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E9FB7" w14:textId="77777777" w:rsidR="00C030C7" w:rsidRDefault="009D43DB" w:rsidP="006C061C">
      <w:pPr>
        <w:jc w:val="center"/>
        <w:rPr>
          <w:b/>
          <w:color w:val="000000"/>
          <w:szCs w:val="24"/>
          <w:lang w:bidi="en-US"/>
        </w:rPr>
      </w:pPr>
      <w:r>
        <w:rPr>
          <w:b/>
          <w:color w:val="000000"/>
          <w:szCs w:val="24"/>
          <w:lang w:val="id-ID" w:bidi="en-US"/>
        </w:rPr>
        <w:t>PENERAPAN</w:t>
      </w:r>
      <w:r w:rsidR="006C061C">
        <w:rPr>
          <w:b/>
          <w:color w:val="000000"/>
          <w:szCs w:val="24"/>
          <w:lang w:val="id-ID" w:bidi="en-US"/>
        </w:rPr>
        <w:t xml:space="preserve"> </w:t>
      </w:r>
      <w:r w:rsidR="006C061C" w:rsidRPr="001C5516">
        <w:rPr>
          <w:b/>
          <w:i/>
          <w:color w:val="000000"/>
          <w:szCs w:val="24"/>
          <w:lang w:bidi="en-US"/>
        </w:rPr>
        <w:t>HOT SALT-POT COMPRESS</w:t>
      </w:r>
      <w:r w:rsidR="006C061C" w:rsidRPr="001C5516">
        <w:rPr>
          <w:b/>
          <w:color w:val="000000"/>
          <w:szCs w:val="24"/>
          <w:lang w:bidi="en-US"/>
        </w:rPr>
        <w:t xml:space="preserve"> </w:t>
      </w:r>
      <w:r w:rsidR="006C061C" w:rsidRPr="006C061C">
        <w:rPr>
          <w:b/>
          <w:i/>
          <w:color w:val="000000"/>
          <w:szCs w:val="24"/>
          <w:lang w:bidi="en-US"/>
        </w:rPr>
        <w:t>TREATMENT</w:t>
      </w:r>
      <w:r w:rsidR="006C061C" w:rsidRPr="001C5516">
        <w:rPr>
          <w:b/>
          <w:color w:val="000000"/>
          <w:szCs w:val="24"/>
          <w:lang w:bidi="en-US"/>
        </w:rPr>
        <w:t xml:space="preserve"> </w:t>
      </w:r>
    </w:p>
    <w:p w14:paraId="4F245258" w14:textId="2B54D251" w:rsidR="004927CC" w:rsidRPr="00C030C7" w:rsidRDefault="006C061C" w:rsidP="00C030C7">
      <w:pPr>
        <w:jc w:val="center"/>
        <w:rPr>
          <w:b/>
          <w:color w:val="000000"/>
          <w:szCs w:val="24"/>
          <w:lang w:bidi="en-US"/>
        </w:rPr>
      </w:pPr>
      <w:r w:rsidRPr="001C5516">
        <w:rPr>
          <w:b/>
          <w:color w:val="000000"/>
          <w:szCs w:val="24"/>
          <w:lang w:bidi="en-US"/>
        </w:rPr>
        <w:t xml:space="preserve">TERHADAP </w:t>
      </w:r>
      <w:r w:rsidR="00C030C7">
        <w:rPr>
          <w:b/>
          <w:color w:val="000000"/>
          <w:szCs w:val="24"/>
          <w:lang w:bidi="en-US"/>
        </w:rPr>
        <w:t>SEKRESI</w:t>
      </w:r>
      <w:r w:rsidRPr="001C5516">
        <w:rPr>
          <w:b/>
          <w:color w:val="000000"/>
          <w:szCs w:val="24"/>
          <w:lang w:bidi="en-US"/>
        </w:rPr>
        <w:t xml:space="preserve"> LOKHEA RUBRA </w:t>
      </w:r>
      <w:r w:rsidR="009D43DB">
        <w:rPr>
          <w:b/>
          <w:color w:val="000000"/>
          <w:szCs w:val="24"/>
          <w:lang w:bidi="en-US"/>
        </w:rPr>
        <w:t>PADA IBU NIFAS</w:t>
      </w:r>
    </w:p>
    <w:p w14:paraId="4E567FB0" w14:textId="77777777" w:rsidR="000B2162" w:rsidRPr="00BE2093" w:rsidRDefault="000B2162">
      <w:pPr>
        <w:pStyle w:val="BodyText"/>
        <w:spacing w:before="7"/>
        <w:ind w:left="0"/>
        <w:jc w:val="left"/>
        <w:rPr>
          <w:b/>
        </w:rPr>
      </w:pPr>
    </w:p>
    <w:p w14:paraId="6B7B79B8" w14:textId="77777777" w:rsidR="000B2162" w:rsidRPr="00BE2093" w:rsidRDefault="000B2162">
      <w:pPr>
        <w:pStyle w:val="BodyText"/>
        <w:spacing w:before="10"/>
        <w:ind w:left="0"/>
        <w:jc w:val="left"/>
        <w:rPr>
          <w:i/>
        </w:rPr>
      </w:pPr>
    </w:p>
    <w:p w14:paraId="51F36885" w14:textId="03B895ED" w:rsidR="004927CC" w:rsidRPr="00BE2093" w:rsidRDefault="006C061C" w:rsidP="009C1E52">
      <w:pPr>
        <w:pStyle w:val="Title"/>
        <w:spacing w:line="276" w:lineRule="auto"/>
        <w:ind w:left="0" w:right="723" w:hanging="2"/>
        <w:rPr>
          <w:sz w:val="22"/>
          <w:szCs w:val="22"/>
        </w:rPr>
      </w:pPr>
      <w:r>
        <w:rPr>
          <w:sz w:val="22"/>
          <w:szCs w:val="22"/>
        </w:rPr>
        <w:t>Dewi Mayangsari</w:t>
      </w:r>
      <w:r w:rsidR="004927CC" w:rsidRPr="00BE2093">
        <w:rPr>
          <w:sz w:val="22"/>
          <w:szCs w:val="22"/>
          <w:vertAlign w:val="superscript"/>
        </w:rPr>
        <w:t>1</w:t>
      </w:r>
      <w:r w:rsidR="004927CC" w:rsidRPr="00BE2093">
        <w:rPr>
          <w:sz w:val="22"/>
          <w:szCs w:val="22"/>
        </w:rPr>
        <w:t xml:space="preserve">, </w:t>
      </w:r>
      <w:r>
        <w:rPr>
          <w:sz w:val="22"/>
          <w:szCs w:val="22"/>
        </w:rPr>
        <w:t>Wahyu Dwi Windarti</w:t>
      </w:r>
      <w:r w:rsidR="004927CC" w:rsidRPr="00BE2093">
        <w:rPr>
          <w:sz w:val="22"/>
          <w:szCs w:val="22"/>
          <w:vertAlign w:val="superscript"/>
        </w:rPr>
        <w:t>2</w:t>
      </w:r>
    </w:p>
    <w:p w14:paraId="4F166670" w14:textId="77777777" w:rsidR="000B2162" w:rsidRPr="00BE2093" w:rsidRDefault="000B2162" w:rsidP="009C1E52">
      <w:pPr>
        <w:pStyle w:val="BodyText"/>
        <w:spacing w:before="9"/>
        <w:ind w:left="0"/>
        <w:jc w:val="center"/>
        <w:rPr>
          <w:b/>
        </w:rPr>
      </w:pPr>
    </w:p>
    <w:p w14:paraId="1849BD1D" w14:textId="38ABB47C" w:rsidR="004927CC" w:rsidRPr="00BE2093" w:rsidRDefault="004927CC" w:rsidP="009C1E52">
      <w:pPr>
        <w:ind w:hanging="2"/>
        <w:jc w:val="center"/>
      </w:pPr>
      <w:r w:rsidRPr="00BE2093">
        <w:rPr>
          <w:vertAlign w:val="superscript"/>
        </w:rPr>
        <w:t xml:space="preserve">1 </w:t>
      </w:r>
      <w:r w:rsidR="006C061C">
        <w:t>Universitas Karya Husada Semarang</w:t>
      </w:r>
    </w:p>
    <w:p w14:paraId="7E131EA5" w14:textId="08B4475E" w:rsidR="004927CC" w:rsidRPr="00BE2093" w:rsidRDefault="004927CC" w:rsidP="006C061C">
      <w:pPr>
        <w:ind w:hanging="2"/>
        <w:jc w:val="center"/>
      </w:pPr>
      <w:r w:rsidRPr="00BE2093">
        <w:rPr>
          <w:vertAlign w:val="superscript"/>
        </w:rPr>
        <w:t>2</w:t>
      </w:r>
      <w:r w:rsidR="006C061C">
        <w:t xml:space="preserve"> Universitas Karya Husada Semarang</w:t>
      </w:r>
    </w:p>
    <w:p w14:paraId="16FD3AE8" w14:textId="377B3703" w:rsidR="000B2162" w:rsidRPr="00BE2093" w:rsidRDefault="00E5056C">
      <w:pPr>
        <w:pStyle w:val="BodyText"/>
        <w:spacing w:line="251" w:lineRule="exact"/>
        <w:ind w:left="2868" w:right="2872"/>
        <w:jc w:val="center"/>
        <w:rPr>
          <w:lang w:val="en-US"/>
        </w:rPr>
      </w:pPr>
      <w:r w:rsidRPr="00BE2093">
        <w:t>*</w:t>
      </w:r>
      <w:r w:rsidRPr="00BE2093">
        <w:rPr>
          <w:spacing w:val="-3"/>
        </w:rPr>
        <w:t xml:space="preserve"> </w:t>
      </w:r>
      <w:r w:rsidRPr="00BE2093">
        <w:t>Email:</w:t>
      </w:r>
      <w:r w:rsidR="006C061C">
        <w:t xml:space="preserve"> mayang230380</w:t>
      </w:r>
      <w:r w:rsidR="004927CC" w:rsidRPr="00BE2093">
        <w:rPr>
          <w:spacing w:val="-2"/>
          <w:lang w:val="en-US"/>
        </w:rPr>
        <w:t>@gmail.com</w:t>
      </w:r>
    </w:p>
    <w:p w14:paraId="0BC99C58" w14:textId="77777777" w:rsidR="000B2162" w:rsidRPr="00BE2093" w:rsidRDefault="000B2162">
      <w:pPr>
        <w:pStyle w:val="BodyText"/>
        <w:spacing w:before="7"/>
        <w:ind w:left="0"/>
        <w:jc w:val="left"/>
      </w:pPr>
    </w:p>
    <w:p w14:paraId="507F8913" w14:textId="13F446B4" w:rsidR="000B2162" w:rsidRPr="00BE2093" w:rsidRDefault="00E5056C">
      <w:pPr>
        <w:pStyle w:val="Heading1"/>
        <w:spacing w:before="1" w:line="250" w:lineRule="exact"/>
        <w:ind w:left="686" w:right="663"/>
        <w:jc w:val="center"/>
        <w:rPr>
          <w:lang w:val="en-US"/>
        </w:rPr>
      </w:pPr>
      <w:r w:rsidRPr="00BE2093">
        <w:t>Abstrak</w:t>
      </w:r>
      <w:r w:rsidR="004927CC" w:rsidRPr="00BE2093">
        <w:rPr>
          <w:lang w:val="en-US"/>
        </w:rPr>
        <w:t xml:space="preserve"> </w:t>
      </w:r>
    </w:p>
    <w:p w14:paraId="47BA8514" w14:textId="143031EC" w:rsidR="000B2162" w:rsidRPr="00BE2093" w:rsidRDefault="00E5056C">
      <w:pPr>
        <w:pStyle w:val="BodyText"/>
        <w:ind w:right="631"/>
        <w:rPr>
          <w:lang w:val="en-US"/>
        </w:rPr>
      </w:pPr>
      <w:r w:rsidRPr="00BE2093">
        <w:rPr>
          <w:b/>
        </w:rPr>
        <w:t>Latar belakang:</w:t>
      </w:r>
      <w:r w:rsidR="00001CFD">
        <w:rPr>
          <w:b/>
        </w:rPr>
        <w:t xml:space="preserve"> </w:t>
      </w:r>
      <w:r w:rsidR="00001CFD">
        <w:rPr>
          <w:rFonts w:ascii="LiberationSerif" w:hAnsi="LiberationSerif"/>
          <w:szCs w:val="24"/>
        </w:rPr>
        <w:t xml:space="preserve">Rahim </w:t>
      </w:r>
      <w:r w:rsidR="00001CFD" w:rsidRPr="00BA54AD">
        <w:rPr>
          <w:rFonts w:ascii="LiberationSerif" w:hAnsi="LiberationSerif"/>
          <w:szCs w:val="24"/>
        </w:rPr>
        <w:t xml:space="preserve">pada masa </w:t>
      </w:r>
      <w:r w:rsidR="00001CFD" w:rsidRPr="00BA54AD">
        <w:rPr>
          <w:rFonts w:ascii="LiberationSerif" w:hAnsi="LiberationSerif"/>
          <w:i/>
          <w:szCs w:val="24"/>
        </w:rPr>
        <w:t>postpartum</w:t>
      </w:r>
      <w:r w:rsidR="00001CFD" w:rsidRPr="00BA54AD">
        <w:rPr>
          <w:rFonts w:ascii="LiberationSerif" w:hAnsi="LiberationSerif"/>
          <w:szCs w:val="24"/>
        </w:rPr>
        <w:t xml:space="preserve"> yang akan kembali ke</w:t>
      </w:r>
      <w:r w:rsidR="00001CFD">
        <w:rPr>
          <w:rFonts w:ascii="LiberationSerif" w:hAnsi="LiberationSerif"/>
          <w:szCs w:val="24"/>
        </w:rPr>
        <w:t xml:space="preserve"> </w:t>
      </w:r>
      <w:r w:rsidR="00001CFD" w:rsidRPr="00BA54AD">
        <w:rPr>
          <w:rFonts w:ascii="LiberationSerif" w:hAnsi="LiberationSerif"/>
          <w:szCs w:val="24"/>
        </w:rPr>
        <w:t>keadaan normal. Pro</w:t>
      </w:r>
      <w:r w:rsidR="00001CFD">
        <w:rPr>
          <w:rFonts w:ascii="LiberationSerif" w:hAnsi="LiberationSerif"/>
          <w:szCs w:val="24"/>
        </w:rPr>
        <w:t>ses kembalinya rahim</w:t>
      </w:r>
      <w:r w:rsidR="00001CFD" w:rsidRPr="00BA54AD">
        <w:rPr>
          <w:rFonts w:ascii="LiberationSerif" w:hAnsi="LiberationSerif"/>
        </w:rPr>
        <w:t xml:space="preserve"> </w:t>
      </w:r>
      <w:r w:rsidR="00001CFD">
        <w:rPr>
          <w:rFonts w:ascii="LiberationSerif" w:hAnsi="LiberationSerif"/>
        </w:rPr>
        <w:t xml:space="preserve">ini </w:t>
      </w:r>
      <w:r w:rsidR="00001CFD" w:rsidRPr="00BA54AD">
        <w:rPr>
          <w:rFonts w:ascii="LiberationSerif" w:hAnsi="LiberationSerif"/>
          <w:szCs w:val="24"/>
        </w:rPr>
        <w:t xml:space="preserve">ditandai dengan terjadinya proses involusi uterus </w:t>
      </w:r>
      <w:r w:rsidR="00001CFD">
        <w:rPr>
          <w:rFonts w:ascii="LiberationSerif" w:hAnsi="LiberationSerif"/>
          <w:szCs w:val="24"/>
        </w:rPr>
        <w:t>yang d</w:t>
      </w:r>
      <w:r w:rsidR="00001CFD" w:rsidRPr="00BA54AD">
        <w:rPr>
          <w:rFonts w:ascii="LiberationSerif" w:hAnsi="LiberationSerif"/>
          <w:szCs w:val="24"/>
        </w:rPr>
        <w:t>itandai dengan keluarnya ekskresi cairan rahim berwarna merah muda disebut dengan</w:t>
      </w:r>
      <w:r w:rsidR="00001CFD" w:rsidRPr="00BA54AD">
        <w:rPr>
          <w:rFonts w:ascii="LiberationSerif" w:hAnsi="LiberationSerif"/>
        </w:rPr>
        <w:t xml:space="preserve"> </w:t>
      </w:r>
      <w:r w:rsidR="00001CFD" w:rsidRPr="00BA54AD">
        <w:rPr>
          <w:rFonts w:ascii="LiberationSerif" w:hAnsi="LiberationSerif"/>
          <w:szCs w:val="24"/>
        </w:rPr>
        <w:t>lokhea.</w:t>
      </w:r>
      <w:r w:rsidR="00001CFD" w:rsidRPr="00BA54AD">
        <w:rPr>
          <w:rFonts w:ascii="LiberationSerif" w:hAnsi="LiberationSerif"/>
        </w:rPr>
        <w:t xml:space="preserve"> </w:t>
      </w:r>
      <w:r w:rsidR="00001CFD" w:rsidRPr="00BA54AD">
        <w:rPr>
          <w:rFonts w:ascii="LiberationSerif" w:hAnsi="LiberationSerif"/>
          <w:szCs w:val="24"/>
        </w:rPr>
        <w:t xml:space="preserve">Pengeluaran </w:t>
      </w:r>
      <w:r w:rsidR="00001CFD" w:rsidRPr="00BA54AD">
        <w:rPr>
          <w:rFonts w:ascii="LiberationSerif" w:hAnsi="LiberationSerif"/>
          <w:i/>
          <w:szCs w:val="24"/>
        </w:rPr>
        <w:t>lokhea</w:t>
      </w:r>
      <w:r w:rsidR="00001CFD" w:rsidRPr="00BA54AD">
        <w:rPr>
          <w:rFonts w:ascii="LiberationSerif" w:hAnsi="LiberationSerif"/>
          <w:szCs w:val="24"/>
        </w:rPr>
        <w:t xml:space="preserve"> dapat dibagi menjadi tiga tahapan yaitu </w:t>
      </w:r>
      <w:r w:rsidR="00001CFD" w:rsidRPr="00BA54AD">
        <w:rPr>
          <w:rFonts w:ascii="LiberationSerif" w:hAnsi="LiberationSerif"/>
          <w:i/>
          <w:szCs w:val="24"/>
        </w:rPr>
        <w:t>lokhea rubra, lokhea</w:t>
      </w:r>
      <w:r w:rsidR="00001CFD" w:rsidRPr="00BA54AD">
        <w:rPr>
          <w:rFonts w:ascii="LiberationSerif" w:hAnsi="LiberationSerif"/>
          <w:i/>
        </w:rPr>
        <w:t xml:space="preserve"> </w:t>
      </w:r>
      <w:r w:rsidR="00001CFD" w:rsidRPr="00BA54AD">
        <w:rPr>
          <w:rFonts w:ascii="LiberationSerif" w:hAnsi="LiberationSerif"/>
          <w:i/>
          <w:szCs w:val="24"/>
        </w:rPr>
        <w:t>serosa</w:t>
      </w:r>
      <w:r w:rsidR="00001CFD" w:rsidRPr="00BA54AD">
        <w:rPr>
          <w:rFonts w:ascii="LiberationSerif" w:hAnsi="LiberationSerif"/>
          <w:szCs w:val="24"/>
        </w:rPr>
        <w:t xml:space="preserve"> dan </w:t>
      </w:r>
      <w:r w:rsidR="00001CFD" w:rsidRPr="00BA54AD">
        <w:rPr>
          <w:rFonts w:ascii="LiberationSerif" w:hAnsi="LiberationSerif"/>
          <w:i/>
          <w:szCs w:val="24"/>
        </w:rPr>
        <w:t>lokhea alba</w:t>
      </w:r>
      <w:r w:rsidR="00001CFD" w:rsidRPr="00BA54AD">
        <w:rPr>
          <w:rFonts w:ascii="LiberationSerif" w:hAnsi="LiberationSerif"/>
          <w:szCs w:val="24"/>
        </w:rPr>
        <w:t xml:space="preserve">. </w:t>
      </w:r>
      <w:r w:rsidR="00001CFD" w:rsidRPr="00BA54AD">
        <w:rPr>
          <w:rFonts w:ascii="LiberationSerif" w:hAnsi="LiberationSerif"/>
          <w:i/>
          <w:szCs w:val="24"/>
        </w:rPr>
        <w:t>Lokhea rubra</w:t>
      </w:r>
      <w:r w:rsidR="00001CFD" w:rsidRPr="00BA54AD">
        <w:rPr>
          <w:rFonts w:ascii="LiberationSerif" w:hAnsi="LiberationSerif"/>
          <w:szCs w:val="24"/>
        </w:rPr>
        <w:t xml:space="preserve"> merupakan lokhea berwarna merah yang terdiri</w:t>
      </w:r>
      <w:r w:rsidR="00001CFD" w:rsidRPr="00BA54AD">
        <w:rPr>
          <w:rFonts w:ascii="LiberationSerif" w:hAnsi="LiberationSerif"/>
        </w:rPr>
        <w:t xml:space="preserve"> </w:t>
      </w:r>
      <w:r w:rsidR="00001CFD" w:rsidRPr="00BA54AD">
        <w:rPr>
          <w:rFonts w:ascii="LiberationSerif" w:hAnsi="LiberationSerif"/>
          <w:szCs w:val="24"/>
        </w:rPr>
        <w:t xml:space="preserve">dari sel desidua, </w:t>
      </w:r>
      <w:r w:rsidR="00001CFD" w:rsidRPr="00BA54AD">
        <w:rPr>
          <w:rFonts w:ascii="LiberationSerif-Italic" w:hAnsi="LiberationSerif-Italic"/>
          <w:i/>
          <w:iCs/>
          <w:szCs w:val="24"/>
        </w:rPr>
        <w:t>verniks caseosa</w:t>
      </w:r>
      <w:r w:rsidR="00001CFD" w:rsidRPr="00BA54AD">
        <w:rPr>
          <w:rFonts w:ascii="LiberationSerif" w:hAnsi="LiberationSerif"/>
          <w:szCs w:val="24"/>
        </w:rPr>
        <w:t xml:space="preserve">, rambut </w:t>
      </w:r>
      <w:r w:rsidR="00001CFD" w:rsidRPr="00BA54AD">
        <w:rPr>
          <w:rFonts w:ascii="LiberationSerif-Italic" w:hAnsi="LiberationSerif-Italic"/>
          <w:i/>
          <w:iCs/>
          <w:szCs w:val="24"/>
        </w:rPr>
        <w:t>lanugo</w:t>
      </w:r>
      <w:r w:rsidR="00001CFD" w:rsidRPr="00BA54AD">
        <w:rPr>
          <w:rFonts w:ascii="LiberationSerif" w:hAnsi="LiberationSerif"/>
          <w:szCs w:val="24"/>
        </w:rPr>
        <w:t xml:space="preserve">, sisa </w:t>
      </w:r>
      <w:r w:rsidR="00001CFD" w:rsidRPr="00BA54AD">
        <w:rPr>
          <w:rFonts w:ascii="LiberationSerif-Italic" w:hAnsi="LiberationSerif-Italic"/>
          <w:i/>
          <w:iCs/>
          <w:szCs w:val="24"/>
        </w:rPr>
        <w:t xml:space="preserve">meconium </w:t>
      </w:r>
      <w:r w:rsidR="00001CFD">
        <w:rPr>
          <w:rFonts w:ascii="LiberationSerif" w:hAnsi="LiberationSerif"/>
          <w:szCs w:val="24"/>
        </w:rPr>
        <w:t xml:space="preserve">dan sisa darah, </w:t>
      </w:r>
      <w:r w:rsidR="00001CFD" w:rsidRPr="00BA54AD">
        <w:rPr>
          <w:rFonts w:ascii="LiberationSerif" w:hAnsi="LiberationSerif"/>
          <w:szCs w:val="24"/>
        </w:rPr>
        <w:t xml:space="preserve">muncul pada hari pertama hingga ketiga pada masa </w:t>
      </w:r>
      <w:r w:rsidR="00001CFD" w:rsidRPr="00BA54AD">
        <w:rPr>
          <w:rFonts w:ascii="LiberationSerif" w:hAnsi="LiberationSerif"/>
          <w:i/>
          <w:szCs w:val="24"/>
        </w:rPr>
        <w:t>postpartum</w:t>
      </w:r>
      <w:r w:rsidR="00001CFD" w:rsidRPr="00BA54AD">
        <w:rPr>
          <w:rFonts w:ascii="LiberationSerif" w:hAnsi="LiberationSerif"/>
        </w:rPr>
        <w:t>.</w:t>
      </w:r>
      <w:r w:rsidR="00001CFD">
        <w:rPr>
          <w:szCs w:val="24"/>
          <w:lang w:val="id-ID"/>
        </w:rPr>
        <w:t xml:space="preserve"> Jumlah rata-rata pengeluaran </w:t>
      </w:r>
      <w:r w:rsidR="00001CFD">
        <w:rPr>
          <w:i/>
          <w:szCs w:val="24"/>
          <w:lang w:val="id-ID"/>
        </w:rPr>
        <w:t>lokhea</w:t>
      </w:r>
      <w:r w:rsidR="00001CFD">
        <w:rPr>
          <w:szCs w:val="24"/>
          <w:lang w:val="id-ID"/>
        </w:rPr>
        <w:t xml:space="preserve"> pada ibu nifas yaitu sebanyak 240 hingga 270</w:t>
      </w:r>
      <w:r w:rsidR="00001CFD">
        <w:rPr>
          <w:szCs w:val="24"/>
        </w:rPr>
        <w:t xml:space="preserve"> </w:t>
      </w:r>
      <w:r w:rsidR="00001CFD">
        <w:rPr>
          <w:szCs w:val="24"/>
          <w:lang w:val="id-ID"/>
        </w:rPr>
        <w:t>ml</w:t>
      </w:r>
      <w:r w:rsidR="00001CFD">
        <w:rPr>
          <w:color w:val="000000"/>
          <w:szCs w:val="24"/>
          <w:lang w:val="id-ID"/>
        </w:rPr>
        <w:t xml:space="preserve">. </w:t>
      </w:r>
      <w:r w:rsidRPr="00BE2093">
        <w:rPr>
          <w:b/>
        </w:rPr>
        <w:t xml:space="preserve">Tujuan: </w:t>
      </w:r>
      <w:r w:rsidR="00001CFD">
        <w:rPr>
          <w:color w:val="000000"/>
          <w:szCs w:val="24"/>
        </w:rPr>
        <w:t xml:space="preserve">Ada </w:t>
      </w:r>
      <w:r w:rsidR="00001CFD">
        <w:rPr>
          <w:szCs w:val="24"/>
          <w:lang w:val="id-ID" w:eastAsia="id-ID"/>
        </w:rPr>
        <w:t>p</w:t>
      </w:r>
      <w:r w:rsidR="00001CFD">
        <w:rPr>
          <w:szCs w:val="24"/>
          <w:lang w:val="id-ID" w:bidi="en-US"/>
        </w:rPr>
        <w:t xml:space="preserve">engaruh </w:t>
      </w:r>
      <w:r w:rsidR="00001CFD">
        <w:rPr>
          <w:i/>
          <w:szCs w:val="24"/>
          <w:lang w:val="id-ID"/>
        </w:rPr>
        <w:t xml:space="preserve">hot salt-pot compress treatment </w:t>
      </w:r>
      <w:r w:rsidR="00001CFD">
        <w:rPr>
          <w:szCs w:val="24"/>
          <w:lang w:val="id-ID"/>
        </w:rPr>
        <w:t xml:space="preserve">terhadap </w:t>
      </w:r>
      <w:r w:rsidR="00001CFD">
        <w:rPr>
          <w:szCs w:val="24"/>
        </w:rPr>
        <w:t>sekresi</w:t>
      </w:r>
      <w:r w:rsidR="00001CFD">
        <w:rPr>
          <w:szCs w:val="24"/>
          <w:lang w:val="id-ID"/>
        </w:rPr>
        <w:t xml:space="preserve"> lokhea rubra pada ibu nifas.</w:t>
      </w:r>
      <w:r w:rsidR="00001CFD">
        <w:rPr>
          <w:color w:val="000000"/>
          <w:szCs w:val="24"/>
          <w:lang w:val="id-ID"/>
        </w:rPr>
        <w:t xml:space="preserve"> </w:t>
      </w:r>
      <w:r w:rsidR="00001CFD" w:rsidRPr="00001CFD">
        <w:rPr>
          <w:b/>
          <w:color w:val="000000"/>
          <w:szCs w:val="24"/>
          <w:lang w:val="id-ID"/>
        </w:rPr>
        <w:t>Metode :</w:t>
      </w:r>
      <w:r w:rsidR="00001CFD">
        <w:rPr>
          <w:color w:val="000000"/>
          <w:szCs w:val="24"/>
          <w:lang w:val="id-ID"/>
        </w:rPr>
        <w:t xml:space="preserve"> Jenis penelitian </w:t>
      </w:r>
      <w:r w:rsidR="00001CFD">
        <w:rPr>
          <w:color w:val="000000"/>
          <w:szCs w:val="24"/>
        </w:rPr>
        <w:t xml:space="preserve">kuantitatif dengan </w:t>
      </w:r>
      <w:r w:rsidR="00001CFD">
        <w:rPr>
          <w:i/>
          <w:szCs w:val="24"/>
          <w:lang w:val="id-ID"/>
        </w:rPr>
        <w:t>pre experiment</w:t>
      </w:r>
      <w:r w:rsidR="00001CFD">
        <w:rPr>
          <w:color w:val="000000"/>
          <w:szCs w:val="24"/>
          <w:lang w:val="id-ID"/>
        </w:rPr>
        <w:t xml:space="preserve">, menggunakan desain penelitian </w:t>
      </w:r>
      <w:r w:rsidR="00001CFD">
        <w:rPr>
          <w:i/>
          <w:szCs w:val="24"/>
          <w:lang w:val="id-ID"/>
        </w:rPr>
        <w:t xml:space="preserve">posttest </w:t>
      </w:r>
      <w:r w:rsidR="00001CFD">
        <w:rPr>
          <w:i/>
          <w:szCs w:val="24"/>
        </w:rPr>
        <w:t>testv</w:t>
      </w:r>
      <w:r w:rsidR="00001CFD">
        <w:rPr>
          <w:i/>
          <w:szCs w:val="24"/>
          <w:lang w:val="id-ID"/>
        </w:rPr>
        <w:t>design</w:t>
      </w:r>
      <w:r w:rsidR="00001CFD">
        <w:rPr>
          <w:color w:val="000000"/>
          <w:szCs w:val="24"/>
          <w:lang w:val="id-ID"/>
        </w:rPr>
        <w:t xml:space="preserve">. Populasi adalah </w:t>
      </w:r>
      <w:r w:rsidR="00001CFD">
        <w:rPr>
          <w:szCs w:val="24"/>
          <w:lang w:val="id-ID"/>
        </w:rPr>
        <w:t>seluruh ibu nifas yang periksa di PMB Wahyu Semarang sebesar 23 ibu nifas</w:t>
      </w:r>
      <w:r w:rsidR="00001CFD">
        <w:rPr>
          <w:szCs w:val="24"/>
        </w:rPr>
        <w:t xml:space="preserve"> pada bulan Agustus 2020</w:t>
      </w:r>
      <w:r w:rsidR="00001CFD">
        <w:rPr>
          <w:color w:val="000000"/>
          <w:szCs w:val="24"/>
          <w:lang w:val="id-ID"/>
        </w:rPr>
        <w:t xml:space="preserve">, sampel penelitian berjumlah </w:t>
      </w:r>
      <w:r w:rsidR="00001CFD">
        <w:rPr>
          <w:szCs w:val="24"/>
          <w:lang w:val="id-ID"/>
        </w:rPr>
        <w:t>22</w:t>
      </w:r>
      <w:r w:rsidR="00001CFD">
        <w:rPr>
          <w:color w:val="000000"/>
          <w:szCs w:val="24"/>
          <w:lang w:val="id-ID"/>
        </w:rPr>
        <w:t xml:space="preserve">. Teknik sampling menggunakan </w:t>
      </w:r>
      <w:r w:rsidR="00001CFD">
        <w:rPr>
          <w:i/>
          <w:color w:val="000000"/>
          <w:szCs w:val="24"/>
          <w:lang w:val="id-ID"/>
        </w:rPr>
        <w:t>accidental sampling</w:t>
      </w:r>
      <w:r w:rsidR="00001CFD">
        <w:rPr>
          <w:color w:val="000000"/>
          <w:szCs w:val="24"/>
          <w:lang w:val="id-ID"/>
        </w:rPr>
        <w:t>.</w:t>
      </w:r>
      <w:r w:rsidRPr="00BE2093">
        <w:rPr>
          <w:spacing w:val="1"/>
        </w:rPr>
        <w:t xml:space="preserve"> </w:t>
      </w:r>
      <w:r w:rsidRPr="00BE2093">
        <w:rPr>
          <w:b/>
        </w:rPr>
        <w:t>Hasil:</w:t>
      </w:r>
      <w:r w:rsidRPr="00BE2093">
        <w:rPr>
          <w:b/>
          <w:spacing w:val="1"/>
        </w:rPr>
        <w:t xml:space="preserve"> </w:t>
      </w:r>
      <w:r w:rsidR="00001CFD">
        <w:rPr>
          <w:rFonts w:eastAsia="SimSun"/>
          <w:szCs w:val="24"/>
          <w:lang w:val="id-ID"/>
        </w:rPr>
        <w:t xml:space="preserve">Ada pengaruh </w:t>
      </w:r>
      <w:r w:rsidR="00001CFD">
        <w:rPr>
          <w:i/>
          <w:szCs w:val="24"/>
          <w:lang w:val="id-ID"/>
        </w:rPr>
        <w:t xml:space="preserve">hot salt-pot compress treatment </w:t>
      </w:r>
      <w:r w:rsidR="00001CFD">
        <w:rPr>
          <w:szCs w:val="24"/>
          <w:lang w:val="id-ID"/>
        </w:rPr>
        <w:t xml:space="preserve">terhadap </w:t>
      </w:r>
      <w:r w:rsidR="00001CFD">
        <w:rPr>
          <w:szCs w:val="24"/>
        </w:rPr>
        <w:t>sekresi</w:t>
      </w:r>
      <w:r w:rsidR="00001CFD">
        <w:rPr>
          <w:szCs w:val="24"/>
          <w:lang w:val="id-ID"/>
        </w:rPr>
        <w:t xml:space="preserve"> lokhea rubra pada ibu nifas di PMB Wahyu</w:t>
      </w:r>
      <w:r w:rsidR="00001CFD">
        <w:rPr>
          <w:rFonts w:eastAsia="SimSun"/>
          <w:szCs w:val="24"/>
          <w:lang w:val="id-ID"/>
        </w:rPr>
        <w:t xml:space="preserve"> hari ke-2 dan nilai signifikan sebesar 0,001 &lt; α (0,05) sehingga </w:t>
      </w:r>
      <w:r w:rsidR="00001CFD">
        <w:rPr>
          <w:szCs w:val="24"/>
          <w:lang w:val="id-ID"/>
        </w:rPr>
        <w:t>Ha diterima dan Ho ditolak</w:t>
      </w:r>
      <w:r w:rsidR="00001CFD">
        <w:rPr>
          <w:b/>
        </w:rPr>
        <w:t xml:space="preserve">. </w:t>
      </w:r>
      <w:r w:rsidRPr="00BE2093">
        <w:rPr>
          <w:b/>
        </w:rPr>
        <w:t>Kesimpulan:</w:t>
      </w:r>
      <w:r w:rsidR="004927CC" w:rsidRPr="00BE2093">
        <w:rPr>
          <w:b/>
          <w:spacing w:val="1"/>
          <w:lang w:val="en-US"/>
        </w:rPr>
        <w:t xml:space="preserve"> </w:t>
      </w:r>
      <w:r w:rsidR="00A46467" w:rsidRPr="00A46467">
        <w:rPr>
          <w:spacing w:val="1"/>
          <w:lang w:val="en-US"/>
        </w:rPr>
        <w:t>Penerapan</w:t>
      </w:r>
      <w:r w:rsidR="00A46467">
        <w:rPr>
          <w:b/>
          <w:spacing w:val="1"/>
          <w:lang w:val="en-US"/>
        </w:rPr>
        <w:t xml:space="preserve"> </w:t>
      </w:r>
      <w:r w:rsidR="00001CFD" w:rsidRPr="00442006">
        <w:rPr>
          <w:i/>
          <w:color w:val="000000"/>
          <w:szCs w:val="24"/>
        </w:rPr>
        <w:t>H</w:t>
      </w:r>
      <w:r w:rsidR="00001CFD">
        <w:rPr>
          <w:i/>
          <w:szCs w:val="24"/>
          <w:lang w:val="id-ID"/>
        </w:rPr>
        <w:t>ot salt-pot compress treatment</w:t>
      </w:r>
      <w:r w:rsidR="00001CFD" w:rsidRPr="00442006">
        <w:rPr>
          <w:szCs w:val="24"/>
          <w:lang w:val="id-ID"/>
        </w:rPr>
        <w:t xml:space="preserve"> </w:t>
      </w:r>
      <w:r w:rsidR="00001CFD" w:rsidRPr="00442006">
        <w:rPr>
          <w:szCs w:val="24"/>
        </w:rPr>
        <w:t>mempengaruhi</w:t>
      </w:r>
      <w:r w:rsidR="00001CFD">
        <w:rPr>
          <w:szCs w:val="24"/>
          <w:lang w:val="id-ID"/>
        </w:rPr>
        <w:t xml:space="preserve"> </w:t>
      </w:r>
      <w:r w:rsidR="00001CFD">
        <w:rPr>
          <w:szCs w:val="24"/>
        </w:rPr>
        <w:t>sekresi</w:t>
      </w:r>
      <w:r w:rsidR="00001CFD">
        <w:rPr>
          <w:szCs w:val="24"/>
          <w:lang w:val="id-ID"/>
        </w:rPr>
        <w:t xml:space="preserve"> lokhea rubra pada ibu nifas di PMB Wahyu.</w:t>
      </w:r>
    </w:p>
    <w:p w14:paraId="59902EAD" w14:textId="77777777" w:rsidR="000B2162" w:rsidRPr="00BE2093" w:rsidRDefault="000B2162">
      <w:pPr>
        <w:pStyle w:val="BodyText"/>
        <w:spacing w:before="1"/>
        <w:ind w:left="0"/>
        <w:jc w:val="left"/>
      </w:pPr>
    </w:p>
    <w:p w14:paraId="0B5B7798" w14:textId="74140B19" w:rsidR="000B2162" w:rsidRDefault="00E5056C">
      <w:pPr>
        <w:pStyle w:val="Heading1"/>
        <w:jc w:val="both"/>
        <w:rPr>
          <w:szCs w:val="24"/>
        </w:rPr>
      </w:pPr>
      <w:r w:rsidRPr="00BE2093">
        <w:t>Kata</w:t>
      </w:r>
      <w:r w:rsidRPr="00BE2093">
        <w:rPr>
          <w:spacing w:val="-2"/>
        </w:rPr>
        <w:t xml:space="preserve"> </w:t>
      </w:r>
      <w:r w:rsidRPr="00BE2093">
        <w:t>kunci:</w:t>
      </w:r>
      <w:r w:rsidRPr="00BE2093">
        <w:rPr>
          <w:spacing w:val="-3"/>
        </w:rPr>
        <w:t xml:space="preserve"> </w:t>
      </w:r>
      <w:r w:rsidR="00001CFD">
        <w:rPr>
          <w:i/>
          <w:szCs w:val="24"/>
        </w:rPr>
        <w:t>ho</w:t>
      </w:r>
      <w:r w:rsidR="00001CFD">
        <w:rPr>
          <w:i/>
          <w:szCs w:val="24"/>
          <w:lang w:val="id-ID"/>
        </w:rPr>
        <w:t xml:space="preserve">t </w:t>
      </w:r>
      <w:r w:rsidR="00001CFD">
        <w:rPr>
          <w:i/>
          <w:szCs w:val="24"/>
        </w:rPr>
        <w:t>s</w:t>
      </w:r>
      <w:r w:rsidR="00001CFD">
        <w:rPr>
          <w:i/>
          <w:szCs w:val="24"/>
          <w:lang w:val="id-ID"/>
        </w:rPr>
        <w:t>alt-</w:t>
      </w:r>
      <w:r w:rsidR="00001CFD">
        <w:rPr>
          <w:i/>
          <w:szCs w:val="24"/>
        </w:rPr>
        <w:t>p</w:t>
      </w:r>
      <w:r w:rsidR="00001CFD">
        <w:rPr>
          <w:i/>
          <w:szCs w:val="24"/>
          <w:lang w:val="id-ID"/>
        </w:rPr>
        <w:t xml:space="preserve">ot </w:t>
      </w:r>
      <w:r w:rsidR="00001CFD">
        <w:rPr>
          <w:i/>
          <w:szCs w:val="24"/>
        </w:rPr>
        <w:t>c</w:t>
      </w:r>
      <w:r w:rsidR="00001CFD">
        <w:rPr>
          <w:i/>
          <w:szCs w:val="24"/>
          <w:lang w:val="id-ID"/>
        </w:rPr>
        <w:t xml:space="preserve">ompress </w:t>
      </w:r>
      <w:r w:rsidR="00001CFD">
        <w:rPr>
          <w:i/>
          <w:szCs w:val="24"/>
        </w:rPr>
        <w:t>t</w:t>
      </w:r>
      <w:r w:rsidR="00001CFD">
        <w:rPr>
          <w:i/>
          <w:szCs w:val="24"/>
          <w:lang w:val="id-ID"/>
        </w:rPr>
        <w:t>reatment</w:t>
      </w:r>
      <w:r w:rsidR="00001CFD">
        <w:rPr>
          <w:szCs w:val="24"/>
        </w:rPr>
        <w:t>;</w:t>
      </w:r>
      <w:r w:rsidR="00001CFD">
        <w:rPr>
          <w:i/>
          <w:szCs w:val="24"/>
        </w:rPr>
        <w:t xml:space="preserve"> </w:t>
      </w:r>
      <w:r w:rsidR="00001CFD">
        <w:rPr>
          <w:szCs w:val="24"/>
        </w:rPr>
        <w:t>pe</w:t>
      </w:r>
      <w:r w:rsidR="00001CFD">
        <w:rPr>
          <w:szCs w:val="24"/>
          <w:lang w:val="id-ID"/>
        </w:rPr>
        <w:t xml:space="preserve">ngeluaran </w:t>
      </w:r>
      <w:r w:rsidR="00001CFD">
        <w:rPr>
          <w:szCs w:val="24"/>
        </w:rPr>
        <w:t>l</w:t>
      </w:r>
      <w:r w:rsidR="00001CFD">
        <w:rPr>
          <w:szCs w:val="24"/>
          <w:lang w:val="id-ID"/>
        </w:rPr>
        <w:t xml:space="preserve">okhea </w:t>
      </w:r>
      <w:r w:rsidR="00001CFD">
        <w:rPr>
          <w:szCs w:val="24"/>
        </w:rPr>
        <w:t>r</w:t>
      </w:r>
      <w:r w:rsidR="00001CFD">
        <w:rPr>
          <w:szCs w:val="24"/>
          <w:lang w:val="id-ID"/>
        </w:rPr>
        <w:t>ubra</w:t>
      </w:r>
      <w:r w:rsidR="00001CFD">
        <w:rPr>
          <w:szCs w:val="24"/>
        </w:rPr>
        <w:t>; i</w:t>
      </w:r>
      <w:r w:rsidR="00001CFD">
        <w:rPr>
          <w:szCs w:val="24"/>
          <w:lang w:val="id-ID"/>
        </w:rPr>
        <w:t>bu</w:t>
      </w:r>
      <w:r w:rsidR="00001CFD">
        <w:rPr>
          <w:szCs w:val="24"/>
        </w:rPr>
        <w:t xml:space="preserve"> n</w:t>
      </w:r>
      <w:r w:rsidR="00001CFD">
        <w:rPr>
          <w:szCs w:val="24"/>
          <w:lang w:val="id-ID"/>
        </w:rPr>
        <w:t>ifa</w:t>
      </w:r>
      <w:r w:rsidR="00001CFD">
        <w:rPr>
          <w:szCs w:val="24"/>
        </w:rPr>
        <w:t>s</w:t>
      </w:r>
    </w:p>
    <w:p w14:paraId="58D3BF70" w14:textId="77777777" w:rsidR="00CB043D" w:rsidRPr="00BE2093" w:rsidRDefault="00CB043D">
      <w:pPr>
        <w:pStyle w:val="Heading1"/>
        <w:jc w:val="both"/>
      </w:pPr>
    </w:p>
    <w:p w14:paraId="1E7C92F3" w14:textId="77777777" w:rsidR="00A46467" w:rsidRPr="00A46467" w:rsidRDefault="00A46467" w:rsidP="00A46467">
      <w:pPr>
        <w:widowControl/>
        <w:autoSpaceDE/>
        <w:autoSpaceDN/>
        <w:jc w:val="center"/>
        <w:rPr>
          <w:sz w:val="24"/>
          <w:szCs w:val="24"/>
          <w:lang w:val="en-US"/>
        </w:rPr>
      </w:pPr>
      <w:r w:rsidRPr="00A46467">
        <w:rPr>
          <w:b/>
          <w:bCs/>
          <w:color w:val="000000"/>
          <w:sz w:val="23"/>
          <w:szCs w:val="23"/>
          <w:lang w:val="en-US"/>
        </w:rPr>
        <w:t>Abstract </w:t>
      </w:r>
    </w:p>
    <w:p w14:paraId="1C1BA676" w14:textId="08A9AEEB" w:rsidR="00A46467" w:rsidRDefault="00A46467" w:rsidP="00CB043D">
      <w:pPr>
        <w:widowControl/>
        <w:autoSpaceDE/>
        <w:autoSpaceDN/>
        <w:ind w:left="709" w:right="581" w:firstLine="21"/>
        <w:jc w:val="both"/>
        <w:rPr>
          <w:color w:val="000000"/>
          <w:sz w:val="23"/>
          <w:szCs w:val="23"/>
          <w:lang w:val="en-US"/>
        </w:rPr>
      </w:pPr>
      <w:r w:rsidRPr="00A46467">
        <w:rPr>
          <w:b/>
          <w:bCs/>
          <w:color w:val="000000"/>
          <w:sz w:val="23"/>
          <w:szCs w:val="23"/>
          <w:lang w:val="en-US"/>
        </w:rPr>
        <w:t xml:space="preserve">Background: </w:t>
      </w:r>
      <w:r w:rsidRPr="00A46467">
        <w:rPr>
          <w:bCs/>
          <w:color w:val="000000"/>
          <w:sz w:val="23"/>
          <w:szCs w:val="23"/>
          <w:lang w:val="en-US"/>
        </w:rPr>
        <w:t>The</w:t>
      </w:r>
      <w:r w:rsidRPr="00A46467">
        <w:rPr>
          <w:b/>
          <w:bCs/>
          <w:color w:val="000000"/>
          <w:sz w:val="23"/>
          <w:szCs w:val="23"/>
          <w:lang w:val="en-US"/>
        </w:rPr>
        <w:t xml:space="preserve"> </w:t>
      </w:r>
      <w:r w:rsidRPr="00A46467">
        <w:rPr>
          <w:color w:val="000000"/>
          <w:sz w:val="23"/>
          <w:szCs w:val="23"/>
          <w:lang w:val="en-US"/>
        </w:rPr>
        <w:t xml:space="preserve">uterus in the </w:t>
      </w:r>
      <w:r w:rsidRPr="00A46467">
        <w:rPr>
          <w:i/>
          <w:iCs/>
          <w:color w:val="000000"/>
          <w:sz w:val="23"/>
          <w:szCs w:val="23"/>
          <w:lang w:val="en-US"/>
        </w:rPr>
        <w:t xml:space="preserve">postpartum </w:t>
      </w:r>
      <w:r w:rsidRPr="00A46467">
        <w:rPr>
          <w:color w:val="000000"/>
          <w:sz w:val="23"/>
          <w:szCs w:val="23"/>
          <w:lang w:val="en-US"/>
        </w:rPr>
        <w:t>will return to its normal state. The process of the return of the uterus is marked by the occurrence of the process of uterine involution which is marked by the discharge of pink uterine fluid called lochia.</w:t>
      </w:r>
      <w:r w:rsidR="00AD607F">
        <w:rPr>
          <w:color w:val="000000"/>
          <w:sz w:val="14"/>
          <w:szCs w:val="14"/>
          <w:vertAlign w:val="superscript"/>
          <w:lang w:val="en-US"/>
        </w:rPr>
        <w:t xml:space="preserve"> </w:t>
      </w:r>
      <w:r w:rsidRPr="00A46467">
        <w:rPr>
          <w:color w:val="000000"/>
          <w:sz w:val="23"/>
          <w:szCs w:val="23"/>
          <w:lang w:val="en-US"/>
        </w:rPr>
        <w:t xml:space="preserve">Expenditure </w:t>
      </w:r>
      <w:r w:rsidRPr="00A46467">
        <w:rPr>
          <w:i/>
          <w:iCs/>
          <w:color w:val="000000"/>
          <w:sz w:val="23"/>
          <w:szCs w:val="23"/>
          <w:lang w:val="en-US"/>
        </w:rPr>
        <w:t xml:space="preserve">lochia </w:t>
      </w:r>
      <w:r w:rsidRPr="00A46467">
        <w:rPr>
          <w:color w:val="000000"/>
          <w:sz w:val="23"/>
          <w:szCs w:val="23"/>
          <w:lang w:val="en-US"/>
        </w:rPr>
        <w:t xml:space="preserve">can be divided into three stages, namely </w:t>
      </w:r>
      <w:r w:rsidRPr="00A46467">
        <w:rPr>
          <w:i/>
          <w:iCs/>
          <w:color w:val="000000"/>
          <w:sz w:val="23"/>
          <w:szCs w:val="23"/>
          <w:lang w:val="en-US"/>
        </w:rPr>
        <w:t xml:space="preserve">lokhea rubra, lokhea serosa </w:t>
      </w:r>
      <w:r w:rsidRPr="00A46467">
        <w:rPr>
          <w:color w:val="000000"/>
          <w:sz w:val="23"/>
          <w:szCs w:val="23"/>
          <w:lang w:val="en-US"/>
        </w:rPr>
        <w:t xml:space="preserve">and  </w:t>
      </w:r>
      <w:r w:rsidRPr="00A46467">
        <w:rPr>
          <w:i/>
          <w:iCs/>
          <w:color w:val="000000"/>
          <w:sz w:val="23"/>
          <w:szCs w:val="23"/>
          <w:lang w:val="en-US"/>
        </w:rPr>
        <w:t>lokhea alba</w:t>
      </w:r>
      <w:r w:rsidRPr="00A46467">
        <w:rPr>
          <w:color w:val="000000"/>
          <w:sz w:val="23"/>
          <w:szCs w:val="23"/>
          <w:lang w:val="en-US"/>
        </w:rPr>
        <w:t xml:space="preserve">. </w:t>
      </w:r>
      <w:r w:rsidRPr="00A46467">
        <w:rPr>
          <w:i/>
          <w:iCs/>
          <w:color w:val="000000"/>
          <w:sz w:val="23"/>
          <w:szCs w:val="23"/>
          <w:lang w:val="en-US"/>
        </w:rPr>
        <w:t xml:space="preserve">Lochia rubra </w:t>
      </w:r>
      <w:r w:rsidRPr="00A46467">
        <w:rPr>
          <w:color w:val="000000"/>
          <w:sz w:val="23"/>
          <w:szCs w:val="23"/>
          <w:lang w:val="en-US"/>
        </w:rPr>
        <w:t xml:space="preserve">is a red lochia consisting of decidual cells,  </w:t>
      </w:r>
      <w:r w:rsidRPr="00A46467">
        <w:rPr>
          <w:i/>
          <w:iCs/>
          <w:color w:val="000000"/>
          <w:sz w:val="23"/>
          <w:szCs w:val="23"/>
          <w:lang w:val="en-US"/>
        </w:rPr>
        <w:t>vernix caseosa</w:t>
      </w:r>
      <w:r w:rsidRPr="00A46467">
        <w:rPr>
          <w:color w:val="000000"/>
          <w:sz w:val="23"/>
          <w:szCs w:val="23"/>
          <w:lang w:val="en-US"/>
        </w:rPr>
        <w:t xml:space="preserve">hair </w:t>
      </w:r>
      <w:r w:rsidRPr="00A46467">
        <w:rPr>
          <w:i/>
          <w:iCs/>
          <w:color w:val="000000"/>
          <w:sz w:val="23"/>
          <w:szCs w:val="23"/>
          <w:lang w:val="en-US"/>
        </w:rPr>
        <w:t>lanugo</w:t>
      </w:r>
      <w:r w:rsidRPr="00A46467">
        <w:rPr>
          <w:color w:val="000000"/>
          <w:sz w:val="23"/>
          <w:szCs w:val="23"/>
          <w:lang w:val="en-US"/>
        </w:rPr>
        <w:t xml:space="preserve">, </w:t>
      </w:r>
      <w:r w:rsidRPr="00A46467">
        <w:rPr>
          <w:i/>
          <w:iCs/>
          <w:color w:val="000000"/>
          <w:sz w:val="23"/>
          <w:szCs w:val="23"/>
          <w:lang w:val="en-US"/>
        </w:rPr>
        <w:t xml:space="preserve">meconium </w:t>
      </w:r>
      <w:r w:rsidRPr="00A46467">
        <w:rPr>
          <w:color w:val="000000"/>
          <w:sz w:val="23"/>
          <w:szCs w:val="23"/>
          <w:lang w:val="en-US"/>
        </w:rPr>
        <w:t xml:space="preserve">remnants and blood remnants, appearing on the first to third day of the </w:t>
      </w:r>
      <w:r w:rsidRPr="00A46467">
        <w:rPr>
          <w:i/>
          <w:iCs/>
          <w:color w:val="000000"/>
          <w:sz w:val="23"/>
          <w:szCs w:val="23"/>
          <w:lang w:val="en-US"/>
        </w:rPr>
        <w:t>postpartum</w:t>
      </w:r>
      <w:r w:rsidRPr="00A46467">
        <w:rPr>
          <w:color w:val="000000"/>
          <w:sz w:val="23"/>
          <w:szCs w:val="23"/>
          <w:lang w:val="en-US"/>
        </w:rPr>
        <w:t xml:space="preserve">. The average amount of </w:t>
      </w:r>
      <w:r w:rsidRPr="00A46467">
        <w:rPr>
          <w:i/>
          <w:iCs/>
          <w:color w:val="000000"/>
          <w:sz w:val="23"/>
          <w:szCs w:val="23"/>
          <w:lang w:val="en-US"/>
        </w:rPr>
        <w:t xml:space="preserve">lochia </w:t>
      </w:r>
      <w:r w:rsidRPr="00A46467">
        <w:rPr>
          <w:color w:val="000000"/>
          <w:sz w:val="23"/>
          <w:szCs w:val="23"/>
          <w:lang w:val="en-US"/>
        </w:rPr>
        <w:t xml:space="preserve">in postpartum mothers is 240 to 270 ml. </w:t>
      </w:r>
      <w:r w:rsidRPr="00A46467">
        <w:rPr>
          <w:b/>
          <w:bCs/>
          <w:color w:val="000000"/>
          <w:sz w:val="23"/>
          <w:szCs w:val="23"/>
          <w:lang w:val="en-US"/>
        </w:rPr>
        <w:t xml:space="preserve">Objective: </w:t>
      </w:r>
      <w:r w:rsidRPr="00A46467">
        <w:rPr>
          <w:color w:val="000000"/>
          <w:sz w:val="23"/>
          <w:szCs w:val="23"/>
          <w:lang w:val="en-US"/>
        </w:rPr>
        <w:t xml:space="preserve">There is an effect of </w:t>
      </w:r>
      <w:r w:rsidRPr="00A46467">
        <w:rPr>
          <w:i/>
          <w:iCs/>
          <w:color w:val="000000"/>
          <w:sz w:val="23"/>
          <w:szCs w:val="23"/>
          <w:lang w:val="en-US"/>
        </w:rPr>
        <w:t xml:space="preserve">hot salt-pot compress treatment  </w:t>
      </w:r>
      <w:r w:rsidRPr="00A46467">
        <w:rPr>
          <w:color w:val="000000"/>
          <w:sz w:val="23"/>
          <w:szCs w:val="23"/>
          <w:lang w:val="en-US"/>
        </w:rPr>
        <w:t xml:space="preserve">on the secretion of lochia rubra in postpartum women. </w:t>
      </w:r>
      <w:r w:rsidRPr="00A46467">
        <w:rPr>
          <w:b/>
          <w:bCs/>
          <w:color w:val="000000"/>
          <w:sz w:val="23"/>
          <w:szCs w:val="23"/>
          <w:lang w:val="en-US"/>
        </w:rPr>
        <w:t xml:space="preserve">Methods: </w:t>
      </w:r>
      <w:r w:rsidRPr="00A46467">
        <w:rPr>
          <w:bCs/>
          <w:color w:val="000000"/>
          <w:sz w:val="23"/>
          <w:szCs w:val="23"/>
          <w:lang w:val="en-US"/>
        </w:rPr>
        <w:t>This</w:t>
      </w:r>
      <w:r w:rsidRPr="00A46467">
        <w:rPr>
          <w:b/>
          <w:bCs/>
          <w:color w:val="000000"/>
          <w:sz w:val="23"/>
          <w:szCs w:val="23"/>
          <w:lang w:val="en-US"/>
        </w:rPr>
        <w:t xml:space="preserve"> </w:t>
      </w:r>
      <w:r w:rsidRPr="00A46467">
        <w:rPr>
          <w:color w:val="000000"/>
          <w:sz w:val="23"/>
          <w:szCs w:val="23"/>
          <w:lang w:val="en-US"/>
        </w:rPr>
        <w:t xml:space="preserve">type of research is quantitative with a  </w:t>
      </w:r>
      <w:r w:rsidRPr="00A46467">
        <w:rPr>
          <w:i/>
          <w:iCs/>
          <w:color w:val="000000"/>
          <w:sz w:val="23"/>
          <w:szCs w:val="23"/>
          <w:lang w:val="en-US"/>
        </w:rPr>
        <w:t>pre-experiment</w:t>
      </w:r>
      <w:r w:rsidRPr="00A46467">
        <w:rPr>
          <w:color w:val="000000"/>
          <w:sz w:val="23"/>
          <w:szCs w:val="23"/>
          <w:lang w:val="en-US"/>
        </w:rPr>
        <w:t xml:space="preserve">, using a </w:t>
      </w:r>
      <w:r w:rsidRPr="00A46467">
        <w:rPr>
          <w:i/>
          <w:iCs/>
          <w:color w:val="000000"/>
          <w:sz w:val="23"/>
          <w:szCs w:val="23"/>
          <w:lang w:val="en-US"/>
        </w:rPr>
        <w:t>posttest testvdesign</w:t>
      </w:r>
      <w:r w:rsidRPr="00A46467">
        <w:rPr>
          <w:color w:val="000000"/>
          <w:sz w:val="23"/>
          <w:szCs w:val="23"/>
          <w:lang w:val="en-US"/>
        </w:rPr>
        <w:t xml:space="preserve">. The population was all postpartum mothers who were examined at PMB Wahyu Semarang by 23 postpartum mothers in August 2020, the research sample was 22. The sampling technique used </w:t>
      </w:r>
      <w:r w:rsidRPr="00A46467">
        <w:rPr>
          <w:i/>
          <w:iCs/>
          <w:color w:val="000000"/>
          <w:sz w:val="23"/>
          <w:szCs w:val="23"/>
          <w:lang w:val="en-US"/>
        </w:rPr>
        <w:t>accidental sampling</w:t>
      </w:r>
      <w:r w:rsidRPr="00A46467">
        <w:rPr>
          <w:color w:val="000000"/>
          <w:sz w:val="23"/>
          <w:szCs w:val="23"/>
          <w:lang w:val="en-US"/>
        </w:rPr>
        <w:t xml:space="preserve">. </w:t>
      </w:r>
      <w:r w:rsidRPr="00A46467">
        <w:rPr>
          <w:b/>
          <w:bCs/>
          <w:color w:val="000000"/>
          <w:sz w:val="23"/>
          <w:szCs w:val="23"/>
          <w:lang w:val="en-US"/>
        </w:rPr>
        <w:t xml:space="preserve">Results: </w:t>
      </w:r>
      <w:r w:rsidRPr="00A46467">
        <w:rPr>
          <w:color w:val="000000"/>
          <w:sz w:val="23"/>
          <w:szCs w:val="23"/>
          <w:lang w:val="en-US"/>
        </w:rPr>
        <w:t xml:space="preserve">There is an effect of </w:t>
      </w:r>
      <w:r w:rsidRPr="00A46467">
        <w:rPr>
          <w:i/>
          <w:iCs/>
          <w:color w:val="000000"/>
          <w:sz w:val="23"/>
          <w:szCs w:val="23"/>
          <w:lang w:val="en-US"/>
        </w:rPr>
        <w:t xml:space="preserve">hot salt-pot compress treatment </w:t>
      </w:r>
      <w:r w:rsidRPr="00A46467">
        <w:rPr>
          <w:color w:val="000000"/>
          <w:sz w:val="23"/>
          <w:szCs w:val="23"/>
          <w:lang w:val="en-US"/>
        </w:rPr>
        <w:t>on the secretion of lochia rubra in postpartum mothers at PMB Wahyu on day 2 and a significant value of 0.001 &lt; (0.05) so Ha is accepted and Ho is rejected</w:t>
      </w:r>
      <w:r w:rsidRPr="00A46467">
        <w:rPr>
          <w:b/>
          <w:bCs/>
          <w:color w:val="000000"/>
          <w:sz w:val="23"/>
          <w:szCs w:val="23"/>
          <w:lang w:val="en-US"/>
        </w:rPr>
        <w:t xml:space="preserve">. Conclusion: </w:t>
      </w:r>
      <w:r w:rsidRPr="00A46467">
        <w:rPr>
          <w:color w:val="000000"/>
          <w:sz w:val="23"/>
          <w:szCs w:val="23"/>
          <w:lang w:val="en-US"/>
        </w:rPr>
        <w:t xml:space="preserve">The application of </w:t>
      </w:r>
      <w:r w:rsidRPr="00A46467">
        <w:rPr>
          <w:i/>
          <w:iCs/>
          <w:color w:val="000000"/>
          <w:sz w:val="23"/>
          <w:szCs w:val="23"/>
          <w:lang w:val="en-US"/>
        </w:rPr>
        <w:t>Hot salt-pot compress treatment </w:t>
      </w:r>
      <w:r w:rsidRPr="00A46467">
        <w:rPr>
          <w:color w:val="000000"/>
          <w:sz w:val="23"/>
          <w:szCs w:val="23"/>
          <w:lang w:val="en-US"/>
        </w:rPr>
        <w:t>affects the secretion of lochia rubra in postpartum mothers at PMB Wahyu. </w:t>
      </w:r>
    </w:p>
    <w:p w14:paraId="6BE3E876" w14:textId="77777777" w:rsidR="00CB043D" w:rsidRPr="00A46467" w:rsidRDefault="00CB043D" w:rsidP="00CB043D">
      <w:pPr>
        <w:widowControl/>
        <w:autoSpaceDE/>
        <w:autoSpaceDN/>
        <w:ind w:left="709" w:right="581" w:firstLine="21"/>
        <w:jc w:val="both"/>
        <w:rPr>
          <w:sz w:val="24"/>
          <w:szCs w:val="24"/>
          <w:lang w:val="en-US"/>
        </w:rPr>
      </w:pPr>
    </w:p>
    <w:p w14:paraId="4D592D8A" w14:textId="6BCDB270" w:rsidR="004927CC" w:rsidRPr="00BE2093" w:rsidRDefault="00A46467" w:rsidP="00A46467">
      <w:pPr>
        <w:ind w:left="631"/>
        <w:jc w:val="both"/>
        <w:rPr>
          <w:b/>
          <w:i/>
          <w:lang w:val="en-US"/>
        </w:rPr>
      </w:pPr>
      <w:r w:rsidRPr="00A46467">
        <w:rPr>
          <w:b/>
          <w:bCs/>
          <w:color w:val="000000"/>
          <w:sz w:val="23"/>
          <w:szCs w:val="23"/>
          <w:lang w:val="en-US"/>
        </w:rPr>
        <w:t xml:space="preserve">Keywords: </w:t>
      </w:r>
      <w:r w:rsidRPr="00A46467">
        <w:rPr>
          <w:b/>
          <w:bCs/>
          <w:i/>
          <w:iCs/>
          <w:color w:val="000000"/>
          <w:sz w:val="23"/>
          <w:szCs w:val="23"/>
          <w:lang w:val="en-US"/>
        </w:rPr>
        <w:t>hot salt-pot compress treatment</w:t>
      </w:r>
      <w:r w:rsidRPr="00A46467">
        <w:rPr>
          <w:b/>
          <w:bCs/>
          <w:color w:val="000000"/>
          <w:sz w:val="23"/>
          <w:szCs w:val="23"/>
          <w:lang w:val="en-US"/>
        </w:rPr>
        <w:t>; lochia rubra discharge; postpartum mother</w:t>
      </w:r>
    </w:p>
    <w:p w14:paraId="1BC1C913" w14:textId="77777777" w:rsidR="000B2162" w:rsidRDefault="000B2162">
      <w:pPr>
        <w:pStyle w:val="BodyText"/>
        <w:spacing w:before="8"/>
        <w:ind w:left="0"/>
        <w:jc w:val="left"/>
        <w:rPr>
          <w:b/>
          <w:i/>
        </w:rPr>
      </w:pPr>
    </w:p>
    <w:p w14:paraId="2159E2EA" w14:textId="77777777" w:rsidR="00CB043D" w:rsidRDefault="00CB043D">
      <w:pPr>
        <w:pStyle w:val="BodyText"/>
        <w:spacing w:before="8"/>
        <w:ind w:left="0"/>
        <w:jc w:val="left"/>
        <w:rPr>
          <w:b/>
          <w:i/>
        </w:rPr>
      </w:pPr>
    </w:p>
    <w:p w14:paraId="10630227" w14:textId="77777777" w:rsidR="00CB043D" w:rsidRPr="00BE2093" w:rsidRDefault="00CB043D">
      <w:pPr>
        <w:pStyle w:val="BodyText"/>
        <w:spacing w:before="8"/>
        <w:ind w:left="0"/>
        <w:jc w:val="left"/>
        <w:rPr>
          <w:b/>
          <w:i/>
        </w:rPr>
      </w:pPr>
    </w:p>
    <w:p w14:paraId="10FF593C" w14:textId="77777777" w:rsidR="004927CC" w:rsidRPr="00BE2093" w:rsidRDefault="00E5056C" w:rsidP="004927CC">
      <w:pPr>
        <w:pStyle w:val="Heading1"/>
      </w:pPr>
      <w:r w:rsidRPr="00BE2093">
        <w:lastRenderedPageBreak/>
        <w:t>PENDAHULUAN</w:t>
      </w:r>
    </w:p>
    <w:p w14:paraId="77D954DA" w14:textId="2ED1D11A" w:rsidR="00CB043D" w:rsidRDefault="00CB043D" w:rsidP="00CB043D">
      <w:pPr>
        <w:shd w:val="clear" w:color="auto" w:fill="FFFFFF"/>
        <w:ind w:left="709" w:right="581" w:firstLine="425"/>
        <w:jc w:val="both"/>
        <w:rPr>
          <w:szCs w:val="24"/>
          <w:lang w:val="id-ID" w:eastAsia="en-GB"/>
        </w:rPr>
      </w:pPr>
      <w:r>
        <w:rPr>
          <w:szCs w:val="24"/>
          <w:lang w:eastAsia="en-GB"/>
        </w:rPr>
        <w:t>A</w:t>
      </w:r>
      <w:r>
        <w:rPr>
          <w:szCs w:val="24"/>
          <w:lang w:val="id-ID" w:eastAsia="en-GB"/>
        </w:rPr>
        <w:t>ngka kematian ibu di dunia masih ,menjadi sebuah permasalahan yang penting. Masalah kesehatan selama kehamilan dan persalinan merupakan penyebabnya, sebanyak 303.000 wanita di dunia meninggal karena masalah yang berkaitan dengan kehamilan.</w:t>
      </w:r>
      <w:r>
        <w:rPr>
          <w:szCs w:val="24"/>
          <w:vertAlign w:val="superscript"/>
          <w:lang w:val="id-ID" w:eastAsia="en-GB"/>
        </w:rPr>
        <w:t>1</w:t>
      </w:r>
      <w:r>
        <w:rPr>
          <w:szCs w:val="24"/>
          <w:lang w:val="id-ID" w:eastAsia="en-GB"/>
        </w:rPr>
        <w:t xml:space="preserve"> Kematian ibu di Indonesia penyebab utamanya yaitu pendarahan. Penyumbang masalah terendah kematian ibu adalah partus lama</w:t>
      </w:r>
      <w:r w:rsidR="004A149C">
        <w:rPr>
          <w:szCs w:val="24"/>
          <w:lang w:val="en-US" w:eastAsia="en-GB"/>
        </w:rPr>
        <w:t xml:space="preserve"> (Kemenkes RI, 2018)</w:t>
      </w:r>
      <w:r>
        <w:rPr>
          <w:szCs w:val="24"/>
          <w:lang w:val="id-ID" w:eastAsia="en-GB"/>
        </w:rPr>
        <w:t>. Jumlah kasus kematian ibu masa nifas di Provinsi Jawa Tengah pada tahun 2018 sebanyak 241 kasus, Kabipaten/Kota dengan jumlah kasus kematian ibu pada masa nifas tertinggi adalah Kabupaten Grobogan sebanyak 20 kasus, Kabupaten Brebes 19 kasus, Kabupaten Demak 14 kasus, dan Kota Semarang  13 kasus</w:t>
      </w:r>
      <w:r w:rsidR="00AD607F">
        <w:rPr>
          <w:szCs w:val="24"/>
          <w:lang w:val="en-US" w:eastAsia="en-GB"/>
        </w:rPr>
        <w:t xml:space="preserve"> (</w:t>
      </w:r>
      <w:r w:rsidR="00AD607F">
        <w:rPr>
          <w:color w:val="000000"/>
          <w:szCs w:val="24"/>
          <w:lang w:val="en-GB"/>
        </w:rPr>
        <w:t xml:space="preserve">Dinkes Provinsi Jawa Tengah, </w:t>
      </w:r>
      <w:r w:rsidR="00AD607F" w:rsidRPr="00F14592">
        <w:rPr>
          <w:color w:val="000000"/>
          <w:szCs w:val="24"/>
          <w:lang w:val="en-GB"/>
        </w:rPr>
        <w:t>2018</w:t>
      </w:r>
      <w:r w:rsidR="00AD607F">
        <w:rPr>
          <w:color w:val="000000"/>
          <w:szCs w:val="24"/>
          <w:lang w:val="en-GB"/>
        </w:rPr>
        <w:t>)</w:t>
      </w:r>
      <w:r>
        <w:rPr>
          <w:szCs w:val="24"/>
          <w:lang w:val="id-ID" w:eastAsia="en-GB"/>
        </w:rPr>
        <w:t>.</w:t>
      </w:r>
    </w:p>
    <w:p w14:paraId="6799298E" w14:textId="7287F31A" w:rsidR="00CB043D" w:rsidRDefault="00CB043D" w:rsidP="00CB043D">
      <w:pPr>
        <w:ind w:left="709" w:right="581" w:firstLine="425"/>
        <w:jc w:val="both"/>
        <w:rPr>
          <w:szCs w:val="24"/>
          <w:lang w:val="id-ID"/>
        </w:rPr>
      </w:pPr>
      <w:r>
        <w:rPr>
          <w:szCs w:val="24"/>
          <w:lang w:val="id-ID"/>
        </w:rPr>
        <w:t>Data yang didapatkan di Indonesia tahun 2018 jumlah ibu nifas sebesar 5.043.047 ibu nifas, yang mengalami gangguan atau komplikasi masa nifas sebanyak 78.639 ibu nifas, sekitar 1.652 (2,1%) ibu nifas mengalami gangguan atau komplikasi pendarahan jalan lahir dan keluar cairan berbau dari jalan lahir</w:t>
      </w:r>
      <w:r w:rsidR="00AD607F">
        <w:rPr>
          <w:szCs w:val="24"/>
          <w:lang w:val="en-US"/>
        </w:rPr>
        <w:t xml:space="preserve"> (</w:t>
      </w:r>
      <w:r w:rsidR="00AD607F">
        <w:rPr>
          <w:szCs w:val="24"/>
          <w:lang w:val="en-US" w:eastAsia="en-GB"/>
        </w:rPr>
        <w:t>(Kemenkes RI, 2019)</w:t>
      </w:r>
      <w:r>
        <w:rPr>
          <w:szCs w:val="24"/>
          <w:lang w:val="id-ID"/>
        </w:rPr>
        <w:t>.</w:t>
      </w:r>
      <w:r w:rsidR="004A149C">
        <w:rPr>
          <w:szCs w:val="24"/>
          <w:vertAlign w:val="superscript"/>
          <w:lang w:val="id-ID"/>
        </w:rPr>
        <w:t xml:space="preserve"> </w:t>
      </w:r>
      <w:r>
        <w:rPr>
          <w:szCs w:val="24"/>
          <w:lang w:val="id-ID"/>
        </w:rPr>
        <w:t>Data yang didapat di Jawa Tengah tahun 2018 jumlah ibu nifas sebanyak 536.601 ibu nifas, yang mengalami gangguan atau komplikasi masa nifas sebanyak 6.620 ibu nifas, sekitar 152 (2,31%) ibu nifas mengalami gangguan atau komplikasi pendarahan jalan lahir dan keluar cairan berbau dari jalan lahir</w:t>
      </w:r>
      <w:r w:rsidR="00AA365D">
        <w:rPr>
          <w:szCs w:val="24"/>
          <w:lang w:val="en-US"/>
        </w:rPr>
        <w:t xml:space="preserve"> (</w:t>
      </w:r>
      <w:r w:rsidR="00AA365D" w:rsidRPr="00F14592">
        <w:rPr>
          <w:color w:val="000000"/>
          <w:szCs w:val="24"/>
          <w:lang w:eastAsia="x-none"/>
        </w:rPr>
        <w:t xml:space="preserve">Dinas </w:t>
      </w:r>
      <w:r w:rsidR="00AA365D">
        <w:rPr>
          <w:color w:val="000000"/>
          <w:szCs w:val="24"/>
          <w:lang w:eastAsia="x-none"/>
        </w:rPr>
        <w:t xml:space="preserve">Kesehatan Provinsi Jawa Tengah, </w:t>
      </w:r>
      <w:r w:rsidR="00AA365D" w:rsidRPr="00F14592">
        <w:rPr>
          <w:color w:val="000000"/>
          <w:szCs w:val="24"/>
          <w:lang w:eastAsia="x-none"/>
        </w:rPr>
        <w:t>2019</w:t>
      </w:r>
      <w:r w:rsidR="00AA365D">
        <w:rPr>
          <w:color w:val="000000"/>
          <w:szCs w:val="24"/>
          <w:lang w:eastAsia="x-none"/>
        </w:rPr>
        <w:t>)</w:t>
      </w:r>
      <w:r>
        <w:rPr>
          <w:szCs w:val="24"/>
          <w:lang w:val="id-ID"/>
        </w:rPr>
        <w:t>. Data Kota Semarang terdapat 15.150 ibu nifas</w:t>
      </w:r>
      <w:r w:rsidR="00AA365D">
        <w:rPr>
          <w:szCs w:val="24"/>
          <w:lang w:val="en-US"/>
        </w:rPr>
        <w:t xml:space="preserve"> (</w:t>
      </w:r>
      <w:r w:rsidR="00AA365D" w:rsidRPr="00F14592">
        <w:rPr>
          <w:color w:val="000000"/>
          <w:szCs w:val="24"/>
          <w:lang w:val="nl-NL" w:eastAsia="x-none"/>
        </w:rPr>
        <w:t>Di</w:t>
      </w:r>
      <w:r w:rsidR="00AA365D">
        <w:rPr>
          <w:color w:val="000000"/>
          <w:szCs w:val="24"/>
          <w:lang w:val="nl-NL" w:eastAsia="x-none"/>
        </w:rPr>
        <w:t xml:space="preserve">nas Kesehatan Kabupaten Kendal, </w:t>
      </w:r>
      <w:r w:rsidR="00AA365D" w:rsidRPr="00F14592">
        <w:rPr>
          <w:color w:val="000000"/>
          <w:szCs w:val="24"/>
          <w:lang w:val="nl-NL" w:eastAsia="x-none"/>
        </w:rPr>
        <w:t>2017</w:t>
      </w:r>
      <w:r w:rsidR="00AA365D">
        <w:rPr>
          <w:color w:val="000000"/>
          <w:szCs w:val="24"/>
          <w:lang w:val="nl-NL" w:eastAsia="x-none"/>
        </w:rPr>
        <w:t>)</w:t>
      </w:r>
      <w:r w:rsidR="004A149C">
        <w:rPr>
          <w:szCs w:val="24"/>
          <w:lang w:val="id-ID"/>
        </w:rPr>
        <w:t>.</w:t>
      </w:r>
    </w:p>
    <w:p w14:paraId="79DC0ED0" w14:textId="648627B3" w:rsidR="00CB043D" w:rsidRDefault="00CB043D" w:rsidP="00CB043D">
      <w:pPr>
        <w:shd w:val="clear" w:color="auto" w:fill="FFFFFF"/>
        <w:ind w:left="709" w:right="581" w:firstLine="425"/>
        <w:jc w:val="both"/>
        <w:rPr>
          <w:szCs w:val="24"/>
          <w:vertAlign w:val="superscript"/>
          <w:lang w:eastAsia="en-GB"/>
        </w:rPr>
      </w:pPr>
      <w:r>
        <w:rPr>
          <w:szCs w:val="24"/>
          <w:lang w:val="id-ID" w:eastAsia="en-GB"/>
        </w:rPr>
        <w:t xml:space="preserve">Perawatan yang berkualitas pada wanita di masa sebelum dan setelah melahirkan sangat mempengaruhi kesehatan pada wanita. Sehingga kualitas perawatan wanita sebelum dan selama kehamilan sangata berpengaruh terhadap kesehatan ketika masa nifas. </w:t>
      </w:r>
      <w:r>
        <w:rPr>
          <w:szCs w:val="24"/>
          <w:lang w:eastAsia="en-GB"/>
        </w:rPr>
        <w:t xml:space="preserve">Masalah yang sering terjadi setelah melahirkan yang menyebabkan kematian adalah pendarahan </w:t>
      </w:r>
      <w:r>
        <w:rPr>
          <w:i/>
          <w:szCs w:val="24"/>
          <w:lang w:eastAsia="en-GB"/>
        </w:rPr>
        <w:t>postpartum</w:t>
      </w:r>
      <w:r w:rsidR="00AA365D">
        <w:rPr>
          <w:i/>
          <w:szCs w:val="24"/>
          <w:lang w:eastAsia="en-GB"/>
        </w:rPr>
        <w:t xml:space="preserve"> </w:t>
      </w:r>
      <w:r w:rsidR="00AA365D">
        <w:rPr>
          <w:szCs w:val="24"/>
          <w:lang w:eastAsia="en-GB"/>
        </w:rPr>
        <w:t>(BKKBN, 2018)</w:t>
      </w:r>
      <w:r>
        <w:rPr>
          <w:szCs w:val="24"/>
          <w:lang w:eastAsia="en-GB"/>
        </w:rPr>
        <w:t>.</w:t>
      </w:r>
    </w:p>
    <w:p w14:paraId="0A3146CA" w14:textId="736A5624" w:rsidR="00CB043D" w:rsidRPr="00E20647" w:rsidRDefault="00CB043D" w:rsidP="00CB043D">
      <w:pPr>
        <w:shd w:val="clear" w:color="auto" w:fill="FFFFFF"/>
        <w:ind w:left="709" w:right="581" w:firstLine="425"/>
        <w:jc w:val="both"/>
        <w:rPr>
          <w:szCs w:val="24"/>
          <w:lang w:eastAsia="en-GB"/>
        </w:rPr>
      </w:pPr>
      <w:r>
        <w:rPr>
          <w:rFonts w:ascii="LiberationSerif" w:hAnsi="LiberationSerif"/>
          <w:i/>
          <w:szCs w:val="24"/>
          <w:lang w:val="id-ID"/>
        </w:rPr>
        <w:t>Postpartum</w:t>
      </w:r>
      <w:r>
        <w:rPr>
          <w:rFonts w:ascii="LiberationSerif" w:hAnsi="LiberationSerif"/>
          <w:szCs w:val="24"/>
          <w:lang w:val="id-ID"/>
        </w:rPr>
        <w:t xml:space="preserve"> merupakan masa dimana plasenta telah dilahirkan dan akan</w:t>
      </w:r>
      <w:r>
        <w:rPr>
          <w:rFonts w:ascii="LiberationSerif" w:hAnsi="LiberationSerif"/>
        </w:rPr>
        <w:t xml:space="preserve"> </w:t>
      </w:r>
      <w:r>
        <w:rPr>
          <w:rFonts w:ascii="LiberationSerif" w:hAnsi="LiberationSerif"/>
          <w:szCs w:val="24"/>
          <w:lang w:val="id-ID"/>
        </w:rPr>
        <w:t>berakhir pada saat alat kandung kembali pada keadaan semula sebelum hamil.</w:t>
      </w:r>
      <w:r>
        <w:rPr>
          <w:rFonts w:ascii="LiberationSerif" w:hAnsi="LiberationSerif"/>
          <w:szCs w:val="24"/>
        </w:rPr>
        <w:t xml:space="preserve"> Masa</w:t>
      </w:r>
      <w:r>
        <w:rPr>
          <w:rFonts w:ascii="LiberationSerif" w:hAnsi="LiberationSerif"/>
        </w:rPr>
        <w:t xml:space="preserve"> </w:t>
      </w:r>
      <w:r>
        <w:rPr>
          <w:rFonts w:ascii="LiberationSerif" w:hAnsi="LiberationSerif"/>
          <w:i/>
          <w:szCs w:val="24"/>
        </w:rPr>
        <w:t>postpartum</w:t>
      </w:r>
      <w:r>
        <w:rPr>
          <w:rFonts w:ascii="LiberationSerif" w:hAnsi="LiberationSerif"/>
          <w:szCs w:val="24"/>
        </w:rPr>
        <w:t xml:space="preserve"> ini berlangsung selama kurang lebih 6 minggu. Masa </w:t>
      </w:r>
      <w:r>
        <w:rPr>
          <w:rFonts w:ascii="LiberationSerif" w:hAnsi="LiberationSerif"/>
          <w:i/>
          <w:szCs w:val="24"/>
        </w:rPr>
        <w:t xml:space="preserve">postpartum </w:t>
      </w:r>
      <w:r>
        <w:rPr>
          <w:rFonts w:ascii="LiberationSerif" w:hAnsi="LiberationSerif"/>
          <w:szCs w:val="24"/>
        </w:rPr>
        <w:t>atau masa nifas dimulai pada saat bayi</w:t>
      </w:r>
      <w:r>
        <w:rPr>
          <w:rFonts w:ascii="LiberationSerif" w:hAnsi="LiberationSerif"/>
        </w:rPr>
        <w:t xml:space="preserve"> </w:t>
      </w:r>
      <w:r>
        <w:rPr>
          <w:rFonts w:ascii="LiberationSerif" w:hAnsi="LiberationSerif"/>
          <w:szCs w:val="24"/>
        </w:rPr>
        <w:t>dilahirkan dan akan berakhir pada minggu keenam. Alat genetal untuk kembali</w:t>
      </w:r>
      <w:r>
        <w:rPr>
          <w:rFonts w:ascii="LiberationSerif" w:hAnsi="LiberationSerif"/>
        </w:rPr>
        <w:t xml:space="preserve"> </w:t>
      </w:r>
      <w:r>
        <w:rPr>
          <w:rFonts w:ascii="LiberationSerif" w:hAnsi="LiberationSerif"/>
          <w:szCs w:val="24"/>
        </w:rPr>
        <w:t>kekeadaan sebelum kehamilan memerlukan waktu hingga 3 bulan</w:t>
      </w:r>
      <w:r w:rsidR="00AA365D">
        <w:rPr>
          <w:rFonts w:ascii="LiberationSerif" w:hAnsi="LiberationSerif"/>
          <w:szCs w:val="24"/>
        </w:rPr>
        <w:t>.</w:t>
      </w:r>
      <w:r>
        <w:rPr>
          <w:rFonts w:ascii="LiberationSerif" w:hAnsi="LiberationSerif"/>
        </w:rPr>
        <w:t xml:space="preserve"> </w:t>
      </w:r>
      <w:r>
        <w:rPr>
          <w:rFonts w:ascii="LiberationSerif" w:hAnsi="LiberationSerif"/>
          <w:szCs w:val="24"/>
        </w:rPr>
        <w:t xml:space="preserve">Alat kandung pada masa </w:t>
      </w:r>
      <w:r>
        <w:rPr>
          <w:rFonts w:ascii="LiberationSerif" w:hAnsi="LiberationSerif"/>
          <w:i/>
          <w:szCs w:val="24"/>
        </w:rPr>
        <w:t>post partum</w:t>
      </w:r>
      <w:r>
        <w:rPr>
          <w:rFonts w:ascii="LiberationSerif" w:hAnsi="LiberationSerif"/>
          <w:szCs w:val="24"/>
        </w:rPr>
        <w:t xml:space="preserve"> yang akan kembali kekeadaan normal</w:t>
      </w:r>
      <w:r>
        <w:rPr>
          <w:rFonts w:ascii="LiberationSerif" w:hAnsi="LiberationSerif"/>
        </w:rPr>
        <w:t xml:space="preserve"> </w:t>
      </w:r>
      <w:r>
        <w:rPr>
          <w:rFonts w:ascii="LiberationSerif" w:hAnsi="LiberationSerif"/>
          <w:szCs w:val="24"/>
        </w:rPr>
        <w:t>adalah salah satunya pada sistem reproduksi. Proses kembalinya sistem reproduksi</w:t>
      </w:r>
      <w:r>
        <w:rPr>
          <w:rFonts w:ascii="LiberationSerif" w:hAnsi="LiberationSerif"/>
        </w:rPr>
        <w:t xml:space="preserve"> </w:t>
      </w:r>
      <w:r>
        <w:rPr>
          <w:rFonts w:ascii="LiberationSerif" w:hAnsi="LiberationSerif"/>
          <w:szCs w:val="24"/>
        </w:rPr>
        <w:t>kekeadaan normal ditandai dengan terjadinya proses involusi uterus atau pengerutan</w:t>
      </w:r>
      <w:r>
        <w:rPr>
          <w:rFonts w:ascii="LiberationSerif" w:hAnsi="LiberationSerif"/>
        </w:rPr>
        <w:t xml:space="preserve"> </w:t>
      </w:r>
      <w:r>
        <w:rPr>
          <w:rFonts w:ascii="LiberationSerif" w:hAnsi="LiberationSerif"/>
          <w:szCs w:val="24"/>
        </w:rPr>
        <w:t>uterus. Pengerutan ini ditandai dengan keluarnya ekskresi cairan rahim yang</w:t>
      </w:r>
      <w:r>
        <w:rPr>
          <w:rFonts w:ascii="LiberationSerif" w:hAnsi="LiberationSerif"/>
        </w:rPr>
        <w:t xml:space="preserve"> </w:t>
      </w:r>
      <w:r>
        <w:rPr>
          <w:rFonts w:ascii="LiberationSerif" w:hAnsi="LiberationSerif"/>
          <w:szCs w:val="24"/>
        </w:rPr>
        <w:t>biasanya berwarna merah muda ataupun putih pucat yang biasa disebut dengan</w:t>
      </w:r>
      <w:r>
        <w:rPr>
          <w:rFonts w:ascii="LiberationSerif" w:hAnsi="LiberationSerif"/>
        </w:rPr>
        <w:t xml:space="preserve"> </w:t>
      </w:r>
      <w:r>
        <w:rPr>
          <w:rFonts w:ascii="LiberationSerif" w:hAnsi="LiberationSerif"/>
          <w:i/>
          <w:szCs w:val="24"/>
        </w:rPr>
        <w:t>lokhea</w:t>
      </w:r>
      <w:r w:rsidR="00AA365D">
        <w:rPr>
          <w:szCs w:val="24"/>
          <w:lang w:eastAsia="en-GB"/>
        </w:rPr>
        <w:t xml:space="preserve"> (</w:t>
      </w:r>
      <w:r w:rsidR="00AA365D" w:rsidRPr="00F14592">
        <w:rPr>
          <w:color w:val="000000"/>
          <w:szCs w:val="24"/>
        </w:rPr>
        <w:t>Saleha, Siti, 2014</w:t>
      </w:r>
      <w:r w:rsidR="00AA365D">
        <w:rPr>
          <w:color w:val="000000"/>
          <w:szCs w:val="24"/>
        </w:rPr>
        <w:t>)</w:t>
      </w:r>
      <w:r w:rsidR="004A149C">
        <w:rPr>
          <w:color w:val="000000"/>
          <w:szCs w:val="24"/>
        </w:rPr>
        <w:t>.</w:t>
      </w:r>
      <w:r w:rsidR="004A149C">
        <w:rPr>
          <w:color w:val="000000"/>
          <w:szCs w:val="24"/>
          <w:vertAlign w:val="superscript"/>
        </w:rPr>
        <w:t xml:space="preserve"> </w:t>
      </w:r>
    </w:p>
    <w:p w14:paraId="1F75655D" w14:textId="479E2B31" w:rsidR="00CB043D" w:rsidRDefault="00CB043D" w:rsidP="00CB043D">
      <w:pPr>
        <w:shd w:val="clear" w:color="auto" w:fill="FFFFFF"/>
        <w:ind w:left="709" w:right="581" w:firstLine="425"/>
        <w:jc w:val="both"/>
        <w:rPr>
          <w:szCs w:val="24"/>
          <w:vertAlign w:val="superscript"/>
          <w:lang w:eastAsia="en-GB"/>
        </w:rPr>
      </w:pPr>
      <w:r>
        <w:rPr>
          <w:rFonts w:ascii="LiberationSerif" w:hAnsi="LiberationSerif"/>
          <w:szCs w:val="24"/>
        </w:rPr>
        <w:t xml:space="preserve">Alat kandung pada masa </w:t>
      </w:r>
      <w:r>
        <w:rPr>
          <w:rFonts w:ascii="LiberationSerif" w:hAnsi="LiberationSerif"/>
          <w:i/>
          <w:szCs w:val="24"/>
        </w:rPr>
        <w:t>postpartum</w:t>
      </w:r>
      <w:r>
        <w:rPr>
          <w:rFonts w:ascii="LiberationSerif" w:hAnsi="LiberationSerif"/>
          <w:szCs w:val="24"/>
        </w:rPr>
        <w:t xml:space="preserve"> yang akan kembali kekeadaan normal</w:t>
      </w:r>
      <w:r>
        <w:rPr>
          <w:rFonts w:ascii="LiberationSerif" w:hAnsi="LiberationSerif"/>
        </w:rPr>
        <w:t xml:space="preserve"> </w:t>
      </w:r>
      <w:r>
        <w:rPr>
          <w:rFonts w:ascii="LiberationSerif" w:hAnsi="LiberationSerif"/>
          <w:szCs w:val="24"/>
        </w:rPr>
        <w:t>adalah salah satunya pada sistem reproduksi. Proses kembalinya sistem reproduksi</w:t>
      </w:r>
      <w:r>
        <w:rPr>
          <w:rFonts w:ascii="LiberationSerif" w:hAnsi="LiberationSerif"/>
        </w:rPr>
        <w:t xml:space="preserve"> </w:t>
      </w:r>
      <w:r>
        <w:rPr>
          <w:rFonts w:ascii="LiberationSerif" w:hAnsi="LiberationSerif"/>
          <w:szCs w:val="24"/>
        </w:rPr>
        <w:t>kekeadaan normal ditandai dengan terjadinya proses involusi uterus atau pengerutan</w:t>
      </w:r>
      <w:r>
        <w:rPr>
          <w:rFonts w:ascii="LiberationSerif" w:hAnsi="LiberationSerif"/>
        </w:rPr>
        <w:t xml:space="preserve"> </w:t>
      </w:r>
      <w:r>
        <w:rPr>
          <w:rFonts w:ascii="LiberationSerif" w:hAnsi="LiberationSerif"/>
          <w:szCs w:val="24"/>
        </w:rPr>
        <w:t>uterus. Pengerutan ini ditandai dengan keluarnya ekskresi cairan rahim yang</w:t>
      </w:r>
      <w:r>
        <w:rPr>
          <w:rFonts w:ascii="LiberationSerif" w:hAnsi="LiberationSerif"/>
        </w:rPr>
        <w:t xml:space="preserve"> </w:t>
      </w:r>
      <w:r>
        <w:rPr>
          <w:rFonts w:ascii="LiberationSerif" w:hAnsi="LiberationSerif"/>
          <w:szCs w:val="24"/>
        </w:rPr>
        <w:t>biasanya berwarna merah muda ataupun putih pucat yang biasa disebut dengan</w:t>
      </w:r>
      <w:r>
        <w:rPr>
          <w:rFonts w:ascii="LiberationSerif" w:hAnsi="LiberationSerif"/>
        </w:rPr>
        <w:t xml:space="preserve"> </w:t>
      </w:r>
      <w:r w:rsidR="004A149C">
        <w:rPr>
          <w:rFonts w:ascii="LiberationSerif" w:hAnsi="LiberationSerif"/>
          <w:szCs w:val="24"/>
        </w:rPr>
        <w:t>lokhea.</w:t>
      </w:r>
      <w:r>
        <w:rPr>
          <w:rFonts w:ascii="LiberationSerif" w:hAnsi="LiberationSerif"/>
        </w:rPr>
        <w:t xml:space="preserve"> </w:t>
      </w:r>
      <w:r>
        <w:rPr>
          <w:rFonts w:ascii="LiberationSerif" w:hAnsi="LiberationSerif"/>
          <w:szCs w:val="24"/>
        </w:rPr>
        <w:t xml:space="preserve">Pengeluaran </w:t>
      </w:r>
      <w:r>
        <w:rPr>
          <w:rFonts w:ascii="LiberationSerif" w:hAnsi="LiberationSerif"/>
          <w:i/>
          <w:szCs w:val="24"/>
        </w:rPr>
        <w:t>lokhea</w:t>
      </w:r>
      <w:r>
        <w:rPr>
          <w:rFonts w:ascii="LiberationSerif" w:hAnsi="LiberationSerif"/>
          <w:szCs w:val="24"/>
        </w:rPr>
        <w:t xml:space="preserve"> dapat dibagi menjadi tiga tahapan yaitu </w:t>
      </w:r>
      <w:r>
        <w:rPr>
          <w:rFonts w:ascii="LiberationSerif" w:hAnsi="LiberationSerif"/>
          <w:i/>
          <w:szCs w:val="24"/>
        </w:rPr>
        <w:t>lokhea rubra, lokhea</w:t>
      </w:r>
      <w:r>
        <w:rPr>
          <w:rFonts w:ascii="LiberationSerif" w:hAnsi="LiberationSerif"/>
          <w:i/>
        </w:rPr>
        <w:t xml:space="preserve"> </w:t>
      </w:r>
      <w:r>
        <w:rPr>
          <w:rFonts w:ascii="LiberationSerif" w:hAnsi="LiberationSerif"/>
          <w:i/>
          <w:szCs w:val="24"/>
        </w:rPr>
        <w:t>serosa</w:t>
      </w:r>
      <w:r>
        <w:rPr>
          <w:rFonts w:ascii="LiberationSerif" w:hAnsi="LiberationSerif"/>
          <w:szCs w:val="24"/>
        </w:rPr>
        <w:t xml:space="preserve"> dan </w:t>
      </w:r>
      <w:r>
        <w:rPr>
          <w:rFonts w:ascii="LiberationSerif" w:hAnsi="LiberationSerif"/>
          <w:i/>
          <w:szCs w:val="24"/>
        </w:rPr>
        <w:t>lokhea alba</w:t>
      </w:r>
      <w:r>
        <w:rPr>
          <w:rFonts w:ascii="LiberationSerif" w:hAnsi="LiberationSerif"/>
          <w:szCs w:val="24"/>
        </w:rPr>
        <w:t xml:space="preserve">. </w:t>
      </w:r>
      <w:r>
        <w:rPr>
          <w:rFonts w:ascii="LiberationSerif" w:hAnsi="LiberationSerif"/>
          <w:i/>
          <w:szCs w:val="24"/>
        </w:rPr>
        <w:t>Lokhea rubra</w:t>
      </w:r>
      <w:r>
        <w:rPr>
          <w:rFonts w:ascii="LiberationSerif" w:hAnsi="LiberationSerif"/>
          <w:szCs w:val="24"/>
        </w:rPr>
        <w:t xml:space="preserve"> merupakan lokhea berwarna merah yang terdiri</w:t>
      </w:r>
      <w:r>
        <w:rPr>
          <w:rFonts w:ascii="LiberationSerif" w:hAnsi="LiberationSerif"/>
        </w:rPr>
        <w:t xml:space="preserve"> </w:t>
      </w:r>
      <w:r>
        <w:rPr>
          <w:rFonts w:ascii="LiberationSerif" w:hAnsi="LiberationSerif"/>
          <w:szCs w:val="24"/>
        </w:rPr>
        <w:t xml:space="preserve">dari sel desidua, </w:t>
      </w:r>
      <w:r>
        <w:rPr>
          <w:rFonts w:ascii="LiberationSerif-Italic" w:hAnsi="LiberationSerif-Italic"/>
          <w:i/>
          <w:iCs/>
          <w:szCs w:val="24"/>
        </w:rPr>
        <w:t>verniks caseosa</w:t>
      </w:r>
      <w:r>
        <w:rPr>
          <w:rFonts w:ascii="LiberationSerif" w:hAnsi="LiberationSerif"/>
          <w:szCs w:val="24"/>
        </w:rPr>
        <w:t xml:space="preserve">, rambut </w:t>
      </w:r>
      <w:r>
        <w:rPr>
          <w:rFonts w:ascii="LiberationSerif-Italic" w:hAnsi="LiberationSerif-Italic"/>
          <w:i/>
          <w:iCs/>
          <w:szCs w:val="24"/>
        </w:rPr>
        <w:t>lanugo</w:t>
      </w:r>
      <w:r>
        <w:rPr>
          <w:rFonts w:ascii="LiberationSerif" w:hAnsi="LiberationSerif"/>
          <w:szCs w:val="24"/>
        </w:rPr>
        <w:t xml:space="preserve">, sisa </w:t>
      </w:r>
      <w:r>
        <w:rPr>
          <w:rFonts w:ascii="LiberationSerif-Italic" w:hAnsi="LiberationSerif-Italic"/>
          <w:i/>
          <w:iCs/>
          <w:szCs w:val="24"/>
        </w:rPr>
        <w:t xml:space="preserve">meconium </w:t>
      </w:r>
      <w:r>
        <w:rPr>
          <w:rFonts w:ascii="LiberationSerif" w:hAnsi="LiberationSerif"/>
          <w:szCs w:val="24"/>
        </w:rPr>
        <w:t>dan sisa darah.</w:t>
      </w:r>
      <w:r>
        <w:rPr>
          <w:rFonts w:ascii="LiberationSerif" w:hAnsi="LiberationSerif"/>
        </w:rPr>
        <w:t xml:space="preserve"> </w:t>
      </w:r>
      <w:r>
        <w:rPr>
          <w:rFonts w:ascii="LiberationSerif" w:hAnsi="LiberationSerif"/>
          <w:i/>
          <w:szCs w:val="24"/>
        </w:rPr>
        <w:t>Loceha</w:t>
      </w:r>
      <w:r>
        <w:rPr>
          <w:rFonts w:ascii="LiberationSerif" w:hAnsi="LiberationSerif"/>
          <w:szCs w:val="24"/>
        </w:rPr>
        <w:t xml:space="preserve"> ini muncul pada hari pertama hingga ketiga pada masa </w:t>
      </w:r>
      <w:r>
        <w:rPr>
          <w:rFonts w:ascii="LiberationSerif" w:hAnsi="LiberationSerif"/>
          <w:i/>
          <w:szCs w:val="24"/>
        </w:rPr>
        <w:t>postpartum</w:t>
      </w:r>
      <w:r w:rsidR="004A149C">
        <w:rPr>
          <w:rFonts w:ascii="LiberationSerif" w:hAnsi="LiberationSerif"/>
          <w:i/>
          <w:szCs w:val="24"/>
        </w:rPr>
        <w:t xml:space="preserve"> </w:t>
      </w:r>
      <w:r w:rsidR="004A149C">
        <w:rPr>
          <w:rFonts w:ascii="LiberationSerif" w:hAnsi="LiberationSerif"/>
          <w:szCs w:val="24"/>
        </w:rPr>
        <w:t>(</w:t>
      </w:r>
      <w:r w:rsidR="004A149C" w:rsidRPr="00F14592">
        <w:rPr>
          <w:color w:val="000000"/>
          <w:szCs w:val="24"/>
        </w:rPr>
        <w:t xml:space="preserve">Lowdermilk., </w:t>
      </w:r>
      <w:r w:rsidR="004A149C">
        <w:rPr>
          <w:color w:val="000000"/>
          <w:szCs w:val="24"/>
        </w:rPr>
        <w:t>dkk,</w:t>
      </w:r>
      <w:r w:rsidR="004A149C" w:rsidRPr="00F14592">
        <w:rPr>
          <w:color w:val="000000"/>
          <w:szCs w:val="24"/>
        </w:rPr>
        <w:t xml:space="preserve"> 2013</w:t>
      </w:r>
      <w:r w:rsidR="004A149C">
        <w:rPr>
          <w:color w:val="000000"/>
          <w:szCs w:val="24"/>
        </w:rPr>
        <w:t>)</w:t>
      </w:r>
      <w:r>
        <w:rPr>
          <w:rFonts w:ascii="LiberationSerif" w:hAnsi="LiberationSerif"/>
        </w:rPr>
        <w:t>.</w:t>
      </w:r>
      <w:r>
        <w:rPr>
          <w:rFonts w:ascii="LiberationSerif" w:hAnsi="LiberationSerif"/>
          <w:szCs w:val="24"/>
        </w:rPr>
        <w:t xml:space="preserve"> </w:t>
      </w:r>
      <w:r>
        <w:rPr>
          <w:rFonts w:ascii="LiberationSerif" w:hAnsi="LiberationSerif"/>
          <w:i/>
          <w:szCs w:val="24"/>
        </w:rPr>
        <w:t xml:space="preserve">Lokhea </w:t>
      </w:r>
      <w:r>
        <w:rPr>
          <w:rFonts w:ascii="LiberationSerif" w:hAnsi="LiberationSerif"/>
          <w:szCs w:val="24"/>
        </w:rPr>
        <w:t>memiliki bau yang amis meskipun tidak terlalu</w:t>
      </w:r>
      <w:r>
        <w:rPr>
          <w:rFonts w:ascii="LiberationSerif" w:hAnsi="LiberationSerif"/>
        </w:rPr>
        <w:t xml:space="preserve"> </w:t>
      </w:r>
      <w:r>
        <w:rPr>
          <w:rFonts w:ascii="LiberationSerif" w:hAnsi="LiberationSerif"/>
          <w:szCs w:val="24"/>
        </w:rPr>
        <w:t>menyengat dan juga mempunyai volume yang berbeda-beda pada setiap wanita.</w:t>
      </w:r>
      <w:r>
        <w:rPr>
          <w:rFonts w:ascii="LiberationSerif" w:hAnsi="LiberationSerif"/>
        </w:rPr>
        <w:t xml:space="preserve"> </w:t>
      </w:r>
      <w:r>
        <w:rPr>
          <w:rFonts w:ascii="LiberationSerif" w:hAnsi="LiberationSerif"/>
          <w:szCs w:val="24"/>
        </w:rPr>
        <w:t xml:space="preserve">Jumlah rata-rata pengeluaran </w:t>
      </w:r>
      <w:r>
        <w:rPr>
          <w:rFonts w:ascii="LiberationSerif" w:hAnsi="LiberationSerif"/>
          <w:i/>
          <w:szCs w:val="24"/>
        </w:rPr>
        <w:t>lokhea</w:t>
      </w:r>
      <w:r>
        <w:rPr>
          <w:rFonts w:ascii="LiberationSerif" w:hAnsi="LiberationSerif"/>
          <w:szCs w:val="24"/>
        </w:rPr>
        <w:t xml:space="preserve"> pada ibu nifas yaitu sebanyak 240 hingga 270ml</w:t>
      </w:r>
      <w:r w:rsidR="004A149C">
        <w:rPr>
          <w:rFonts w:ascii="LiberationSerif" w:hAnsi="LiberationSerif"/>
          <w:szCs w:val="24"/>
        </w:rPr>
        <w:t xml:space="preserve"> (</w:t>
      </w:r>
      <w:r w:rsidR="004A149C" w:rsidRPr="00F14592">
        <w:rPr>
          <w:color w:val="000000"/>
          <w:szCs w:val="24"/>
        </w:rPr>
        <w:t>Icemi, K., Wahyu. P. 2013</w:t>
      </w:r>
      <w:r w:rsidR="004A149C">
        <w:rPr>
          <w:color w:val="000000"/>
          <w:szCs w:val="24"/>
        </w:rPr>
        <w:t>)</w:t>
      </w:r>
      <w:r>
        <w:rPr>
          <w:rFonts w:ascii="LiberationSerif" w:hAnsi="LiberationSerif"/>
          <w:szCs w:val="24"/>
        </w:rPr>
        <w:t>.</w:t>
      </w:r>
    </w:p>
    <w:p w14:paraId="75BE5A2D" w14:textId="2CE9B3E3" w:rsidR="00CB043D" w:rsidRDefault="00CB043D" w:rsidP="00CB043D">
      <w:pPr>
        <w:shd w:val="clear" w:color="auto" w:fill="FFFFFF"/>
        <w:ind w:left="709" w:right="581" w:firstLine="425"/>
        <w:jc w:val="both"/>
        <w:rPr>
          <w:szCs w:val="24"/>
          <w:lang w:eastAsia="en-GB"/>
        </w:rPr>
      </w:pPr>
      <w:r>
        <w:rPr>
          <w:szCs w:val="24"/>
          <w:lang w:eastAsia="en-GB"/>
        </w:rPr>
        <w:t>Penelitian terdahulu mengatakan bahwa di Indonesia selain pendarahan ada penyebab lain kematian ibu yaitu hipertensi, partus lama, infeksi dan abortus. Hasil dari penelitian ini menunjukkan bahwa dfaktor penyebab pendarahan dengan atonia uteri berjumlah 39,9%, retensia plasenta 52,5% dan laserasi jalan lahir berjumlah 41%</w:t>
      </w:r>
      <w:r w:rsidR="002C030A">
        <w:rPr>
          <w:szCs w:val="24"/>
          <w:lang w:eastAsia="en-GB"/>
        </w:rPr>
        <w:t xml:space="preserve"> (</w:t>
      </w:r>
      <w:r w:rsidR="002C030A" w:rsidRPr="00F14592">
        <w:rPr>
          <w:color w:val="000000"/>
          <w:szCs w:val="24"/>
        </w:rPr>
        <w:t>Kusmiwiyati, A &amp; Triningsih R. 2018</w:t>
      </w:r>
      <w:r w:rsidR="002C030A">
        <w:rPr>
          <w:color w:val="000000"/>
          <w:szCs w:val="24"/>
        </w:rPr>
        <w:t>)</w:t>
      </w:r>
      <w:r>
        <w:rPr>
          <w:szCs w:val="24"/>
          <w:lang w:eastAsia="en-GB"/>
        </w:rPr>
        <w:t>.</w:t>
      </w:r>
      <w:r>
        <w:rPr>
          <w:szCs w:val="24"/>
          <w:vertAlign w:val="superscript"/>
          <w:lang w:eastAsia="en-GB"/>
        </w:rPr>
        <w:t>13</w:t>
      </w:r>
      <w:r>
        <w:rPr>
          <w:szCs w:val="24"/>
          <w:lang w:eastAsia="en-GB"/>
        </w:rPr>
        <w:t xml:space="preserve"> Penyebab tersebut berkaitan dengan proses involusi yang tidak baik hingga mengakibatkan kontraksi uterus menjadi lembek, factor lainnya tertinggalnya sisa-sisa plasenta</w:t>
      </w:r>
      <w:r w:rsidR="004A149C">
        <w:rPr>
          <w:szCs w:val="24"/>
          <w:lang w:eastAsia="en-GB"/>
        </w:rPr>
        <w:t xml:space="preserve"> (</w:t>
      </w:r>
      <w:r w:rsidR="004A149C" w:rsidRPr="00F14592">
        <w:rPr>
          <w:color w:val="000000"/>
          <w:szCs w:val="24"/>
          <w:lang w:val="nl-NL" w:eastAsia="en-GB"/>
        </w:rPr>
        <w:t>A., K., H., M., &amp; E., E. 2019</w:t>
      </w:r>
      <w:r w:rsidR="004A149C">
        <w:rPr>
          <w:color w:val="000000"/>
          <w:szCs w:val="24"/>
          <w:lang w:val="nl-NL" w:eastAsia="en-GB"/>
        </w:rPr>
        <w:t>)</w:t>
      </w:r>
      <w:r>
        <w:rPr>
          <w:szCs w:val="24"/>
          <w:lang w:eastAsia="en-GB"/>
        </w:rPr>
        <w:t>.</w:t>
      </w:r>
    </w:p>
    <w:p w14:paraId="229675CC" w14:textId="125DA0AC" w:rsidR="00CB043D" w:rsidRDefault="00CB043D" w:rsidP="00CB043D">
      <w:pPr>
        <w:shd w:val="clear" w:color="auto" w:fill="FFFFFF"/>
        <w:ind w:left="709" w:right="581" w:firstLine="425"/>
        <w:jc w:val="both"/>
        <w:rPr>
          <w:szCs w:val="24"/>
          <w:vertAlign w:val="superscript"/>
          <w:lang w:val="nl-NL" w:eastAsia="en-GB"/>
        </w:rPr>
      </w:pPr>
      <w:r>
        <w:rPr>
          <w:rFonts w:ascii="LiberationSerif" w:hAnsi="LiberationSerif"/>
          <w:szCs w:val="24"/>
        </w:rPr>
        <w:t xml:space="preserve">Perdarahan </w:t>
      </w:r>
      <w:r>
        <w:rPr>
          <w:rFonts w:ascii="LiberationSerif-Italic" w:hAnsi="LiberationSerif-Italic"/>
          <w:i/>
          <w:iCs/>
          <w:szCs w:val="24"/>
        </w:rPr>
        <w:t xml:space="preserve">post partum </w:t>
      </w:r>
      <w:r>
        <w:rPr>
          <w:rFonts w:ascii="LiberationSerif" w:hAnsi="LiberationSerif"/>
          <w:szCs w:val="24"/>
        </w:rPr>
        <w:t xml:space="preserve">seringkali disebabkan karena terjadinya </w:t>
      </w:r>
      <w:r>
        <w:rPr>
          <w:rFonts w:ascii="LiberationSerif-Italic" w:hAnsi="LiberationSerif-Italic"/>
          <w:i/>
          <w:iCs/>
          <w:szCs w:val="24"/>
        </w:rPr>
        <w:t>retensio</w:t>
      </w:r>
      <w:r>
        <w:rPr>
          <w:rFonts w:ascii="LiberationSerif-Italic" w:hAnsi="LiberationSerif-Italic"/>
          <w:i/>
          <w:iCs/>
        </w:rPr>
        <w:t xml:space="preserve"> </w:t>
      </w:r>
      <w:r>
        <w:rPr>
          <w:rFonts w:ascii="LiberationSerif-Italic" w:hAnsi="LiberationSerif-Italic"/>
          <w:i/>
          <w:iCs/>
          <w:szCs w:val="24"/>
        </w:rPr>
        <w:t>placenta,plasenta rest, atonia uteri</w:t>
      </w:r>
      <w:r>
        <w:rPr>
          <w:rFonts w:ascii="LiberationSerif" w:hAnsi="LiberationSerif"/>
          <w:szCs w:val="24"/>
        </w:rPr>
        <w:t>, gangguan pembekuan darah dan trauma persalinan</w:t>
      </w:r>
      <w:r w:rsidR="004A149C">
        <w:rPr>
          <w:rFonts w:ascii="LiberationSerif" w:hAnsi="LiberationSerif"/>
          <w:szCs w:val="24"/>
        </w:rPr>
        <w:t xml:space="preserve"> (</w:t>
      </w:r>
      <w:r w:rsidR="004A149C">
        <w:rPr>
          <w:color w:val="000000"/>
          <w:szCs w:val="24"/>
        </w:rPr>
        <w:t xml:space="preserve">Fiorentina, </w:t>
      </w:r>
      <w:r w:rsidR="004A149C" w:rsidRPr="00F14592">
        <w:rPr>
          <w:color w:val="000000"/>
          <w:szCs w:val="24"/>
        </w:rPr>
        <w:t>2017</w:t>
      </w:r>
      <w:r w:rsidR="004A149C">
        <w:rPr>
          <w:color w:val="000000"/>
          <w:szCs w:val="24"/>
        </w:rPr>
        <w:t>)</w:t>
      </w:r>
      <w:r>
        <w:rPr>
          <w:rFonts w:ascii="LiberationSerif" w:hAnsi="LiberationSerif"/>
          <w:szCs w:val="24"/>
        </w:rPr>
        <w:t>.</w:t>
      </w:r>
      <w:r>
        <w:rPr>
          <w:rFonts w:ascii="LiberationSerif" w:hAnsi="LiberationSerif"/>
          <w:szCs w:val="24"/>
          <w:vertAlign w:val="superscript"/>
        </w:rPr>
        <w:t>15</w:t>
      </w:r>
      <w:r>
        <w:rPr>
          <w:rFonts w:ascii="LiberationSerif" w:hAnsi="LiberationSerif"/>
          <w:szCs w:val="24"/>
        </w:rPr>
        <w:t xml:space="preserve"> Kontraksi dan retreksi uterus</w:t>
      </w:r>
      <w:r>
        <w:rPr>
          <w:rFonts w:ascii="LiberationSerif" w:hAnsi="LiberationSerif"/>
        </w:rPr>
        <w:t xml:space="preserve"> </w:t>
      </w:r>
      <w:r>
        <w:rPr>
          <w:rFonts w:ascii="LiberationSerif" w:hAnsi="LiberationSerif"/>
          <w:szCs w:val="24"/>
        </w:rPr>
        <w:t>yang tidak adekuat, yang kemudian tidak tertangani dengan baik akan menyebabkan</w:t>
      </w:r>
      <w:r>
        <w:rPr>
          <w:rFonts w:ascii="LiberationSerif" w:hAnsi="LiberationSerif"/>
        </w:rPr>
        <w:t xml:space="preserve"> </w:t>
      </w:r>
      <w:r>
        <w:rPr>
          <w:rFonts w:ascii="LiberationSerif" w:hAnsi="LiberationSerif"/>
          <w:szCs w:val="24"/>
        </w:rPr>
        <w:t xml:space="preserve">terjadinya </w:t>
      </w:r>
      <w:r>
        <w:rPr>
          <w:rFonts w:ascii="LiberationSerif-Italic" w:hAnsi="LiberationSerif-Italic"/>
          <w:i/>
          <w:iCs/>
          <w:szCs w:val="24"/>
        </w:rPr>
        <w:t xml:space="preserve">subinvolusi </w:t>
      </w:r>
      <w:r>
        <w:rPr>
          <w:rFonts w:ascii="LiberationSerif" w:hAnsi="LiberationSerif"/>
          <w:szCs w:val="24"/>
        </w:rPr>
        <w:t>uterus yang kemudian menyebabkan lokhea pada ibu</w:t>
      </w:r>
      <w:r>
        <w:rPr>
          <w:rFonts w:ascii="LiberationSerif" w:hAnsi="LiberationSerif"/>
        </w:rPr>
        <w:t xml:space="preserve"> </w:t>
      </w:r>
      <w:r>
        <w:rPr>
          <w:rFonts w:ascii="LiberationSerif" w:hAnsi="LiberationSerif"/>
          <w:szCs w:val="24"/>
        </w:rPr>
        <w:t>postpartum bertambah banyak dan tidak jarang akan menyebabkan terjadinya</w:t>
      </w:r>
      <w:r>
        <w:rPr>
          <w:rFonts w:ascii="LiberationSerif" w:hAnsi="LiberationSerif"/>
        </w:rPr>
        <w:t xml:space="preserve"> </w:t>
      </w:r>
      <w:r>
        <w:rPr>
          <w:rFonts w:ascii="LiberationSerif" w:hAnsi="LiberationSerif"/>
          <w:szCs w:val="24"/>
        </w:rPr>
        <w:t>pendarahan pada ibu post partum.</w:t>
      </w:r>
      <w:r>
        <w:rPr>
          <w:szCs w:val="24"/>
          <w:lang w:eastAsia="en-GB"/>
        </w:rPr>
        <w:t xml:space="preserve"> Involusi uterus nelibatkan reorganisasi dan penanggalan decidua atau endometrium dan pengelupasan lapisan pada implantasi plasenta. </w:t>
      </w:r>
      <w:r>
        <w:rPr>
          <w:szCs w:val="24"/>
          <w:lang w:val="nl-NL" w:eastAsia="en-GB"/>
        </w:rPr>
        <w:t>Involusi uterus ditandai dengan adanya penurunan ukuran dan berat serta perubahan tempat uterus, warna dan jumlah lokhea</w:t>
      </w:r>
      <w:r w:rsidR="002C030A">
        <w:rPr>
          <w:szCs w:val="24"/>
          <w:lang w:val="nl-NL" w:eastAsia="en-GB"/>
        </w:rPr>
        <w:t xml:space="preserve"> (</w:t>
      </w:r>
      <w:r w:rsidR="002C030A">
        <w:rPr>
          <w:color w:val="000000"/>
          <w:szCs w:val="24"/>
          <w:lang w:val="en-GB" w:eastAsia="en-GB"/>
        </w:rPr>
        <w:t xml:space="preserve">Marmi, </w:t>
      </w:r>
      <w:r w:rsidR="002C030A" w:rsidRPr="00F14592">
        <w:rPr>
          <w:color w:val="000000"/>
          <w:szCs w:val="24"/>
          <w:lang w:val="en-GB" w:eastAsia="en-GB"/>
        </w:rPr>
        <w:t>2017</w:t>
      </w:r>
      <w:r w:rsidR="002C030A">
        <w:rPr>
          <w:color w:val="000000"/>
          <w:szCs w:val="24"/>
          <w:lang w:val="en-GB" w:eastAsia="en-GB"/>
        </w:rPr>
        <w:t>)</w:t>
      </w:r>
      <w:r>
        <w:rPr>
          <w:szCs w:val="24"/>
          <w:lang w:val="nl-NL" w:eastAsia="en-GB"/>
        </w:rPr>
        <w:t>.</w:t>
      </w:r>
    </w:p>
    <w:p w14:paraId="0131D9EC" w14:textId="67D285A3" w:rsidR="00CB043D" w:rsidRDefault="00CB043D" w:rsidP="00CB043D">
      <w:pPr>
        <w:shd w:val="clear" w:color="auto" w:fill="FFFFFF"/>
        <w:ind w:left="709" w:right="581" w:firstLine="425"/>
        <w:jc w:val="both"/>
        <w:rPr>
          <w:rFonts w:ascii="LiberationSerif" w:hAnsi="LiberationSerif"/>
          <w:lang w:val="nl-NL"/>
        </w:rPr>
      </w:pPr>
      <w:r>
        <w:rPr>
          <w:rFonts w:ascii="LiberationSerif" w:hAnsi="LiberationSerif"/>
          <w:szCs w:val="24"/>
          <w:lang w:val="nl-NL"/>
        </w:rPr>
        <w:t>Upaya dalam mengendalikan perdarahan pada post partum ini yaitu dengan</w:t>
      </w:r>
      <w:r>
        <w:rPr>
          <w:rFonts w:ascii="LiberationSerif" w:hAnsi="LiberationSerif"/>
          <w:lang w:val="nl-NL"/>
        </w:rPr>
        <w:t xml:space="preserve"> </w:t>
      </w:r>
      <w:r>
        <w:rPr>
          <w:rFonts w:ascii="LiberationSerif" w:hAnsi="LiberationSerif"/>
          <w:szCs w:val="24"/>
          <w:lang w:val="nl-NL"/>
        </w:rPr>
        <w:t>menyuntikkan oksitosin, 20 sampai dengan 40 unit kedalam 1 liter kristaloid untuk</w:t>
      </w:r>
      <w:r>
        <w:rPr>
          <w:rFonts w:ascii="LiberationSerif" w:hAnsi="LiberationSerif"/>
          <w:lang w:val="nl-NL"/>
        </w:rPr>
        <w:t xml:space="preserve"> </w:t>
      </w:r>
      <w:r>
        <w:rPr>
          <w:rFonts w:ascii="LiberationSerif" w:hAnsi="LiberationSerif"/>
          <w:szCs w:val="24"/>
          <w:lang w:val="nl-NL"/>
        </w:rPr>
        <w:t>dijadikan sebagai infus dengan kecepatan 10 hingga 15 ml per menit</w:t>
      </w:r>
      <w:r w:rsidR="002C030A">
        <w:rPr>
          <w:rFonts w:ascii="LiberationSerif" w:hAnsi="LiberationSerif"/>
          <w:szCs w:val="24"/>
          <w:lang w:val="nl-NL"/>
        </w:rPr>
        <w:t xml:space="preserve">. </w:t>
      </w:r>
      <w:r>
        <w:rPr>
          <w:rFonts w:ascii="LiberationSerif" w:hAnsi="LiberationSerif"/>
          <w:szCs w:val="24"/>
          <w:lang w:val="nl-NL"/>
        </w:rPr>
        <w:t xml:space="preserve">Pada keadaan uterus yang gagal berespon, maka dapat diberikan </w:t>
      </w:r>
      <w:r>
        <w:rPr>
          <w:rFonts w:ascii="LiberationSerif-Italic" w:hAnsi="LiberationSerif-Italic"/>
          <w:i/>
          <w:iCs/>
          <w:szCs w:val="24"/>
          <w:lang w:val="nl-NL"/>
        </w:rPr>
        <w:t xml:space="preserve">ergonovin </w:t>
      </w:r>
      <w:r>
        <w:rPr>
          <w:rFonts w:ascii="LiberationSerif" w:hAnsi="LiberationSerif"/>
          <w:szCs w:val="24"/>
          <w:lang w:val="nl-NL"/>
        </w:rPr>
        <w:t>atau</w:t>
      </w:r>
      <w:r>
        <w:rPr>
          <w:rFonts w:ascii="LiberationSerif" w:hAnsi="LiberationSerif"/>
          <w:lang w:val="nl-NL"/>
        </w:rPr>
        <w:t xml:space="preserve"> </w:t>
      </w:r>
      <w:r>
        <w:rPr>
          <w:rFonts w:ascii="LiberationSerif-Italic" w:hAnsi="LiberationSerif-Italic"/>
          <w:i/>
          <w:iCs/>
          <w:szCs w:val="24"/>
          <w:lang w:val="nl-NL"/>
        </w:rPr>
        <w:t xml:space="preserve">metilergonovin </w:t>
      </w:r>
      <w:r>
        <w:rPr>
          <w:rFonts w:ascii="LiberationSerif" w:hAnsi="LiberationSerif"/>
          <w:szCs w:val="24"/>
          <w:lang w:val="nl-NL"/>
        </w:rPr>
        <w:t xml:space="preserve">secara </w:t>
      </w:r>
      <w:r>
        <w:rPr>
          <w:rFonts w:ascii="LiberationSerif-Italic" w:hAnsi="LiberationSerif-Italic"/>
          <w:i/>
          <w:iCs/>
          <w:szCs w:val="24"/>
          <w:lang w:val="nl-NL"/>
        </w:rPr>
        <w:t xml:space="preserve">intramuscular </w:t>
      </w:r>
      <w:r>
        <w:rPr>
          <w:rFonts w:ascii="LiberationSerif" w:hAnsi="LiberationSerif"/>
          <w:szCs w:val="24"/>
          <w:lang w:val="nl-NL"/>
        </w:rPr>
        <w:t>dengan dosis 0,2 mg untuk menghasilkan</w:t>
      </w:r>
      <w:r>
        <w:rPr>
          <w:rFonts w:ascii="LiberationSerif" w:hAnsi="LiberationSerif"/>
          <w:lang w:val="nl-NL"/>
        </w:rPr>
        <w:t xml:space="preserve"> </w:t>
      </w:r>
      <w:r>
        <w:rPr>
          <w:rFonts w:ascii="LiberationSerif" w:hAnsi="LiberationSerif"/>
          <w:szCs w:val="24"/>
          <w:lang w:val="nl-NL"/>
        </w:rPr>
        <w:t>kontraksi pada uterus</w:t>
      </w:r>
      <w:r w:rsidR="002C030A">
        <w:rPr>
          <w:rFonts w:ascii="LiberationSerif" w:hAnsi="LiberationSerif"/>
          <w:szCs w:val="24"/>
          <w:lang w:val="nl-NL"/>
        </w:rPr>
        <w:t xml:space="preserve"> </w:t>
      </w:r>
      <w:r w:rsidR="002C030A" w:rsidRPr="0045055C">
        <w:rPr>
          <w:rFonts w:ascii="LiberationSerif" w:hAnsi="LiberationSerif"/>
          <w:szCs w:val="24"/>
          <w:lang w:val="nl-NL"/>
        </w:rPr>
        <w:t>(</w:t>
      </w:r>
      <w:r w:rsidR="002C030A" w:rsidRPr="0045055C">
        <w:rPr>
          <w:color w:val="000000"/>
          <w:szCs w:val="24"/>
        </w:rPr>
        <w:t>Lowdermilk., Perry, dan Cashion,</w:t>
      </w:r>
      <w:r w:rsidR="002C030A" w:rsidRPr="0045055C">
        <w:rPr>
          <w:color w:val="000000"/>
          <w:szCs w:val="24"/>
        </w:rPr>
        <w:t xml:space="preserve"> 2013</w:t>
      </w:r>
      <w:r w:rsidR="002C030A" w:rsidRPr="0045055C">
        <w:rPr>
          <w:color w:val="000000"/>
          <w:szCs w:val="24"/>
        </w:rPr>
        <w:t>)</w:t>
      </w:r>
      <w:r w:rsidRPr="0045055C">
        <w:rPr>
          <w:rFonts w:ascii="LiberationSerif" w:hAnsi="LiberationSerif"/>
          <w:szCs w:val="24"/>
          <w:lang w:val="nl-NL"/>
        </w:rPr>
        <w:t>.</w:t>
      </w:r>
      <w:r>
        <w:rPr>
          <w:rFonts w:ascii="LiberationSerif" w:hAnsi="LiberationSerif"/>
          <w:lang w:val="nl-NL"/>
        </w:rPr>
        <w:t xml:space="preserve"> </w:t>
      </w:r>
    </w:p>
    <w:p w14:paraId="7081D8CC" w14:textId="342B8ADF" w:rsidR="00CB043D" w:rsidRDefault="00CB043D" w:rsidP="00CB043D">
      <w:pPr>
        <w:shd w:val="clear" w:color="auto" w:fill="FFFFFF"/>
        <w:ind w:left="709" w:right="581" w:firstLine="425"/>
        <w:jc w:val="both"/>
        <w:rPr>
          <w:rFonts w:ascii="LiberationSerif" w:hAnsi="LiberationSerif"/>
          <w:vertAlign w:val="superscript"/>
        </w:rPr>
      </w:pPr>
      <w:r>
        <w:rPr>
          <w:szCs w:val="24"/>
          <w:lang w:val="nl-NL"/>
        </w:rPr>
        <w:t xml:space="preserve">Penatalaksanaan medis selain berupa penyuntikan oksitosin, hormon ini juga dapat diperoleh melalui pemberian secara oral, nasal, selain itu pengobatan tradisonal yang berasal dari negara Thailand dengan menggunakan ramuan herbal. </w:t>
      </w:r>
      <w:r>
        <w:rPr>
          <w:szCs w:val="24"/>
          <w:lang w:val="id-ID" w:eastAsia="en-GB"/>
        </w:rPr>
        <w:t>Pengobatan tradisional Thailand terdiri dari obat tradisional</w:t>
      </w:r>
      <w:r>
        <w:rPr>
          <w:rFonts w:ascii="LiberationSerif" w:hAnsi="LiberationSerif"/>
          <w:lang w:val="en-GB"/>
        </w:rPr>
        <w:t xml:space="preserve">, </w:t>
      </w:r>
      <w:r>
        <w:rPr>
          <w:szCs w:val="24"/>
          <w:lang w:val="id-ID" w:eastAsia="en-GB"/>
        </w:rPr>
        <w:t>filsafat dan pengetahuan, termasuk metode khusus</w:t>
      </w:r>
      <w:r>
        <w:rPr>
          <w:rFonts w:ascii="LiberationSerif" w:hAnsi="LiberationSerif"/>
          <w:lang w:val="en-GB"/>
        </w:rPr>
        <w:t xml:space="preserve"> </w:t>
      </w:r>
      <w:r>
        <w:rPr>
          <w:szCs w:val="24"/>
          <w:lang w:val="id-ID" w:eastAsia="en-GB"/>
        </w:rPr>
        <w:t>yang digunakan untuk merawat warga negara Thailand.</w:t>
      </w:r>
      <w:r>
        <w:rPr>
          <w:rFonts w:ascii="LiberationSerif" w:hAnsi="LiberationSerif"/>
          <w:lang w:val="en-GB"/>
        </w:rPr>
        <w:t xml:space="preserve"> </w:t>
      </w:r>
      <w:r>
        <w:rPr>
          <w:szCs w:val="24"/>
          <w:lang w:val="id-ID" w:eastAsia="en-GB"/>
        </w:rPr>
        <w:t>Tradisi ini selaras dengan budaya Thailand</w:t>
      </w:r>
      <w:r>
        <w:rPr>
          <w:rFonts w:ascii="LiberationSerif" w:hAnsi="LiberationSerif"/>
          <w:lang w:val="en-GB"/>
        </w:rPr>
        <w:t xml:space="preserve"> </w:t>
      </w:r>
      <w:r>
        <w:rPr>
          <w:szCs w:val="24"/>
          <w:lang w:val="id-ID" w:eastAsia="en-GB"/>
        </w:rPr>
        <w:t>dan cara hidup berdasarkan prinsip Buddha.</w:t>
      </w:r>
      <w:r>
        <w:rPr>
          <w:rFonts w:ascii="LiberationSerif" w:hAnsi="LiberationSerif"/>
          <w:lang w:val="en-GB"/>
        </w:rPr>
        <w:t xml:space="preserve"> </w:t>
      </w:r>
      <w:r>
        <w:rPr>
          <w:szCs w:val="24"/>
          <w:lang w:val="id-ID" w:eastAsia="en-GB"/>
        </w:rPr>
        <w:t>Pengobatan tradisional Thailand menggunakan berbagai bentuk</w:t>
      </w:r>
      <w:r>
        <w:rPr>
          <w:rFonts w:ascii="LiberationSerif" w:hAnsi="LiberationSerif"/>
          <w:lang w:val="en-GB"/>
        </w:rPr>
        <w:t xml:space="preserve"> </w:t>
      </w:r>
      <w:r>
        <w:rPr>
          <w:szCs w:val="24"/>
          <w:lang w:val="id-ID" w:eastAsia="en-GB"/>
        </w:rPr>
        <w:t>praktik yang saling melengkapi, seperti kedokteran,</w:t>
      </w:r>
      <w:r>
        <w:rPr>
          <w:rFonts w:ascii="LiberationSerif" w:hAnsi="LiberationSerif"/>
          <w:lang w:val="en-GB"/>
        </w:rPr>
        <w:t xml:space="preserve"> </w:t>
      </w:r>
      <w:r>
        <w:rPr>
          <w:szCs w:val="24"/>
          <w:lang w:val="id-ID" w:eastAsia="en-GB"/>
        </w:rPr>
        <w:t>pijat, kebidanan dan farmasi, ritu</w:t>
      </w:r>
      <w:r>
        <w:rPr>
          <w:szCs w:val="24"/>
          <w:lang w:eastAsia="en-GB"/>
        </w:rPr>
        <w:t>al</w:t>
      </w:r>
      <w:r>
        <w:rPr>
          <w:szCs w:val="24"/>
          <w:lang w:val="id-ID" w:eastAsia="en-GB"/>
        </w:rPr>
        <w:t xml:space="preserve"> Buddh</w:t>
      </w:r>
      <w:r>
        <w:rPr>
          <w:szCs w:val="24"/>
          <w:lang w:eastAsia="en-GB"/>
        </w:rPr>
        <w:t>a</w:t>
      </w:r>
      <w:r>
        <w:rPr>
          <w:rFonts w:ascii="LiberationSerif" w:hAnsi="LiberationSerif"/>
        </w:rPr>
        <w:t xml:space="preserve"> </w:t>
      </w:r>
      <w:r>
        <w:rPr>
          <w:szCs w:val="24"/>
          <w:lang w:val="id-ID" w:eastAsia="en-GB"/>
        </w:rPr>
        <w:t>dan meditasi, serta ritual lain yang didasarkan pada</w:t>
      </w:r>
      <w:r>
        <w:rPr>
          <w:rFonts w:ascii="LiberationSerif" w:hAnsi="LiberationSerif"/>
        </w:rPr>
        <w:t xml:space="preserve"> </w:t>
      </w:r>
      <w:r>
        <w:rPr>
          <w:szCs w:val="24"/>
          <w:lang w:val="id-ID" w:eastAsia="en-GB"/>
        </w:rPr>
        <w:t>kepercayaan pada kekuatan supernatural atau kekuatan alam semesta</w:t>
      </w:r>
      <w:r w:rsidR="002C030A">
        <w:rPr>
          <w:szCs w:val="24"/>
          <w:lang w:val="en-US" w:eastAsia="en-GB"/>
        </w:rPr>
        <w:t xml:space="preserve"> (</w:t>
      </w:r>
      <w:r w:rsidR="002C030A" w:rsidRPr="00F14592">
        <w:rPr>
          <w:color w:val="000000"/>
          <w:szCs w:val="24"/>
        </w:rPr>
        <w:t>Choketvivat V</w:t>
      </w:r>
      <w:r w:rsidR="002C030A" w:rsidRPr="00F14592">
        <w:rPr>
          <w:i/>
          <w:iCs/>
          <w:color w:val="000000"/>
          <w:szCs w:val="24"/>
        </w:rPr>
        <w:t xml:space="preserve">. </w:t>
      </w:r>
      <w:r w:rsidR="002C030A" w:rsidRPr="002C030A">
        <w:rPr>
          <w:iCs/>
          <w:color w:val="000000"/>
          <w:szCs w:val="24"/>
        </w:rPr>
        <w:t>2003</w:t>
      </w:r>
      <w:r w:rsidR="002C030A" w:rsidRPr="002C030A">
        <w:rPr>
          <w:iCs/>
          <w:color w:val="000000"/>
          <w:szCs w:val="24"/>
        </w:rPr>
        <w:t>)</w:t>
      </w:r>
      <w:r>
        <w:rPr>
          <w:szCs w:val="24"/>
          <w:lang w:val="id-ID" w:eastAsia="en-GB"/>
        </w:rPr>
        <w:t>.</w:t>
      </w:r>
    </w:p>
    <w:p w14:paraId="4066EE71" w14:textId="59F26582" w:rsidR="00CB043D" w:rsidRDefault="00CB043D" w:rsidP="00DE15EE">
      <w:pPr>
        <w:ind w:left="709" w:right="581" w:firstLine="567"/>
        <w:jc w:val="both"/>
        <w:rPr>
          <w:szCs w:val="24"/>
          <w:vertAlign w:val="superscript"/>
          <w:lang w:val="id-ID" w:eastAsia="en-GB"/>
        </w:rPr>
      </w:pPr>
      <w:r>
        <w:rPr>
          <w:szCs w:val="24"/>
          <w:lang w:val="id-ID" w:eastAsia="en-GB"/>
        </w:rPr>
        <w:t>Filosofi tradisional Thailand adalah seni dan</w:t>
      </w:r>
      <w:r>
        <w:rPr>
          <w:rFonts w:ascii="LiberationSerif" w:hAnsi="LiberationSerif"/>
        </w:rPr>
        <w:t xml:space="preserve"> </w:t>
      </w:r>
      <w:r>
        <w:rPr>
          <w:szCs w:val="24"/>
          <w:lang w:val="id-ID" w:eastAsia="en-GB"/>
        </w:rPr>
        <w:t>praktek penyembuhan</w:t>
      </w:r>
      <w:r>
        <w:rPr>
          <w:szCs w:val="24"/>
          <w:lang w:eastAsia="en-GB"/>
        </w:rPr>
        <w:t xml:space="preserve"> </w:t>
      </w:r>
      <w:r>
        <w:rPr>
          <w:szCs w:val="24"/>
          <w:lang w:val="id-ID" w:eastAsia="en-GB"/>
        </w:rPr>
        <w:t>yang didasarkan pada tradisi pengetahuan Thailand</w:t>
      </w:r>
      <w:r>
        <w:rPr>
          <w:rFonts w:ascii="LiberationSerif" w:hAnsi="LiberationSerif"/>
        </w:rPr>
        <w:t xml:space="preserve"> yang </w:t>
      </w:r>
      <w:r>
        <w:rPr>
          <w:szCs w:val="24"/>
          <w:lang w:val="id-ID" w:eastAsia="en-GB"/>
        </w:rPr>
        <w:t>diturunkan dari generasi ke generasi.</w:t>
      </w:r>
      <w:r>
        <w:rPr>
          <w:rFonts w:ascii="LiberationSerif" w:hAnsi="LiberationSerif"/>
        </w:rPr>
        <w:t xml:space="preserve"> </w:t>
      </w:r>
      <w:r>
        <w:rPr>
          <w:szCs w:val="24"/>
          <w:lang w:val="id-ID" w:eastAsia="en-GB"/>
        </w:rPr>
        <w:t>Budaya dan cara hidup Thailand bersifat holistik</w:t>
      </w:r>
      <w:r>
        <w:rPr>
          <w:rFonts w:ascii="LiberationSerif" w:hAnsi="LiberationSerif"/>
        </w:rPr>
        <w:t xml:space="preserve"> </w:t>
      </w:r>
      <w:r>
        <w:rPr>
          <w:szCs w:val="24"/>
          <w:lang w:val="id-ID" w:eastAsia="en-GB"/>
        </w:rPr>
        <w:t>dan pendekatan alami untuk perawatan kesehatan terkait</w:t>
      </w:r>
      <w:r>
        <w:rPr>
          <w:rFonts w:ascii="LiberationSerif" w:hAnsi="LiberationSerif"/>
        </w:rPr>
        <w:t xml:space="preserve"> </w:t>
      </w:r>
      <w:r>
        <w:rPr>
          <w:szCs w:val="24"/>
          <w:lang w:val="id-ID" w:eastAsia="en-GB"/>
        </w:rPr>
        <w:t>alam</w:t>
      </w:r>
      <w:r>
        <w:rPr>
          <w:szCs w:val="24"/>
          <w:lang w:eastAsia="en-GB"/>
        </w:rPr>
        <w:t xml:space="preserve">, salah satunya dengan </w:t>
      </w:r>
      <w:r>
        <w:rPr>
          <w:i/>
          <w:szCs w:val="24"/>
          <w:lang w:eastAsia="en-GB"/>
        </w:rPr>
        <w:t>hot salt-pot compress</w:t>
      </w:r>
      <w:r>
        <w:rPr>
          <w:szCs w:val="24"/>
          <w:lang w:eastAsia="en-GB"/>
        </w:rPr>
        <w:t xml:space="preserve">. </w:t>
      </w:r>
      <w:r>
        <w:rPr>
          <w:i/>
          <w:szCs w:val="24"/>
          <w:lang w:eastAsia="en-GB"/>
        </w:rPr>
        <w:t xml:space="preserve">Hot salt-pot compress </w:t>
      </w:r>
      <w:r>
        <w:rPr>
          <w:szCs w:val="24"/>
          <w:lang w:val="id-ID" w:eastAsia="en-GB"/>
        </w:rPr>
        <w:t>adalah salah satu</w:t>
      </w:r>
      <w:r>
        <w:rPr>
          <w:szCs w:val="24"/>
          <w:lang w:eastAsia="en-GB"/>
        </w:rPr>
        <w:t xml:space="preserve"> </w:t>
      </w:r>
      <w:r>
        <w:rPr>
          <w:szCs w:val="24"/>
          <w:lang w:val="id-ID" w:eastAsia="en-GB"/>
        </w:rPr>
        <w:t>pendekatan dengan</w:t>
      </w:r>
      <w:r>
        <w:rPr>
          <w:szCs w:val="24"/>
          <w:lang w:eastAsia="en-GB"/>
        </w:rPr>
        <w:t xml:space="preserve"> </w:t>
      </w:r>
      <w:r>
        <w:rPr>
          <w:szCs w:val="24"/>
          <w:lang w:val="id-ID" w:eastAsia="en-GB"/>
        </w:rPr>
        <w:t xml:space="preserve">memasukkan garam ke dalam </w:t>
      </w:r>
      <w:r>
        <w:rPr>
          <w:szCs w:val="24"/>
          <w:lang w:eastAsia="en-GB"/>
        </w:rPr>
        <w:t>pot tanah liat</w:t>
      </w:r>
      <w:r>
        <w:rPr>
          <w:szCs w:val="24"/>
          <w:lang w:val="id-ID" w:eastAsia="en-GB"/>
        </w:rPr>
        <w:t xml:space="preserve"> yang dipanaskan</w:t>
      </w:r>
      <w:r>
        <w:rPr>
          <w:szCs w:val="24"/>
          <w:lang w:eastAsia="en-GB"/>
        </w:rPr>
        <w:t>, k</w:t>
      </w:r>
      <w:r>
        <w:rPr>
          <w:szCs w:val="24"/>
          <w:lang w:val="id-ID" w:eastAsia="en-GB"/>
        </w:rPr>
        <w:t>emudian taruh beberapa herba</w:t>
      </w:r>
      <w:r>
        <w:rPr>
          <w:szCs w:val="24"/>
          <w:lang w:eastAsia="en-GB"/>
        </w:rPr>
        <w:t>l</w:t>
      </w:r>
      <w:r>
        <w:rPr>
          <w:szCs w:val="24"/>
          <w:lang w:val="id-ID" w:eastAsia="en-GB"/>
        </w:rPr>
        <w:t xml:space="preserve"> yang dibungkus menjadi satu</w:t>
      </w:r>
      <w:r>
        <w:rPr>
          <w:szCs w:val="24"/>
          <w:lang w:eastAsia="en-GB"/>
        </w:rPr>
        <w:t xml:space="preserve"> </w:t>
      </w:r>
      <w:r>
        <w:rPr>
          <w:szCs w:val="24"/>
          <w:lang w:val="id-ID" w:eastAsia="en-GB"/>
        </w:rPr>
        <w:t>kain dan ditempatkan di pot</w:t>
      </w:r>
      <w:r>
        <w:rPr>
          <w:szCs w:val="24"/>
          <w:lang w:eastAsia="en-GB"/>
        </w:rPr>
        <w:t xml:space="preserve"> </w:t>
      </w:r>
      <w:r>
        <w:rPr>
          <w:szCs w:val="24"/>
          <w:lang w:val="id-ID" w:eastAsia="en-GB"/>
        </w:rPr>
        <w:t>untuk perawatan nifas. Selanjutnya, semua komponen diterapkan untuk kompres</w:t>
      </w:r>
      <w:r>
        <w:rPr>
          <w:szCs w:val="24"/>
          <w:lang w:val="nl-NL" w:eastAsia="en-GB"/>
        </w:rPr>
        <w:t xml:space="preserve"> </w:t>
      </w:r>
      <w:r>
        <w:rPr>
          <w:szCs w:val="24"/>
          <w:lang w:val="id-ID" w:eastAsia="en-GB"/>
        </w:rPr>
        <w:t>pada organ wanita setelah melahirkan untuk</w:t>
      </w:r>
      <w:r>
        <w:rPr>
          <w:szCs w:val="24"/>
          <w:lang w:val="nl-NL" w:eastAsia="en-GB"/>
        </w:rPr>
        <w:t xml:space="preserve"> </w:t>
      </w:r>
      <w:r>
        <w:rPr>
          <w:szCs w:val="24"/>
          <w:lang w:val="id-ID" w:eastAsia="en-GB"/>
        </w:rPr>
        <w:t>meredakan nyeri dan nyeri otot, tendon, dan persendian. Selain itu, cara ini berguna untuk merangsang rahim kontraksi untuk mengurangi lokhea dan aliran ASI frekuensi</w:t>
      </w:r>
      <w:r w:rsidR="002C030A">
        <w:rPr>
          <w:szCs w:val="24"/>
          <w:lang w:val="en-US" w:eastAsia="en-GB"/>
        </w:rPr>
        <w:t xml:space="preserve"> (</w:t>
      </w:r>
      <w:r w:rsidR="002C030A" w:rsidRPr="00F14592">
        <w:rPr>
          <w:color w:val="000000"/>
          <w:szCs w:val="24"/>
          <w:lang w:val="nl-NL"/>
        </w:rPr>
        <w:t>Jamjan L, Khantarakwong S, Hongthong S, et al. 2014</w:t>
      </w:r>
      <w:r w:rsidR="002C030A">
        <w:rPr>
          <w:color w:val="000000"/>
          <w:szCs w:val="24"/>
          <w:lang w:val="nl-NL"/>
        </w:rPr>
        <w:t>)</w:t>
      </w:r>
      <w:r>
        <w:rPr>
          <w:szCs w:val="24"/>
          <w:lang w:val="id-ID" w:eastAsia="en-GB"/>
        </w:rPr>
        <w:t>.</w:t>
      </w:r>
      <w:r>
        <w:rPr>
          <w:szCs w:val="24"/>
          <w:vertAlign w:val="superscript"/>
          <w:lang w:val="id-ID" w:eastAsia="en-GB"/>
        </w:rPr>
        <w:t xml:space="preserve"> </w:t>
      </w:r>
      <w:r>
        <w:rPr>
          <w:szCs w:val="24"/>
          <w:lang w:val="id-ID" w:eastAsia="en-GB"/>
        </w:rPr>
        <w:t xml:space="preserve">Perawatan ini diberikan 7 hari setelah melahirkan dan untuk kasus </w:t>
      </w:r>
      <w:bookmarkStart w:id="0" w:name="16"/>
      <w:bookmarkEnd w:id="0"/>
      <w:r>
        <w:rPr>
          <w:szCs w:val="24"/>
          <w:lang w:val="id-ID" w:eastAsia="en-GB"/>
        </w:rPr>
        <w:t>operasi caesar harus ditunda sampai sebulan setelah melahirkan</w:t>
      </w:r>
      <w:r w:rsidR="002C030A">
        <w:rPr>
          <w:szCs w:val="24"/>
          <w:lang w:val="en-US" w:eastAsia="en-GB"/>
        </w:rPr>
        <w:t xml:space="preserve"> (</w:t>
      </w:r>
      <w:r w:rsidR="002C030A" w:rsidRPr="00F14592">
        <w:rPr>
          <w:color w:val="000000"/>
          <w:szCs w:val="24"/>
          <w:lang w:val="en-GB" w:eastAsia="en-GB"/>
        </w:rPr>
        <w:t>Ayurved Thamrong School. 2014</w:t>
      </w:r>
      <w:r w:rsidR="002C030A">
        <w:rPr>
          <w:color w:val="000000"/>
          <w:szCs w:val="24"/>
          <w:lang w:val="en-GB" w:eastAsia="en-GB"/>
        </w:rPr>
        <w:t>)</w:t>
      </w:r>
      <w:r>
        <w:rPr>
          <w:szCs w:val="24"/>
          <w:lang w:val="id-ID" w:eastAsia="en-GB"/>
        </w:rPr>
        <w:t>.</w:t>
      </w:r>
    </w:p>
    <w:p w14:paraId="47D62C75" w14:textId="73B54BEE" w:rsidR="00CB043D" w:rsidRDefault="00CB043D" w:rsidP="00DE15EE">
      <w:pPr>
        <w:ind w:left="709" w:right="581" w:firstLine="425"/>
        <w:jc w:val="both"/>
        <w:rPr>
          <w:szCs w:val="24"/>
          <w:vertAlign w:val="superscript"/>
          <w:lang w:val="id-ID" w:eastAsia="en-GB"/>
        </w:rPr>
      </w:pPr>
      <w:r w:rsidRPr="00AD607F">
        <w:rPr>
          <w:i/>
          <w:szCs w:val="24"/>
          <w:lang w:val="id-ID" w:eastAsia="en-GB"/>
        </w:rPr>
        <w:t>Treatment</w:t>
      </w:r>
      <w:r>
        <w:rPr>
          <w:szCs w:val="24"/>
          <w:lang w:val="id-ID" w:eastAsia="en-GB"/>
        </w:rPr>
        <w:t xml:space="preserve"> ini bermanfaat untuk membantu proses involusi uterus, stimulasi untuk melancarkan sirkulasi darah, melancarkan ekskresi lokhea, dan juga membantu meringankan nyeri otot dan rahim</w:t>
      </w:r>
      <w:r w:rsidR="002C030A">
        <w:rPr>
          <w:szCs w:val="24"/>
          <w:lang w:val="en-US" w:eastAsia="en-GB"/>
        </w:rPr>
        <w:t xml:space="preserve"> </w:t>
      </w:r>
      <w:r w:rsidR="002C030A">
        <w:rPr>
          <w:szCs w:val="24"/>
          <w:lang w:val="en-US" w:eastAsia="en-GB"/>
        </w:rPr>
        <w:t>(</w:t>
      </w:r>
      <w:r w:rsidR="002C030A" w:rsidRPr="00F14592">
        <w:rPr>
          <w:color w:val="000000"/>
          <w:szCs w:val="24"/>
          <w:lang w:val="en-GB" w:eastAsia="en-GB"/>
        </w:rPr>
        <w:t>Ayurved Thamrong School. 2014</w:t>
      </w:r>
      <w:r w:rsidR="002C030A">
        <w:rPr>
          <w:color w:val="000000"/>
          <w:szCs w:val="24"/>
          <w:lang w:val="en-GB" w:eastAsia="en-GB"/>
        </w:rPr>
        <w:t>)</w:t>
      </w:r>
      <w:r>
        <w:rPr>
          <w:szCs w:val="24"/>
          <w:lang w:val="id-ID" w:eastAsia="en-GB"/>
        </w:rPr>
        <w:t xml:space="preserve">. Menurut penelitian terdahulu bahwa </w:t>
      </w:r>
      <w:r>
        <w:rPr>
          <w:i/>
          <w:szCs w:val="24"/>
          <w:lang w:val="id-ID" w:eastAsia="en-GB"/>
        </w:rPr>
        <w:t>hot salt-pot compress</w:t>
      </w:r>
      <w:r w:rsidR="00AD607F">
        <w:rPr>
          <w:i/>
          <w:szCs w:val="24"/>
          <w:lang w:val="en-US" w:eastAsia="en-GB"/>
        </w:rPr>
        <w:t xml:space="preserve"> treatment</w:t>
      </w:r>
      <w:r>
        <w:rPr>
          <w:szCs w:val="24"/>
          <w:lang w:val="id-ID" w:eastAsia="en-GB"/>
        </w:rPr>
        <w:t xml:space="preserve"> merupakan perawatan yang telah sering diterapkan di Thailand. Treatment ini dapat membantu mengurangi nyeri otot dan nyeri rahim pada wanita postpartum, dan sangat memengaruhi pengeluaran lokhea. Pada penelitian ini kelompok eksperimen yang diberikan treatment mengalami peruba</w:t>
      </w:r>
      <w:r w:rsidR="00DF2E1C">
        <w:rPr>
          <w:szCs w:val="24"/>
          <w:lang w:val="id-ID" w:eastAsia="en-GB"/>
        </w:rPr>
        <w:t>han dalam pengeluaran lokhea di</w:t>
      </w:r>
      <w:r>
        <w:rPr>
          <w:szCs w:val="24"/>
          <w:lang w:val="id-ID" w:eastAsia="en-GB"/>
        </w:rPr>
        <w:t>banding</w:t>
      </w:r>
      <w:r w:rsidR="00DF2E1C">
        <w:rPr>
          <w:szCs w:val="24"/>
          <w:lang w:val="en-US" w:eastAsia="en-GB"/>
        </w:rPr>
        <w:t>kan dengan</w:t>
      </w:r>
      <w:r>
        <w:rPr>
          <w:szCs w:val="24"/>
          <w:lang w:val="id-ID" w:eastAsia="en-GB"/>
        </w:rPr>
        <w:t xml:space="preserve"> kelompok kontrolnya</w:t>
      </w:r>
      <w:r w:rsidR="00194B44">
        <w:rPr>
          <w:szCs w:val="24"/>
          <w:lang w:val="en-US" w:eastAsia="en-GB"/>
        </w:rPr>
        <w:t xml:space="preserve"> (</w:t>
      </w:r>
      <w:r w:rsidR="00194B44" w:rsidRPr="00F14592">
        <w:rPr>
          <w:color w:val="000000"/>
          <w:szCs w:val="24"/>
          <w:lang w:val="en-GB" w:eastAsia="en-GB"/>
        </w:rPr>
        <w:t>Suwannatrai, U.,</w:t>
      </w:r>
      <w:r w:rsidR="00194B44">
        <w:rPr>
          <w:color w:val="000000"/>
          <w:szCs w:val="24"/>
          <w:lang w:val="en-GB" w:eastAsia="en-GB"/>
        </w:rPr>
        <w:t xml:space="preserve"> dkk, 2018)</w:t>
      </w:r>
      <w:r w:rsidR="0045055C">
        <w:rPr>
          <w:szCs w:val="24"/>
          <w:lang w:val="id-ID" w:eastAsia="en-GB"/>
        </w:rPr>
        <w:t>.</w:t>
      </w:r>
    </w:p>
    <w:p w14:paraId="1649DA0C" w14:textId="77777777" w:rsidR="004927CC" w:rsidRPr="00BE2093" w:rsidRDefault="004927CC">
      <w:pPr>
        <w:pStyle w:val="BodyText"/>
        <w:spacing w:before="9"/>
        <w:ind w:left="0"/>
        <w:jc w:val="left"/>
      </w:pPr>
    </w:p>
    <w:p w14:paraId="78C5950B" w14:textId="4CC3AB5C" w:rsidR="00787F51" w:rsidRPr="00BE2093" w:rsidRDefault="00E5056C" w:rsidP="000E1C34">
      <w:pPr>
        <w:pStyle w:val="Heading1"/>
      </w:pPr>
      <w:r w:rsidRPr="00BE2093">
        <w:t>METODE</w:t>
      </w:r>
    </w:p>
    <w:p w14:paraId="2CC0A0D5" w14:textId="07DF57BE" w:rsidR="00787F51" w:rsidRPr="00E301FA" w:rsidRDefault="000E1C34" w:rsidP="00AD607F">
      <w:pPr>
        <w:widowControl/>
        <w:autoSpaceDE/>
        <w:autoSpaceDN/>
        <w:spacing w:line="276" w:lineRule="auto"/>
        <w:ind w:left="709" w:right="581"/>
        <w:contextualSpacing/>
        <w:jc w:val="both"/>
        <w:rPr>
          <w:szCs w:val="24"/>
          <w:lang w:val="id-ID" w:eastAsia="id-ID"/>
        </w:rPr>
      </w:pPr>
      <w:r w:rsidRPr="00607E16">
        <w:rPr>
          <w:szCs w:val="24"/>
        </w:rPr>
        <w:t xml:space="preserve">Jenis </w:t>
      </w:r>
      <w:r w:rsidRPr="00607E16">
        <w:rPr>
          <w:szCs w:val="24"/>
          <w:lang w:val="id-ID"/>
        </w:rPr>
        <w:t xml:space="preserve">penelitian </w:t>
      </w:r>
      <w:r w:rsidRPr="00607E16">
        <w:rPr>
          <w:szCs w:val="24"/>
        </w:rPr>
        <w:t>yang digunakan dalam penelitian ini menggunakan penelitian kuantitaif</w:t>
      </w:r>
      <w:r>
        <w:rPr>
          <w:szCs w:val="24"/>
          <w:lang w:val="en-US"/>
        </w:rPr>
        <w:t>, d</w:t>
      </w:r>
      <w:r w:rsidRPr="00607E16">
        <w:rPr>
          <w:szCs w:val="24"/>
          <w:lang w:val="id-ID"/>
        </w:rPr>
        <w:t xml:space="preserve">esain penelitian ini adalah </w:t>
      </w:r>
      <w:r w:rsidRPr="00607E16">
        <w:rPr>
          <w:i/>
          <w:iCs/>
          <w:szCs w:val="24"/>
          <w:lang w:val="id-ID"/>
        </w:rPr>
        <w:t xml:space="preserve">post test design, </w:t>
      </w:r>
      <w:r w:rsidRPr="00607E16">
        <w:rPr>
          <w:szCs w:val="24"/>
          <w:lang w:val="id-ID"/>
        </w:rPr>
        <w:t xml:space="preserve">desain ini observasi dilakukan </w:t>
      </w:r>
      <w:r w:rsidRPr="00607E16">
        <w:rPr>
          <w:szCs w:val="24"/>
        </w:rPr>
        <w:t>satu</w:t>
      </w:r>
      <w:r w:rsidRPr="00607E16">
        <w:rPr>
          <w:szCs w:val="24"/>
          <w:lang w:val="id-ID"/>
        </w:rPr>
        <w:t xml:space="preserve"> kali yaitu  sesudah diberikan </w:t>
      </w:r>
      <w:r w:rsidRPr="00607E16">
        <w:rPr>
          <w:i/>
          <w:szCs w:val="24"/>
        </w:rPr>
        <w:t>hot salt-pot compress</w:t>
      </w:r>
      <w:r w:rsidRPr="00607E16">
        <w:rPr>
          <w:szCs w:val="24"/>
          <w:lang w:val="id-ID"/>
        </w:rPr>
        <w:t>.</w:t>
      </w:r>
      <w:r w:rsidR="00787F51" w:rsidRPr="000E1C34">
        <w:rPr>
          <w:color w:val="FF0000"/>
        </w:rPr>
        <w:t xml:space="preserve"> </w:t>
      </w:r>
      <w:r w:rsidRPr="009C50D2">
        <w:rPr>
          <w:color w:val="000000" w:themeColor="text1"/>
        </w:rPr>
        <w:t xml:space="preserve">Waktu </w:t>
      </w:r>
      <w:r w:rsidRPr="009C50D2">
        <w:rPr>
          <w:color w:val="000000" w:themeColor="text1"/>
          <w:szCs w:val="24"/>
          <w:lang w:val="id-ID"/>
        </w:rPr>
        <w:t>p</w:t>
      </w:r>
      <w:r w:rsidRPr="00607E16">
        <w:rPr>
          <w:szCs w:val="24"/>
          <w:lang w:val="id-ID"/>
        </w:rPr>
        <w:t>enelitian dilakukan mulai bulan</w:t>
      </w:r>
      <w:r>
        <w:rPr>
          <w:szCs w:val="24"/>
        </w:rPr>
        <w:t xml:space="preserve"> Maret sampai Agustus 2021 </w:t>
      </w:r>
      <w:r w:rsidRPr="00607E16">
        <w:rPr>
          <w:szCs w:val="24"/>
          <w:lang w:val="id-ID"/>
        </w:rPr>
        <w:t xml:space="preserve">di  </w:t>
      </w:r>
      <w:r w:rsidRPr="00607E16">
        <w:rPr>
          <w:szCs w:val="24"/>
        </w:rPr>
        <w:t>PMB Wahyu Semarang</w:t>
      </w:r>
      <w:r w:rsidRPr="00607E16">
        <w:rPr>
          <w:szCs w:val="24"/>
          <w:lang w:val="id-ID"/>
        </w:rPr>
        <w:t>.</w:t>
      </w:r>
      <w:r w:rsidR="00787F51" w:rsidRPr="000E1C34">
        <w:rPr>
          <w:color w:val="FF0000"/>
        </w:rPr>
        <w:t xml:space="preserve"> </w:t>
      </w:r>
      <w:r w:rsidRPr="00607E16">
        <w:rPr>
          <w:szCs w:val="24"/>
          <w:lang w:val="id-ID"/>
        </w:rPr>
        <w:t>Populasi dalam penelitian ini adalah seluruh ibu nifas yang periksa di PMB Wahyu Semarang sebesar 23 ibu nifas</w:t>
      </w:r>
      <w:r w:rsidRPr="000E1C34">
        <w:rPr>
          <w:color w:val="FF0000"/>
        </w:rPr>
        <w:t xml:space="preserve"> </w:t>
      </w:r>
      <w:r w:rsidRPr="00840BAC">
        <w:rPr>
          <w:color w:val="000000" w:themeColor="text1"/>
        </w:rPr>
        <w:t>serta sampel diambil berdasarkan rumus Slovin dan didapatkan sampel sebesar 22 responden</w:t>
      </w:r>
      <w:r w:rsidR="00AD607F">
        <w:rPr>
          <w:color w:val="000000" w:themeColor="text1"/>
        </w:rPr>
        <w:t xml:space="preserve"> dengan perkiraan besar sampel yaitu 21.7 responden.</w:t>
      </w:r>
      <w:r w:rsidRPr="00607E16">
        <w:rPr>
          <w:szCs w:val="24"/>
          <w:lang w:val="id-ID"/>
        </w:rPr>
        <w:t xml:space="preserve">Tehnik pengambilan sampel pada penelitian adalah dengan </w:t>
      </w:r>
      <w:r w:rsidRPr="00607E16">
        <w:rPr>
          <w:i/>
          <w:szCs w:val="24"/>
          <w:lang w:val="id-ID"/>
        </w:rPr>
        <w:t>Accidental Sampling</w:t>
      </w:r>
      <w:r w:rsidR="009C50D2">
        <w:rPr>
          <w:i/>
          <w:szCs w:val="24"/>
          <w:lang w:val="en-US"/>
        </w:rPr>
        <w:t>.</w:t>
      </w:r>
      <w:r w:rsidR="00787F51" w:rsidRPr="000E1C34">
        <w:rPr>
          <w:color w:val="FF0000"/>
        </w:rPr>
        <w:t xml:space="preserve"> </w:t>
      </w:r>
      <w:r w:rsidRPr="00607E16">
        <w:rPr>
          <w:szCs w:val="24"/>
          <w:lang w:val="id-ID"/>
        </w:rPr>
        <w:t>Kriteria inkl</w:t>
      </w:r>
      <w:r>
        <w:rPr>
          <w:szCs w:val="24"/>
          <w:lang w:val="id-ID"/>
        </w:rPr>
        <w:t>usi pada penelitian ini adalah i</w:t>
      </w:r>
      <w:r w:rsidRPr="00607E16">
        <w:rPr>
          <w:szCs w:val="24"/>
          <w:lang w:val="id-ID"/>
        </w:rPr>
        <w:t xml:space="preserve">bu </w:t>
      </w:r>
      <w:r w:rsidRPr="00607E16">
        <w:rPr>
          <w:szCs w:val="24"/>
        </w:rPr>
        <w:t>nifas primipara maupun multipara</w:t>
      </w:r>
      <w:r>
        <w:rPr>
          <w:szCs w:val="24"/>
        </w:rPr>
        <w:t>, u</w:t>
      </w:r>
      <w:r w:rsidRPr="00607E16">
        <w:rPr>
          <w:szCs w:val="24"/>
        </w:rPr>
        <w:t>sia 20-35 tahun</w:t>
      </w:r>
      <w:r>
        <w:rPr>
          <w:szCs w:val="24"/>
        </w:rPr>
        <w:t xml:space="preserve">, </w:t>
      </w:r>
      <w:r w:rsidR="00840BAC">
        <w:rPr>
          <w:szCs w:val="24"/>
        </w:rPr>
        <w:t>i</w:t>
      </w:r>
      <w:r w:rsidRPr="00607E16">
        <w:rPr>
          <w:szCs w:val="24"/>
        </w:rPr>
        <w:t>bu dengan persalinan normal</w:t>
      </w:r>
      <w:r w:rsidR="00840BAC">
        <w:rPr>
          <w:szCs w:val="24"/>
          <w:lang w:val="en-US"/>
        </w:rPr>
        <w:t>, m</w:t>
      </w:r>
      <w:r w:rsidRPr="00607E16">
        <w:rPr>
          <w:szCs w:val="24"/>
        </w:rPr>
        <w:t>inimal ibu 2 jam setelah persalinan</w:t>
      </w:r>
      <w:r w:rsidR="00840BAC">
        <w:rPr>
          <w:szCs w:val="24"/>
          <w:lang w:val="en-US"/>
        </w:rPr>
        <w:t>, s</w:t>
      </w:r>
      <w:r w:rsidRPr="00607E16">
        <w:rPr>
          <w:szCs w:val="24"/>
          <w:lang w:val="nl-NL"/>
        </w:rPr>
        <w:t>udah melakukan gerakan miring kanan kiri 2 jam setelah persalinan</w:t>
      </w:r>
      <w:r w:rsidR="00840BAC">
        <w:rPr>
          <w:szCs w:val="24"/>
          <w:lang w:val="en-US"/>
        </w:rPr>
        <w:t>, b</w:t>
      </w:r>
      <w:r w:rsidRPr="00607E16">
        <w:rPr>
          <w:szCs w:val="24"/>
        </w:rPr>
        <w:t>ersedia menjadi responden</w:t>
      </w:r>
      <w:r w:rsidR="00840BAC">
        <w:rPr>
          <w:szCs w:val="24"/>
        </w:rPr>
        <w:t xml:space="preserve">. </w:t>
      </w:r>
      <w:r w:rsidR="00840BAC" w:rsidRPr="00607E16">
        <w:rPr>
          <w:szCs w:val="24"/>
          <w:lang w:val="id-ID"/>
        </w:rPr>
        <w:t>Kriteria ekskl</w:t>
      </w:r>
      <w:r w:rsidR="00840BAC">
        <w:rPr>
          <w:szCs w:val="24"/>
          <w:lang w:val="id-ID"/>
        </w:rPr>
        <w:t xml:space="preserve">usi pada penelitian ini adalah </w:t>
      </w:r>
      <w:r w:rsidR="00840BAC">
        <w:rPr>
          <w:szCs w:val="24"/>
          <w:lang w:val="en-US"/>
        </w:rPr>
        <w:t>i</w:t>
      </w:r>
      <w:r w:rsidR="00840BAC" w:rsidRPr="00607E16">
        <w:rPr>
          <w:szCs w:val="24"/>
          <w:lang w:val="id-ID"/>
        </w:rPr>
        <w:t xml:space="preserve">bu </w:t>
      </w:r>
      <w:r w:rsidR="00840BAC" w:rsidRPr="00607E16">
        <w:rPr>
          <w:szCs w:val="24"/>
          <w:lang w:val="nl-NL"/>
        </w:rPr>
        <w:t>nifas yang mendapatkan perawatan medis</w:t>
      </w:r>
      <w:r w:rsidR="00840BAC">
        <w:rPr>
          <w:szCs w:val="24"/>
          <w:lang w:val="nl-NL"/>
        </w:rPr>
        <w:t>, i</w:t>
      </w:r>
      <w:r w:rsidR="00840BAC" w:rsidRPr="00607E16">
        <w:rPr>
          <w:szCs w:val="24"/>
          <w:lang w:val="nl-NL"/>
        </w:rPr>
        <w:t>bu mengalami pendarahan l</w:t>
      </w:r>
      <w:r w:rsidR="00840BAC">
        <w:rPr>
          <w:szCs w:val="24"/>
          <w:lang w:val="nl-NL"/>
        </w:rPr>
        <w:t>e</w:t>
      </w:r>
      <w:r w:rsidR="00840BAC" w:rsidRPr="00607E16">
        <w:rPr>
          <w:szCs w:val="24"/>
          <w:lang w:val="nl-NL"/>
        </w:rPr>
        <w:t>bih dari 500</w:t>
      </w:r>
      <w:r w:rsidR="00840BAC">
        <w:rPr>
          <w:szCs w:val="24"/>
          <w:lang w:val="nl-NL"/>
        </w:rPr>
        <w:t xml:space="preserve"> </w:t>
      </w:r>
      <w:r w:rsidR="00840BAC" w:rsidRPr="00607E16">
        <w:rPr>
          <w:szCs w:val="24"/>
          <w:lang w:val="nl-NL"/>
        </w:rPr>
        <w:t>ml</w:t>
      </w:r>
      <w:r w:rsidR="00840BAC">
        <w:rPr>
          <w:szCs w:val="24"/>
          <w:lang w:val="en-US"/>
        </w:rPr>
        <w:t>, i</w:t>
      </w:r>
      <w:r w:rsidR="00840BAC" w:rsidRPr="00607E16">
        <w:rPr>
          <w:szCs w:val="24"/>
          <w:lang w:val="id-ID"/>
        </w:rPr>
        <w:t>bu yang mengalami k</w:t>
      </w:r>
      <w:r w:rsidR="00840BAC">
        <w:rPr>
          <w:szCs w:val="24"/>
          <w:lang w:val="id-ID"/>
        </w:rPr>
        <w:t>omplikasi saat bersalin</w:t>
      </w:r>
      <w:r w:rsidR="009C50D2">
        <w:rPr>
          <w:szCs w:val="24"/>
          <w:lang w:val="en-US"/>
        </w:rPr>
        <w:t xml:space="preserve">. </w:t>
      </w:r>
      <w:r w:rsidR="00787F51" w:rsidRPr="002D3628">
        <w:rPr>
          <w:color w:val="000000" w:themeColor="text1"/>
        </w:rPr>
        <w:t>Kelaikan etik</w:t>
      </w:r>
      <w:r w:rsidR="002D3628" w:rsidRPr="002D3628">
        <w:rPr>
          <w:color w:val="000000" w:themeColor="text1"/>
        </w:rPr>
        <w:t>a penelitian</w:t>
      </w:r>
      <w:r w:rsidR="002D3628">
        <w:rPr>
          <w:color w:val="000000" w:themeColor="text1"/>
        </w:rPr>
        <w:t xml:space="preserve"> dengan</w:t>
      </w:r>
      <w:r w:rsidR="00787F51" w:rsidRPr="002D3628">
        <w:rPr>
          <w:color w:val="000000" w:themeColor="text1"/>
        </w:rPr>
        <w:t xml:space="preserve"> nomor </w:t>
      </w:r>
      <w:r w:rsidR="00787F51" w:rsidRPr="002D3628">
        <w:rPr>
          <w:i/>
          <w:color w:val="000000" w:themeColor="text1"/>
        </w:rPr>
        <w:t>E</w:t>
      </w:r>
      <w:r w:rsidR="002D3628" w:rsidRPr="002D3628">
        <w:rPr>
          <w:i/>
          <w:color w:val="000000" w:themeColor="text1"/>
        </w:rPr>
        <w:t xml:space="preserve">thical </w:t>
      </w:r>
      <w:r w:rsidR="00787F51" w:rsidRPr="002D3628">
        <w:rPr>
          <w:i/>
          <w:color w:val="000000" w:themeColor="text1"/>
        </w:rPr>
        <w:t>C</w:t>
      </w:r>
      <w:r w:rsidR="002D3628" w:rsidRPr="002D3628">
        <w:rPr>
          <w:i/>
          <w:color w:val="000000" w:themeColor="text1"/>
        </w:rPr>
        <w:t>learance</w:t>
      </w:r>
      <w:r w:rsidR="002D3628" w:rsidRPr="002D3628">
        <w:rPr>
          <w:color w:val="000000" w:themeColor="text1"/>
        </w:rPr>
        <w:t xml:space="preserve"> </w:t>
      </w:r>
      <w:r w:rsidR="002D3628">
        <w:rPr>
          <w:color w:val="000000" w:themeColor="text1"/>
        </w:rPr>
        <w:t xml:space="preserve">: </w:t>
      </w:r>
      <w:bookmarkStart w:id="1" w:name="_GoBack"/>
      <w:bookmarkEnd w:id="1"/>
      <w:r w:rsidR="002D3628" w:rsidRPr="002D3628">
        <w:rPr>
          <w:color w:val="000000" w:themeColor="text1"/>
        </w:rPr>
        <w:t>890/KH.KEPK/KT/VI/2021.</w:t>
      </w:r>
      <w:r w:rsidR="002D3628">
        <w:rPr>
          <w:color w:val="FF0000"/>
          <w:lang w:val="en-US"/>
        </w:rPr>
        <w:t xml:space="preserve"> </w:t>
      </w:r>
      <w:r w:rsidR="00840BAC" w:rsidRPr="001F6741">
        <w:rPr>
          <w:color w:val="000000" w:themeColor="text1"/>
          <w:lang w:val="en-US"/>
        </w:rPr>
        <w:t xml:space="preserve">Variabel penelitian ini yaitu variable dependent dan independent. Variabel dependent yaitu sekresi lokhea rubra (cairan yang keluar dari jalan lahir pada ibu nifas di hari pertama dan kedua pasca persalinan).  Variabel Independent yaitu </w:t>
      </w:r>
      <w:r w:rsidR="00840BAC" w:rsidRPr="001F6741">
        <w:rPr>
          <w:i/>
          <w:color w:val="000000" w:themeColor="text1"/>
          <w:lang w:val="en-US"/>
        </w:rPr>
        <w:t xml:space="preserve">Hot Salt-Pot Compress Treatment </w:t>
      </w:r>
      <w:r w:rsidR="001F6741" w:rsidRPr="001F6741">
        <w:rPr>
          <w:i/>
          <w:color w:val="000000" w:themeColor="text1"/>
          <w:lang w:val="en-US"/>
        </w:rPr>
        <w:t>(</w:t>
      </w:r>
      <w:r w:rsidR="001F6741" w:rsidRPr="001F6741">
        <w:rPr>
          <w:rFonts w:eastAsia="SimSun"/>
          <w:bCs/>
          <w:color w:val="000000" w:themeColor="text1"/>
          <w:szCs w:val="24"/>
          <w:lang w:val="nl-NL" w:eastAsia="zh-CN"/>
        </w:rPr>
        <w:t xml:space="preserve">pengobatan pot </w:t>
      </w:r>
      <w:r w:rsidR="001F6741" w:rsidRPr="001F6741">
        <w:rPr>
          <w:rFonts w:eastAsia="SimSun"/>
          <w:color w:val="000000" w:themeColor="text1"/>
          <w:szCs w:val="24"/>
          <w:lang w:val="nl-NL" w:eastAsia="zh-CN"/>
        </w:rPr>
        <w:t>tanah yang diisi dengan garam yang dipanaskan dan ditempatkan di atas bahan herbal seperti kunyit, bangkle, jeruk purut, serai dan daun pisa</w:t>
      </w:r>
      <w:r w:rsidR="001F6741" w:rsidRPr="00607E16">
        <w:rPr>
          <w:rFonts w:eastAsia="SimSun"/>
          <w:szCs w:val="24"/>
          <w:lang w:val="nl-NL" w:eastAsia="zh-CN"/>
        </w:rPr>
        <w:t xml:space="preserve">ng, kemudian dibungkus selembar kain untuk membuat kompres yang digunakan untuk perut pada ibu nifas, dilakukan </w:t>
      </w:r>
      <w:r w:rsidR="001F6741">
        <w:rPr>
          <w:rFonts w:eastAsia="SimSun"/>
          <w:szCs w:val="24"/>
          <w:lang w:val="nl-NL" w:eastAsia="zh-CN"/>
        </w:rPr>
        <w:t xml:space="preserve">1 x sehari pada pagi hari selama 90 menit dalam waktu </w:t>
      </w:r>
      <w:r w:rsidR="001F6741" w:rsidRPr="00607E16">
        <w:rPr>
          <w:rFonts w:eastAsia="SimSun"/>
          <w:szCs w:val="24"/>
          <w:lang w:val="nl-NL" w:eastAsia="zh-CN"/>
        </w:rPr>
        <w:t>2 hari</w:t>
      </w:r>
      <w:r w:rsidR="001F6741">
        <w:rPr>
          <w:rFonts w:eastAsia="SimSun"/>
          <w:szCs w:val="24"/>
          <w:lang w:val="nl-NL" w:eastAsia="zh-CN"/>
        </w:rPr>
        <w:t>)</w:t>
      </w:r>
      <w:r w:rsidR="001F6741" w:rsidRPr="00607E16">
        <w:rPr>
          <w:rFonts w:eastAsia="SimSun"/>
          <w:szCs w:val="24"/>
          <w:lang w:val="nl-NL" w:eastAsia="zh-CN"/>
        </w:rPr>
        <w:t>.</w:t>
      </w:r>
      <w:r w:rsidR="00787F51" w:rsidRPr="000E1C34">
        <w:rPr>
          <w:color w:val="FF0000"/>
        </w:rPr>
        <w:t xml:space="preserve"> </w:t>
      </w:r>
      <w:r w:rsidR="001F6741" w:rsidRPr="001F6741">
        <w:rPr>
          <w:color w:val="000000" w:themeColor="text1"/>
        </w:rPr>
        <w:t xml:space="preserve">Instrumen Penelitian yang digunakan yaitu SOP </w:t>
      </w:r>
      <w:r w:rsidR="001F6741" w:rsidRPr="001F6741">
        <w:rPr>
          <w:i/>
          <w:color w:val="000000" w:themeColor="text1"/>
          <w:szCs w:val="24"/>
          <w:lang w:val="id-ID"/>
        </w:rPr>
        <w:t>hot salt-pot compress</w:t>
      </w:r>
      <w:r w:rsidR="001F6741">
        <w:rPr>
          <w:i/>
          <w:color w:val="000000" w:themeColor="text1"/>
          <w:szCs w:val="24"/>
          <w:lang w:val="en-US"/>
        </w:rPr>
        <w:t xml:space="preserve"> </w:t>
      </w:r>
      <w:r w:rsidR="001F6741">
        <w:rPr>
          <w:color w:val="000000" w:themeColor="text1"/>
          <w:szCs w:val="24"/>
          <w:lang w:val="en-US"/>
        </w:rPr>
        <w:t xml:space="preserve">dan </w:t>
      </w:r>
      <w:r w:rsidR="001F6741" w:rsidRPr="001F6741">
        <w:rPr>
          <w:color w:val="000000" w:themeColor="text1"/>
        </w:rPr>
        <w:t>lembar observasi berupa ceklist sekresi lokhea rubra</w:t>
      </w:r>
      <w:r w:rsidR="00AD607F">
        <w:rPr>
          <w:color w:val="000000" w:themeColor="text1"/>
        </w:rPr>
        <w:t>.</w:t>
      </w:r>
      <w:r w:rsidR="00787F51" w:rsidRPr="000E1C34">
        <w:rPr>
          <w:color w:val="FF0000"/>
        </w:rPr>
        <w:t xml:space="preserve"> </w:t>
      </w:r>
      <w:r w:rsidR="00E301FA" w:rsidRPr="00E301FA">
        <w:rPr>
          <w:color w:val="000000" w:themeColor="text1"/>
        </w:rPr>
        <w:t xml:space="preserve">Cara melakukan </w:t>
      </w:r>
      <w:r w:rsidR="00E301FA" w:rsidRPr="00E301FA">
        <w:rPr>
          <w:i/>
          <w:color w:val="000000" w:themeColor="text1"/>
          <w:lang w:val="en-US"/>
        </w:rPr>
        <w:t>Hot</w:t>
      </w:r>
      <w:r w:rsidR="00E301FA" w:rsidRPr="001F6741">
        <w:rPr>
          <w:i/>
          <w:color w:val="000000" w:themeColor="text1"/>
          <w:lang w:val="en-US"/>
        </w:rPr>
        <w:t xml:space="preserve"> Salt-Pot Compress Treatment (</w:t>
      </w:r>
      <w:r w:rsidR="00E301FA" w:rsidRPr="001F6741">
        <w:rPr>
          <w:rFonts w:eastAsia="SimSun"/>
          <w:bCs/>
          <w:color w:val="000000" w:themeColor="text1"/>
          <w:szCs w:val="24"/>
          <w:lang w:val="nl-NL" w:eastAsia="zh-CN"/>
        </w:rPr>
        <w:t xml:space="preserve">pengobatan pot </w:t>
      </w:r>
      <w:r w:rsidR="00E301FA" w:rsidRPr="001F6741">
        <w:rPr>
          <w:rFonts w:eastAsia="SimSun"/>
          <w:color w:val="000000" w:themeColor="text1"/>
          <w:szCs w:val="24"/>
          <w:lang w:val="nl-NL" w:eastAsia="zh-CN"/>
        </w:rPr>
        <w:t>tanah yang diisi dengan garam yang dipanaskan dan ditempatkan di atas bahan herbal seperti kunyit, bangkle, jeruk purut, serai dan daun pisa</w:t>
      </w:r>
      <w:r w:rsidR="00E301FA" w:rsidRPr="00607E16">
        <w:rPr>
          <w:rFonts w:eastAsia="SimSun"/>
          <w:szCs w:val="24"/>
          <w:lang w:val="nl-NL" w:eastAsia="zh-CN"/>
        </w:rPr>
        <w:t xml:space="preserve">ng, kemudian dibungkus selembar kain untuk membuat kompres yang digunakan untuk perut pada ibu nifas, dilakukan </w:t>
      </w:r>
      <w:r w:rsidR="00E301FA">
        <w:rPr>
          <w:rFonts w:eastAsia="SimSun"/>
          <w:szCs w:val="24"/>
          <w:lang w:val="nl-NL" w:eastAsia="zh-CN"/>
        </w:rPr>
        <w:t xml:space="preserve">1 x sehari pada pagi hari selama 90 menit dalam waktu </w:t>
      </w:r>
      <w:r w:rsidR="00E301FA" w:rsidRPr="00607E16">
        <w:rPr>
          <w:rFonts w:eastAsia="SimSun"/>
          <w:szCs w:val="24"/>
          <w:lang w:val="nl-NL" w:eastAsia="zh-CN"/>
        </w:rPr>
        <w:t>2 hari</w:t>
      </w:r>
      <w:r w:rsidR="00E301FA">
        <w:rPr>
          <w:rFonts w:eastAsia="SimSun"/>
          <w:szCs w:val="24"/>
          <w:lang w:val="nl-NL" w:eastAsia="zh-CN"/>
        </w:rPr>
        <w:t xml:space="preserve">, yang melakukan pengukuran hasil treatment ini yaitu tenaga kesehatan (Bidan), pengukuran dilakukan 6 jam setelah pelaksanaan intervensi </w:t>
      </w:r>
      <w:r w:rsidR="00E301FA" w:rsidRPr="00E301FA">
        <w:rPr>
          <w:i/>
          <w:color w:val="000000" w:themeColor="text1"/>
          <w:lang w:val="en-US"/>
        </w:rPr>
        <w:t>Hot</w:t>
      </w:r>
      <w:r w:rsidR="00E301FA" w:rsidRPr="001F6741">
        <w:rPr>
          <w:i/>
          <w:color w:val="000000" w:themeColor="text1"/>
          <w:lang w:val="en-US"/>
        </w:rPr>
        <w:t xml:space="preserve"> Salt-Pot Compress Treatment</w:t>
      </w:r>
      <w:r w:rsidR="00E301FA">
        <w:rPr>
          <w:rFonts w:eastAsia="SimSun"/>
          <w:szCs w:val="24"/>
          <w:lang w:val="nl-NL" w:eastAsia="zh-CN"/>
        </w:rPr>
        <w:t xml:space="preserve"> </w:t>
      </w:r>
      <w:r w:rsidR="009C50D2">
        <w:rPr>
          <w:rFonts w:eastAsia="SimSun"/>
          <w:szCs w:val="24"/>
          <w:lang w:val="nl-NL" w:eastAsia="zh-CN"/>
        </w:rPr>
        <w:t xml:space="preserve">kemudian dicatat di lembar observasi. </w:t>
      </w:r>
      <w:r w:rsidR="00E301FA" w:rsidRPr="00E301FA">
        <w:rPr>
          <w:color w:val="000000" w:themeColor="text1"/>
        </w:rPr>
        <w:t xml:space="preserve">Alur atau prosedur penelitian eksperimen ini yaitu 1.) </w:t>
      </w:r>
      <w:r w:rsidR="00E301FA" w:rsidRPr="00E301FA">
        <w:rPr>
          <w:color w:val="000000" w:themeColor="text1"/>
          <w:szCs w:val="24"/>
          <w:lang w:val="id-ID" w:eastAsia="id-ID"/>
        </w:rPr>
        <w:t>peneliti menyiapkan perlengkapan yang digunakan untuk meneliti, terdiri dari lembar permohonan menjadi responden, lembar persetujuan menjadi respo</w:t>
      </w:r>
      <w:r w:rsidR="00E301FA" w:rsidRPr="00607E16">
        <w:rPr>
          <w:szCs w:val="24"/>
          <w:lang w:val="id-ID" w:eastAsia="id-ID"/>
        </w:rPr>
        <w:t xml:space="preserve">nden, SOP </w:t>
      </w:r>
      <w:r w:rsidR="00E301FA" w:rsidRPr="00607E16">
        <w:rPr>
          <w:i/>
          <w:szCs w:val="24"/>
          <w:lang w:val="id-ID" w:eastAsia="id-ID"/>
        </w:rPr>
        <w:t>hot salt-pot compress</w:t>
      </w:r>
      <w:r w:rsidR="00E301FA" w:rsidRPr="00607E16">
        <w:rPr>
          <w:szCs w:val="24"/>
          <w:lang w:val="id-ID" w:eastAsia="id-ID"/>
        </w:rPr>
        <w:t xml:space="preserve">, lembar observasi, pembalut, kompor, pot tanah liat, kain, garam dan rempah-rempah seperti </w:t>
      </w:r>
      <w:r w:rsidR="00E301FA" w:rsidRPr="00607E16">
        <w:rPr>
          <w:rFonts w:eastAsia="SimSun"/>
          <w:szCs w:val="24"/>
          <w:lang w:val="id-ID" w:eastAsia="zh-CN"/>
        </w:rPr>
        <w:t>kunyit, bangkle, jer</w:t>
      </w:r>
      <w:r w:rsidR="00E301FA">
        <w:rPr>
          <w:rFonts w:eastAsia="SimSun"/>
          <w:szCs w:val="24"/>
          <w:lang w:val="id-ID" w:eastAsia="zh-CN"/>
        </w:rPr>
        <w:t xml:space="preserve">uk purut, serai dan daun pisang ; </w:t>
      </w:r>
      <w:r w:rsidR="00E301FA">
        <w:rPr>
          <w:szCs w:val="24"/>
          <w:lang w:val="en-US" w:eastAsia="id-ID"/>
        </w:rPr>
        <w:t xml:space="preserve">2.) </w:t>
      </w:r>
      <w:r w:rsidR="00E301FA" w:rsidRPr="001F6741">
        <w:rPr>
          <w:szCs w:val="24"/>
          <w:lang w:val="id-ID" w:eastAsia="id-ID"/>
        </w:rPr>
        <w:t xml:space="preserve">Peneliti mengambil data pasien ibu </w:t>
      </w:r>
      <w:r w:rsidR="00E301FA" w:rsidRPr="001F6741">
        <w:rPr>
          <w:szCs w:val="24"/>
          <w:lang w:eastAsia="id-ID"/>
        </w:rPr>
        <w:t>nifas</w:t>
      </w:r>
      <w:r w:rsidR="00E301FA">
        <w:rPr>
          <w:szCs w:val="24"/>
          <w:lang w:val="en-US" w:eastAsia="id-ID"/>
        </w:rPr>
        <w:t xml:space="preserve"> ; 3.) </w:t>
      </w:r>
      <w:r w:rsidR="00E301FA" w:rsidRPr="001F6741">
        <w:rPr>
          <w:szCs w:val="24"/>
          <w:lang w:val="id-ID" w:eastAsia="id-ID"/>
        </w:rPr>
        <w:t xml:space="preserve">Peneliti memberikan informasi tentang tujuan penelitian dan keikutsertaan dalam </w:t>
      </w:r>
      <w:r w:rsidR="00E301FA">
        <w:rPr>
          <w:szCs w:val="24"/>
          <w:lang w:val="id-ID" w:eastAsia="id-ID"/>
        </w:rPr>
        <w:t xml:space="preserve">penelitian ini kepada responden ; 4.) </w:t>
      </w:r>
      <w:r w:rsidR="00E301FA" w:rsidRPr="00E301FA">
        <w:rPr>
          <w:szCs w:val="24"/>
          <w:lang w:val="id-ID" w:eastAsia="id-ID"/>
        </w:rPr>
        <w:t>Peneliti membagikan lembar persetujuan (</w:t>
      </w:r>
      <w:r w:rsidR="00E301FA" w:rsidRPr="00E301FA">
        <w:rPr>
          <w:i/>
          <w:szCs w:val="24"/>
          <w:lang w:val="id-ID" w:eastAsia="id-ID"/>
        </w:rPr>
        <w:t>infomed consent</w:t>
      </w:r>
      <w:r w:rsidR="00E301FA" w:rsidRPr="00E301FA">
        <w:rPr>
          <w:szCs w:val="24"/>
          <w:lang w:val="id-ID" w:eastAsia="id-ID"/>
        </w:rPr>
        <w:t>) kepada responden yang bersedia berpartisipasi dalam penel</w:t>
      </w:r>
      <w:r w:rsidR="00E301FA">
        <w:rPr>
          <w:szCs w:val="24"/>
          <w:lang w:val="id-ID" w:eastAsia="id-ID"/>
        </w:rPr>
        <w:t xml:space="preserve">itian ini untuk ditanda tangani ; 5.) </w:t>
      </w:r>
      <w:r w:rsidR="00E301FA" w:rsidRPr="00E301FA">
        <w:rPr>
          <w:szCs w:val="24"/>
          <w:lang w:val="id-ID" w:eastAsia="id-ID"/>
        </w:rPr>
        <w:t xml:space="preserve">Peneliti memberikan </w:t>
      </w:r>
      <w:r w:rsidR="00E301FA" w:rsidRPr="00E301FA">
        <w:rPr>
          <w:i/>
          <w:szCs w:val="24"/>
          <w:lang w:val="id-ID" w:eastAsia="id-ID"/>
        </w:rPr>
        <w:t>hot salt-pot compress</w:t>
      </w:r>
      <w:r w:rsidR="00E301FA" w:rsidRPr="00E301FA">
        <w:rPr>
          <w:szCs w:val="24"/>
          <w:lang w:val="id-ID" w:eastAsia="id-ID"/>
        </w:rPr>
        <w:t xml:space="preserve">, sebelum dilakukan intervensi peneliti memberikan pembalut yang baru. Kompres diberikan selama 90 menit, kompres dilakukan minimal 2 jam setelah persalinan dan ibu sudah melakukan miring kanan kiri pada hari pertama, setelah 6 jam peneliti mengambil </w:t>
      </w:r>
      <w:r w:rsidR="00E301FA">
        <w:rPr>
          <w:szCs w:val="24"/>
          <w:lang w:val="id-ID" w:eastAsia="id-ID"/>
        </w:rPr>
        <w:t xml:space="preserve">pembalut tersebut dan menimbang ; 6.) </w:t>
      </w:r>
      <w:r w:rsidR="00E301FA" w:rsidRPr="00E301FA">
        <w:rPr>
          <w:szCs w:val="24"/>
          <w:lang w:val="id-ID" w:eastAsia="id-ID"/>
        </w:rPr>
        <w:t>Hari kedua dan di jam yang sama peneliti kembali melakukan penimbangan pembalut bersih dan memberikan kompres selama 90 menit, kemudian peneliti mengambil pembalut setelah 6 jam kemudian guna ditimbang untuk pengukuran pengeluaran lokhea rubra di hari kedua.</w:t>
      </w:r>
      <w:r w:rsidR="00E301FA" w:rsidRPr="00E301FA">
        <w:rPr>
          <w:szCs w:val="24"/>
          <w:lang w:eastAsia="id-ID"/>
        </w:rPr>
        <w:t>Setelah itu menjumlahkan banyaknya darah dari hari 1 dan ke2 dan dicatat dalam lembar observasi.</w:t>
      </w:r>
      <w:r w:rsidR="00E301FA" w:rsidRPr="00E301FA">
        <w:rPr>
          <w:color w:val="FF0000"/>
        </w:rPr>
        <w:t xml:space="preserve"> </w:t>
      </w:r>
      <w:r w:rsidR="009C50D2" w:rsidRPr="00607E16">
        <w:rPr>
          <w:szCs w:val="24"/>
          <w:lang w:val="id-ID" w:eastAsia="id-ID"/>
        </w:rPr>
        <w:t xml:space="preserve">Pada penelitian ini analisa data yang dilakukan secara </w:t>
      </w:r>
      <w:r w:rsidR="009C50D2">
        <w:rPr>
          <w:szCs w:val="24"/>
          <w:lang w:val="en-US" w:eastAsia="id-ID"/>
        </w:rPr>
        <w:t xml:space="preserve">analisa </w:t>
      </w:r>
      <w:r w:rsidR="009C50D2" w:rsidRPr="00607E16">
        <w:rPr>
          <w:i/>
          <w:szCs w:val="24"/>
          <w:lang w:val="id-ID" w:eastAsia="id-ID"/>
        </w:rPr>
        <w:t xml:space="preserve">univariat </w:t>
      </w:r>
      <w:r w:rsidR="009C50D2">
        <w:rPr>
          <w:i/>
          <w:szCs w:val="24"/>
          <w:lang w:val="en-US" w:eastAsia="id-ID"/>
        </w:rPr>
        <w:t>(</w:t>
      </w:r>
      <w:r w:rsidR="009C50D2">
        <w:rPr>
          <w:szCs w:val="24"/>
          <w:lang w:val="id-ID" w:eastAsia="id-ID"/>
        </w:rPr>
        <w:t>jenis dalam penelitian ini adalah</w:t>
      </w:r>
      <w:r w:rsidR="009C50D2" w:rsidRPr="00607E16">
        <w:rPr>
          <w:szCs w:val="24"/>
          <w:lang w:val="id-ID" w:eastAsia="id-ID"/>
        </w:rPr>
        <w:t xml:space="preserve"> data numerik sehingga</w:t>
      </w:r>
      <w:r w:rsidR="009C50D2" w:rsidRPr="00607E16">
        <w:rPr>
          <w:szCs w:val="24"/>
          <w:lang w:val="id-ID"/>
        </w:rPr>
        <w:t xml:space="preserve"> data disajikan dalam bentuk bentuk </w:t>
      </w:r>
      <w:r w:rsidR="009C50D2">
        <w:rPr>
          <w:szCs w:val="24"/>
          <w:lang w:val="en-US"/>
        </w:rPr>
        <w:t xml:space="preserve">tendensi sentral berupa nilai </w:t>
      </w:r>
      <w:r w:rsidR="009C50D2" w:rsidRPr="00607E16">
        <w:rPr>
          <w:szCs w:val="24"/>
          <w:lang w:val="id-ID"/>
        </w:rPr>
        <w:t>mean, median, nilai minimum, nila</w:t>
      </w:r>
      <w:r w:rsidR="009C50D2">
        <w:rPr>
          <w:szCs w:val="24"/>
          <w:lang w:val="id-ID"/>
        </w:rPr>
        <w:t>i maksimum, dan standar deviasi)</w:t>
      </w:r>
      <w:r w:rsidR="009C50D2">
        <w:rPr>
          <w:i/>
          <w:szCs w:val="24"/>
          <w:lang w:val="en-US" w:eastAsia="id-ID"/>
        </w:rPr>
        <w:t xml:space="preserve"> </w:t>
      </w:r>
      <w:r w:rsidR="009C50D2" w:rsidRPr="009C50D2">
        <w:rPr>
          <w:szCs w:val="24"/>
          <w:lang w:val="id-ID" w:eastAsia="id-ID"/>
        </w:rPr>
        <w:t>dan</w:t>
      </w:r>
      <w:r w:rsidR="009C50D2" w:rsidRPr="009C50D2">
        <w:rPr>
          <w:szCs w:val="24"/>
          <w:lang w:val="en-US" w:eastAsia="id-ID"/>
        </w:rPr>
        <w:t xml:space="preserve"> analisa</w:t>
      </w:r>
      <w:r w:rsidR="009C50D2" w:rsidRPr="00607E16">
        <w:rPr>
          <w:i/>
          <w:szCs w:val="24"/>
          <w:lang w:val="id-ID" w:eastAsia="id-ID"/>
        </w:rPr>
        <w:t xml:space="preserve"> bivariat</w:t>
      </w:r>
      <w:r w:rsidR="009C50D2" w:rsidRPr="009C50D2">
        <w:rPr>
          <w:szCs w:val="24"/>
          <w:lang w:val="en-US" w:eastAsia="id-ID"/>
        </w:rPr>
        <w:t>(</w:t>
      </w:r>
      <w:r w:rsidR="009C50D2" w:rsidRPr="00607E16">
        <w:rPr>
          <w:rFonts w:eastAsia="SimSun"/>
          <w:szCs w:val="24"/>
          <w:lang w:val="id-ID"/>
        </w:rPr>
        <w:t xml:space="preserve">Hasil uji normalitas menggunakan </w:t>
      </w:r>
      <w:r w:rsidR="009C50D2" w:rsidRPr="00607E16">
        <w:rPr>
          <w:szCs w:val="24"/>
          <w:lang w:val="id-ID"/>
        </w:rPr>
        <w:t xml:space="preserve">uji </w:t>
      </w:r>
      <w:r w:rsidR="009C50D2" w:rsidRPr="00607E16">
        <w:rPr>
          <w:i/>
          <w:szCs w:val="24"/>
          <w:lang w:val="id-ID"/>
        </w:rPr>
        <w:t>Lilliefors</w:t>
      </w:r>
      <w:r w:rsidR="009C50D2" w:rsidRPr="00607E16">
        <w:rPr>
          <w:rFonts w:eastAsia="SimSun"/>
          <w:szCs w:val="24"/>
          <w:lang w:val="id-ID"/>
        </w:rPr>
        <w:t xml:space="preserve"> didapatkan hasil p value pengeluaran lokhea rubra hari pertama (0,090) &gt; α (0,05) distribusi normal, dan hasil p value pengeluaran lokhea rubra hari kedua (0,0502) &lt; α (0,05) distribusi normal, dengan demikian disimpulkan bahwa hasil uji </w:t>
      </w:r>
      <w:r w:rsidR="009C50D2">
        <w:rPr>
          <w:rFonts w:eastAsia="SimSun"/>
          <w:szCs w:val="24"/>
          <w:lang w:val="id-ID"/>
        </w:rPr>
        <w:t xml:space="preserve">normalitas berdistribusi normal, sehingga uji bivariat menggunakan </w:t>
      </w:r>
      <w:r w:rsidR="009C50D2">
        <w:rPr>
          <w:rFonts w:eastAsia="SimSun"/>
          <w:szCs w:val="24"/>
          <w:lang w:val="en-US"/>
        </w:rPr>
        <w:t xml:space="preserve">uji </w:t>
      </w:r>
      <w:r w:rsidR="009C50D2" w:rsidRPr="009C50D2">
        <w:rPr>
          <w:rFonts w:eastAsia="SimSun"/>
          <w:i/>
          <w:szCs w:val="24"/>
          <w:lang w:val="en-US"/>
        </w:rPr>
        <w:t>one sample t test</w:t>
      </w:r>
      <w:r w:rsidR="009C50D2" w:rsidRPr="009C50D2">
        <w:rPr>
          <w:color w:val="000000" w:themeColor="text1"/>
        </w:rPr>
        <w:t>)</w:t>
      </w:r>
      <w:r w:rsidR="00AD607F">
        <w:rPr>
          <w:color w:val="000000" w:themeColor="text1"/>
        </w:rPr>
        <w:t>.</w:t>
      </w:r>
      <w:r w:rsidR="00787F51" w:rsidRPr="00E301FA">
        <w:rPr>
          <w:color w:val="FF0000"/>
        </w:rPr>
        <w:t xml:space="preserve"> </w:t>
      </w:r>
      <w:r w:rsidR="009C50D2" w:rsidRPr="009C50D2">
        <w:rPr>
          <w:color w:val="000000" w:themeColor="text1"/>
        </w:rPr>
        <w:t xml:space="preserve">Pengolahan data penelitian ini menggunakan </w:t>
      </w:r>
      <w:r w:rsidR="00AD607F">
        <w:rPr>
          <w:color w:val="000000" w:themeColor="text1"/>
        </w:rPr>
        <w:t xml:space="preserve">program </w:t>
      </w:r>
      <w:r w:rsidR="009C50D2" w:rsidRPr="009C50D2">
        <w:rPr>
          <w:color w:val="000000" w:themeColor="text1"/>
        </w:rPr>
        <w:t>komputerise.</w:t>
      </w:r>
    </w:p>
    <w:p w14:paraId="3051AD7C" w14:textId="77777777" w:rsidR="00787F51" w:rsidRDefault="00787F51" w:rsidP="00787F51">
      <w:pPr>
        <w:pStyle w:val="BodyText"/>
        <w:spacing w:before="9"/>
        <w:rPr>
          <w:lang w:val="en-US"/>
        </w:rPr>
      </w:pPr>
    </w:p>
    <w:p w14:paraId="4423F377" w14:textId="77777777" w:rsidR="004F334D" w:rsidRDefault="004F334D" w:rsidP="00787F51">
      <w:pPr>
        <w:pStyle w:val="BodyText"/>
        <w:spacing w:before="9"/>
        <w:rPr>
          <w:lang w:val="en-US"/>
        </w:rPr>
      </w:pPr>
    </w:p>
    <w:p w14:paraId="323FFFF6" w14:textId="77777777" w:rsidR="004F334D" w:rsidRDefault="004F334D" w:rsidP="00787F51">
      <w:pPr>
        <w:pStyle w:val="BodyText"/>
        <w:spacing w:before="9"/>
        <w:rPr>
          <w:lang w:val="en-US"/>
        </w:rPr>
      </w:pPr>
    </w:p>
    <w:p w14:paraId="5C4B5123" w14:textId="77777777" w:rsidR="004F334D" w:rsidRDefault="004F334D" w:rsidP="00787F51">
      <w:pPr>
        <w:pStyle w:val="BodyText"/>
        <w:spacing w:before="9"/>
        <w:rPr>
          <w:lang w:val="en-US"/>
        </w:rPr>
      </w:pPr>
    </w:p>
    <w:p w14:paraId="5074A493" w14:textId="77777777" w:rsidR="004F334D" w:rsidRPr="00BE2093" w:rsidRDefault="004F334D" w:rsidP="00787F51">
      <w:pPr>
        <w:pStyle w:val="BodyText"/>
        <w:spacing w:before="9"/>
        <w:rPr>
          <w:lang w:val="en-US"/>
        </w:rPr>
      </w:pPr>
    </w:p>
    <w:p w14:paraId="23C86553" w14:textId="3378919F" w:rsidR="000B2162" w:rsidRPr="00BE2093" w:rsidRDefault="00E5056C">
      <w:pPr>
        <w:pStyle w:val="Heading1"/>
        <w:spacing w:before="91"/>
      </w:pPr>
      <w:r w:rsidRPr="00BE2093">
        <w:t>HASIL</w:t>
      </w:r>
    </w:p>
    <w:p w14:paraId="27F1F699" w14:textId="77777777" w:rsidR="004F334D" w:rsidRDefault="004F334D" w:rsidP="004F334D">
      <w:pPr>
        <w:ind w:left="709" w:right="581"/>
        <w:contextualSpacing/>
        <w:jc w:val="both"/>
        <w:rPr>
          <w:szCs w:val="24"/>
          <w:lang w:val="id-ID"/>
        </w:rPr>
      </w:pPr>
      <w:r>
        <w:rPr>
          <w:szCs w:val="24"/>
          <w:lang w:val="en-GB"/>
        </w:rPr>
        <w:t>P</w:t>
      </w:r>
      <w:r>
        <w:rPr>
          <w:szCs w:val="24"/>
          <w:lang w:val="id-ID"/>
        </w:rPr>
        <w:t xml:space="preserve">engeluaran lokhea rubra sesudah diberi perlakuan </w:t>
      </w:r>
      <w:r>
        <w:rPr>
          <w:i/>
          <w:szCs w:val="24"/>
          <w:lang w:val="id-ID"/>
        </w:rPr>
        <w:t>hot salt-pot compress treatment</w:t>
      </w:r>
      <w:r>
        <w:rPr>
          <w:szCs w:val="24"/>
          <w:lang w:val="id-ID"/>
        </w:rPr>
        <w:t xml:space="preserve"> pada ibu nifas di PMB Wahyu</w:t>
      </w:r>
    </w:p>
    <w:p w14:paraId="088E08F4" w14:textId="77777777" w:rsidR="004F334D" w:rsidRDefault="004F334D" w:rsidP="004F334D">
      <w:pPr>
        <w:contextualSpacing/>
        <w:jc w:val="both"/>
        <w:rPr>
          <w:rFonts w:eastAsia="SimSun"/>
          <w:szCs w:val="24"/>
          <w:lang w:val="en-GB" w:eastAsia="en-GB"/>
        </w:rPr>
      </w:pPr>
    </w:p>
    <w:tbl>
      <w:tblPr>
        <w:tblW w:w="7325" w:type="dxa"/>
        <w:tblInd w:w="1080" w:type="dxa"/>
        <w:tblLook w:val="04A0" w:firstRow="1" w:lastRow="0" w:firstColumn="1" w:lastColumn="0" w:noHBand="0" w:noVBand="1"/>
      </w:tblPr>
      <w:tblGrid>
        <w:gridCol w:w="2681"/>
        <w:gridCol w:w="1276"/>
        <w:gridCol w:w="1701"/>
        <w:gridCol w:w="1667"/>
      </w:tblGrid>
      <w:tr w:rsidR="004F334D" w14:paraId="100C998B" w14:textId="77777777" w:rsidTr="004F334D">
        <w:trPr>
          <w:trHeight w:val="516"/>
        </w:trPr>
        <w:tc>
          <w:tcPr>
            <w:tcW w:w="2681" w:type="dxa"/>
            <w:tcBorders>
              <w:top w:val="single" w:sz="4" w:space="0" w:color="auto"/>
              <w:left w:val="nil"/>
              <w:bottom w:val="single" w:sz="4" w:space="0" w:color="auto"/>
              <w:right w:val="nil"/>
            </w:tcBorders>
            <w:vAlign w:val="center"/>
          </w:tcPr>
          <w:p w14:paraId="4BFA230D" w14:textId="77777777" w:rsidR="004F334D" w:rsidRDefault="004F334D" w:rsidP="004D271F">
            <w:pPr>
              <w:contextualSpacing/>
              <w:jc w:val="center"/>
              <w:rPr>
                <w:rFonts w:eastAsia="SimSun"/>
                <w:szCs w:val="24"/>
                <w:lang w:val="en-GB" w:eastAsia="en-GB"/>
              </w:rPr>
            </w:pPr>
          </w:p>
        </w:tc>
        <w:tc>
          <w:tcPr>
            <w:tcW w:w="1276" w:type="dxa"/>
            <w:tcBorders>
              <w:top w:val="single" w:sz="4" w:space="0" w:color="auto"/>
              <w:left w:val="nil"/>
              <w:bottom w:val="single" w:sz="4" w:space="0" w:color="auto"/>
              <w:right w:val="nil"/>
            </w:tcBorders>
            <w:vAlign w:val="center"/>
            <w:hideMark/>
          </w:tcPr>
          <w:p w14:paraId="561F7C38" w14:textId="77777777" w:rsidR="004F334D" w:rsidRDefault="004F334D" w:rsidP="004D271F">
            <w:pPr>
              <w:contextualSpacing/>
              <w:jc w:val="center"/>
              <w:rPr>
                <w:rFonts w:eastAsia="SimSun"/>
                <w:szCs w:val="24"/>
                <w:lang w:val="nl-NL" w:eastAsia="en-GB"/>
              </w:rPr>
            </w:pPr>
            <w:r>
              <w:rPr>
                <w:rFonts w:eastAsia="SimSun"/>
                <w:szCs w:val="24"/>
                <w:lang w:val="nl-NL" w:eastAsia="en-GB"/>
              </w:rPr>
              <w:t>Mean</w:t>
            </w:r>
          </w:p>
        </w:tc>
        <w:tc>
          <w:tcPr>
            <w:tcW w:w="1701" w:type="dxa"/>
            <w:tcBorders>
              <w:top w:val="single" w:sz="4" w:space="0" w:color="auto"/>
              <w:left w:val="nil"/>
              <w:bottom w:val="single" w:sz="4" w:space="0" w:color="auto"/>
              <w:right w:val="nil"/>
            </w:tcBorders>
            <w:vAlign w:val="center"/>
            <w:hideMark/>
          </w:tcPr>
          <w:p w14:paraId="10ED49A9" w14:textId="77777777" w:rsidR="004F334D" w:rsidRDefault="004F334D" w:rsidP="004D271F">
            <w:pPr>
              <w:contextualSpacing/>
              <w:jc w:val="center"/>
              <w:rPr>
                <w:rFonts w:eastAsia="SimSun"/>
                <w:szCs w:val="24"/>
                <w:lang w:val="nl-NL" w:eastAsia="en-GB"/>
              </w:rPr>
            </w:pPr>
            <w:r>
              <w:rPr>
                <w:rFonts w:eastAsia="SimSun"/>
                <w:szCs w:val="24"/>
                <w:lang w:val="nl-NL" w:eastAsia="en-GB"/>
              </w:rPr>
              <w:t>Std. Deviasi</w:t>
            </w:r>
          </w:p>
        </w:tc>
        <w:tc>
          <w:tcPr>
            <w:tcW w:w="1667" w:type="dxa"/>
            <w:tcBorders>
              <w:top w:val="single" w:sz="4" w:space="0" w:color="auto"/>
              <w:left w:val="nil"/>
              <w:bottom w:val="single" w:sz="4" w:space="0" w:color="auto"/>
              <w:right w:val="nil"/>
            </w:tcBorders>
            <w:vAlign w:val="center"/>
            <w:hideMark/>
          </w:tcPr>
          <w:p w14:paraId="7A2F9FA6" w14:textId="77777777" w:rsidR="004F334D" w:rsidRDefault="004F334D" w:rsidP="004D271F">
            <w:pPr>
              <w:contextualSpacing/>
              <w:jc w:val="center"/>
              <w:rPr>
                <w:rFonts w:eastAsia="SimSun"/>
                <w:szCs w:val="24"/>
                <w:lang w:val="nl-NL" w:eastAsia="en-GB"/>
              </w:rPr>
            </w:pPr>
            <w:r>
              <w:rPr>
                <w:rFonts w:eastAsia="SimSun"/>
                <w:szCs w:val="24"/>
                <w:lang w:val="nl-NL" w:eastAsia="en-GB"/>
              </w:rPr>
              <w:t>Min-Maks</w:t>
            </w:r>
          </w:p>
        </w:tc>
      </w:tr>
      <w:tr w:rsidR="004F334D" w14:paraId="159FCF89" w14:textId="77777777" w:rsidTr="004F334D">
        <w:tc>
          <w:tcPr>
            <w:tcW w:w="2681" w:type="dxa"/>
            <w:vAlign w:val="center"/>
            <w:hideMark/>
          </w:tcPr>
          <w:p w14:paraId="4E6B353F" w14:textId="77777777" w:rsidR="004F334D" w:rsidRDefault="004F334D" w:rsidP="004D271F">
            <w:pPr>
              <w:jc w:val="both"/>
              <w:rPr>
                <w:rFonts w:eastAsia="SimSun"/>
                <w:szCs w:val="24"/>
                <w:lang w:eastAsia="en-GB"/>
              </w:rPr>
            </w:pPr>
            <w:r>
              <w:rPr>
                <w:szCs w:val="24"/>
              </w:rPr>
              <w:t>P</w:t>
            </w:r>
            <w:r>
              <w:rPr>
                <w:szCs w:val="24"/>
                <w:lang w:val="id-ID"/>
              </w:rPr>
              <w:t xml:space="preserve">engeluaran lokhea rubra sesudah diberi perlakuan </w:t>
            </w:r>
            <w:r>
              <w:rPr>
                <w:i/>
                <w:szCs w:val="24"/>
                <w:lang w:val="id-ID"/>
              </w:rPr>
              <w:t>hot salt-pot compress treatment</w:t>
            </w:r>
            <w:r>
              <w:rPr>
                <w:szCs w:val="24"/>
                <w:lang w:val="id-ID"/>
              </w:rPr>
              <w:t xml:space="preserve"> </w:t>
            </w:r>
            <w:r>
              <w:rPr>
                <w:szCs w:val="24"/>
              </w:rPr>
              <w:t>hari ke-1</w:t>
            </w:r>
          </w:p>
        </w:tc>
        <w:tc>
          <w:tcPr>
            <w:tcW w:w="1276" w:type="dxa"/>
            <w:tcBorders>
              <w:top w:val="single" w:sz="4" w:space="0" w:color="auto"/>
              <w:left w:val="nil"/>
              <w:bottom w:val="nil"/>
              <w:right w:val="nil"/>
            </w:tcBorders>
            <w:vAlign w:val="center"/>
            <w:hideMark/>
          </w:tcPr>
          <w:p w14:paraId="01E6A43B" w14:textId="77777777" w:rsidR="004F334D" w:rsidRDefault="004F334D" w:rsidP="004D271F">
            <w:pPr>
              <w:contextualSpacing/>
              <w:jc w:val="center"/>
              <w:rPr>
                <w:rFonts w:eastAsia="SimSun"/>
                <w:szCs w:val="24"/>
                <w:lang w:val="nl-NL" w:eastAsia="en-GB"/>
              </w:rPr>
            </w:pPr>
            <w:r>
              <w:rPr>
                <w:rFonts w:eastAsia="SimSun"/>
                <w:szCs w:val="24"/>
                <w:lang w:val="nl-NL" w:eastAsia="en-GB"/>
              </w:rPr>
              <w:t>114,5</w:t>
            </w:r>
          </w:p>
        </w:tc>
        <w:tc>
          <w:tcPr>
            <w:tcW w:w="1701" w:type="dxa"/>
            <w:vAlign w:val="center"/>
            <w:hideMark/>
          </w:tcPr>
          <w:p w14:paraId="083725F5" w14:textId="77777777" w:rsidR="004F334D" w:rsidRDefault="004F334D" w:rsidP="004D271F">
            <w:pPr>
              <w:contextualSpacing/>
              <w:jc w:val="center"/>
              <w:rPr>
                <w:rFonts w:eastAsia="SimSun"/>
                <w:szCs w:val="24"/>
                <w:lang w:val="nl-NL" w:eastAsia="en-GB"/>
              </w:rPr>
            </w:pPr>
            <w:r>
              <w:rPr>
                <w:rFonts w:eastAsia="SimSun"/>
                <w:szCs w:val="24"/>
                <w:lang w:val="nl-NL" w:eastAsia="en-GB"/>
              </w:rPr>
              <w:t>16,907</w:t>
            </w:r>
          </w:p>
        </w:tc>
        <w:tc>
          <w:tcPr>
            <w:tcW w:w="1667" w:type="dxa"/>
            <w:vAlign w:val="center"/>
            <w:hideMark/>
          </w:tcPr>
          <w:p w14:paraId="46B7D629" w14:textId="77777777" w:rsidR="004F334D" w:rsidRDefault="004F334D" w:rsidP="004D271F">
            <w:pPr>
              <w:contextualSpacing/>
              <w:jc w:val="center"/>
              <w:rPr>
                <w:rFonts w:eastAsia="SimSun"/>
                <w:szCs w:val="24"/>
                <w:lang w:val="nl-NL" w:eastAsia="en-GB"/>
              </w:rPr>
            </w:pPr>
            <w:r>
              <w:rPr>
                <w:rFonts w:eastAsia="SimSun"/>
                <w:szCs w:val="24"/>
                <w:lang w:val="nl-NL" w:eastAsia="en-GB"/>
              </w:rPr>
              <w:t>85-150</w:t>
            </w:r>
          </w:p>
        </w:tc>
      </w:tr>
      <w:tr w:rsidR="004F334D" w14:paraId="655A3F71" w14:textId="77777777" w:rsidTr="004F334D">
        <w:tc>
          <w:tcPr>
            <w:tcW w:w="2681" w:type="dxa"/>
            <w:tcBorders>
              <w:top w:val="nil"/>
              <w:left w:val="nil"/>
              <w:bottom w:val="single" w:sz="4" w:space="0" w:color="auto"/>
              <w:right w:val="nil"/>
            </w:tcBorders>
            <w:vAlign w:val="center"/>
            <w:hideMark/>
          </w:tcPr>
          <w:p w14:paraId="2EE96D7F" w14:textId="77777777" w:rsidR="004F334D" w:rsidRDefault="004F334D" w:rsidP="004D271F">
            <w:pPr>
              <w:jc w:val="both"/>
              <w:rPr>
                <w:rFonts w:eastAsia="SimSun"/>
                <w:szCs w:val="24"/>
                <w:lang w:eastAsia="en-GB"/>
              </w:rPr>
            </w:pPr>
            <w:r>
              <w:rPr>
                <w:szCs w:val="24"/>
                <w:lang w:val="en-GB"/>
              </w:rPr>
              <w:t>P</w:t>
            </w:r>
            <w:r>
              <w:rPr>
                <w:szCs w:val="24"/>
                <w:lang w:val="id-ID"/>
              </w:rPr>
              <w:t xml:space="preserve">engeluaran lokhea rubra sesudah diberi perlakuan </w:t>
            </w:r>
            <w:r>
              <w:rPr>
                <w:i/>
                <w:szCs w:val="24"/>
                <w:lang w:val="id-ID"/>
              </w:rPr>
              <w:t>hot salt-pot compress treatment</w:t>
            </w:r>
            <w:r>
              <w:rPr>
                <w:szCs w:val="24"/>
                <w:lang w:val="id-ID"/>
              </w:rPr>
              <w:t xml:space="preserve"> </w:t>
            </w:r>
            <w:r>
              <w:rPr>
                <w:szCs w:val="24"/>
              </w:rPr>
              <w:t>ke-2</w:t>
            </w:r>
          </w:p>
        </w:tc>
        <w:tc>
          <w:tcPr>
            <w:tcW w:w="1276" w:type="dxa"/>
            <w:tcBorders>
              <w:top w:val="nil"/>
              <w:left w:val="nil"/>
              <w:bottom w:val="single" w:sz="4" w:space="0" w:color="auto"/>
              <w:right w:val="nil"/>
            </w:tcBorders>
            <w:vAlign w:val="center"/>
            <w:hideMark/>
          </w:tcPr>
          <w:p w14:paraId="4C1A79DA" w14:textId="77777777" w:rsidR="004F334D" w:rsidRDefault="004F334D" w:rsidP="004D271F">
            <w:pPr>
              <w:contextualSpacing/>
              <w:jc w:val="center"/>
              <w:rPr>
                <w:rFonts w:eastAsia="SimSun"/>
                <w:szCs w:val="24"/>
                <w:lang w:val="nl-NL" w:eastAsia="en-GB"/>
              </w:rPr>
            </w:pPr>
            <w:r>
              <w:rPr>
                <w:rFonts w:eastAsia="SimSun"/>
                <w:szCs w:val="24"/>
                <w:lang w:val="nl-NL" w:eastAsia="en-GB"/>
              </w:rPr>
              <w:t>115,6</w:t>
            </w:r>
          </w:p>
        </w:tc>
        <w:tc>
          <w:tcPr>
            <w:tcW w:w="1701" w:type="dxa"/>
            <w:tcBorders>
              <w:top w:val="nil"/>
              <w:left w:val="nil"/>
              <w:bottom w:val="single" w:sz="4" w:space="0" w:color="auto"/>
              <w:right w:val="nil"/>
            </w:tcBorders>
            <w:vAlign w:val="center"/>
            <w:hideMark/>
          </w:tcPr>
          <w:p w14:paraId="2EC17C6F" w14:textId="77777777" w:rsidR="004F334D" w:rsidRDefault="004F334D" w:rsidP="004D271F">
            <w:pPr>
              <w:contextualSpacing/>
              <w:jc w:val="center"/>
              <w:rPr>
                <w:rFonts w:eastAsia="SimSun"/>
                <w:szCs w:val="24"/>
                <w:lang w:val="nl-NL" w:eastAsia="en-GB"/>
              </w:rPr>
            </w:pPr>
            <w:r>
              <w:rPr>
                <w:rFonts w:eastAsia="SimSun"/>
                <w:szCs w:val="24"/>
                <w:lang w:val="nl-NL" w:eastAsia="en-GB"/>
              </w:rPr>
              <w:t>18,27</w:t>
            </w:r>
          </w:p>
        </w:tc>
        <w:tc>
          <w:tcPr>
            <w:tcW w:w="1667" w:type="dxa"/>
            <w:tcBorders>
              <w:top w:val="nil"/>
              <w:left w:val="nil"/>
              <w:bottom w:val="single" w:sz="4" w:space="0" w:color="auto"/>
              <w:right w:val="nil"/>
            </w:tcBorders>
            <w:vAlign w:val="center"/>
            <w:hideMark/>
          </w:tcPr>
          <w:p w14:paraId="4FCF78CD" w14:textId="77777777" w:rsidR="004F334D" w:rsidRDefault="004F334D" w:rsidP="004D271F">
            <w:pPr>
              <w:contextualSpacing/>
              <w:jc w:val="center"/>
              <w:rPr>
                <w:rFonts w:eastAsia="SimSun"/>
                <w:szCs w:val="24"/>
                <w:lang w:val="nl-NL" w:eastAsia="en-GB"/>
              </w:rPr>
            </w:pPr>
            <w:r>
              <w:rPr>
                <w:rFonts w:eastAsia="SimSun"/>
                <w:szCs w:val="24"/>
                <w:lang w:val="nl-NL" w:eastAsia="en-GB"/>
              </w:rPr>
              <w:t>85-155</w:t>
            </w:r>
          </w:p>
        </w:tc>
      </w:tr>
    </w:tbl>
    <w:p w14:paraId="5240AC43" w14:textId="38E8AE49" w:rsidR="004F334D" w:rsidRDefault="004F334D" w:rsidP="004F334D">
      <w:pPr>
        <w:ind w:left="709" w:right="723"/>
        <w:contextualSpacing/>
        <w:jc w:val="center"/>
        <w:rPr>
          <w:szCs w:val="24"/>
          <w:lang w:val="id-ID"/>
        </w:rPr>
      </w:pPr>
      <w:r>
        <w:rPr>
          <w:rFonts w:eastAsia="SimSun"/>
          <w:szCs w:val="24"/>
          <w:lang w:val="en-GB" w:eastAsia="en-GB"/>
        </w:rPr>
        <w:t xml:space="preserve">Tabel 1. Analisis statistik </w:t>
      </w:r>
      <w:r>
        <w:rPr>
          <w:szCs w:val="24"/>
          <w:lang w:val="id-ID"/>
        </w:rPr>
        <w:t xml:space="preserve">pengeluaran lokhea rubra sesudah diberi perlakuan </w:t>
      </w:r>
      <w:r>
        <w:rPr>
          <w:i/>
          <w:szCs w:val="24"/>
          <w:lang w:val="id-ID"/>
        </w:rPr>
        <w:t>hot salt-pot compress treatment</w:t>
      </w:r>
      <w:r>
        <w:rPr>
          <w:szCs w:val="24"/>
          <w:lang w:val="id-ID"/>
        </w:rPr>
        <w:t xml:space="preserve"> </w:t>
      </w:r>
      <w:r>
        <w:rPr>
          <w:szCs w:val="24"/>
        </w:rPr>
        <w:t xml:space="preserve">hari ke-1 dan ke-2 </w:t>
      </w:r>
      <w:r>
        <w:rPr>
          <w:szCs w:val="24"/>
          <w:lang w:val="id-ID"/>
        </w:rPr>
        <w:t>pada ibu nifas di PMB Wahyu</w:t>
      </w:r>
    </w:p>
    <w:p w14:paraId="64AB44FD" w14:textId="77777777" w:rsidR="004F334D" w:rsidRDefault="004F334D" w:rsidP="004F334D">
      <w:pPr>
        <w:ind w:left="709" w:right="723"/>
        <w:contextualSpacing/>
        <w:jc w:val="center"/>
        <w:rPr>
          <w:rFonts w:eastAsia="SimSun"/>
          <w:szCs w:val="24"/>
          <w:lang w:val="en-GB" w:eastAsia="en-GB"/>
        </w:rPr>
      </w:pPr>
    </w:p>
    <w:p w14:paraId="161D7ADB" w14:textId="7E02953B" w:rsidR="004F334D" w:rsidRDefault="004F334D" w:rsidP="00D0244B">
      <w:pPr>
        <w:ind w:left="709" w:right="581"/>
        <w:contextualSpacing/>
        <w:jc w:val="both"/>
        <w:rPr>
          <w:rFonts w:eastAsia="SimSun"/>
          <w:szCs w:val="24"/>
          <w:lang w:eastAsia="en-GB"/>
        </w:rPr>
      </w:pPr>
      <w:r>
        <w:rPr>
          <w:rFonts w:eastAsia="SimSun"/>
          <w:szCs w:val="24"/>
          <w:lang w:eastAsia="en-GB"/>
        </w:rPr>
        <w:t xml:space="preserve">Berdasarkan tabel 1 di atas  menunjukkan bahwa </w:t>
      </w:r>
      <w:r>
        <w:rPr>
          <w:szCs w:val="24"/>
          <w:lang w:val="id-ID"/>
        </w:rPr>
        <w:t xml:space="preserve">pengeluaran lokhea rubra sesudah diberi perlakuan </w:t>
      </w:r>
      <w:r>
        <w:rPr>
          <w:i/>
          <w:szCs w:val="24"/>
          <w:lang w:val="id-ID"/>
        </w:rPr>
        <w:t>hot salt-pot compress treatment</w:t>
      </w:r>
      <w:r>
        <w:rPr>
          <w:szCs w:val="24"/>
          <w:lang w:val="id-ID"/>
        </w:rPr>
        <w:t xml:space="preserve"> </w:t>
      </w:r>
      <w:r>
        <w:rPr>
          <w:szCs w:val="24"/>
        </w:rPr>
        <w:t xml:space="preserve">hari ke-1 </w:t>
      </w:r>
      <w:r>
        <w:rPr>
          <w:rFonts w:eastAsia="SimSun"/>
          <w:szCs w:val="24"/>
          <w:lang w:eastAsia="en-GB"/>
        </w:rPr>
        <w:t xml:space="preserve">ditunjukan dengan nilai mean sebesar 114,5 gr (cc), responden nilai minimal </w:t>
      </w:r>
      <w:r>
        <w:rPr>
          <w:szCs w:val="24"/>
          <w:lang w:val="id-ID"/>
        </w:rPr>
        <w:t xml:space="preserve">pengeluaran lokhea rubra </w:t>
      </w:r>
      <w:r>
        <w:rPr>
          <w:rFonts w:eastAsia="SimSun"/>
          <w:szCs w:val="24"/>
          <w:lang w:eastAsia="en-GB"/>
        </w:rPr>
        <w:t xml:space="preserve">sebesar 85 gr (cc) serta nilai maksimal </w:t>
      </w:r>
      <w:r>
        <w:rPr>
          <w:szCs w:val="24"/>
          <w:lang w:val="id-ID"/>
        </w:rPr>
        <w:t xml:space="preserve">pengeluaran lokhea rubra </w:t>
      </w:r>
      <w:r>
        <w:rPr>
          <w:rFonts w:eastAsia="SimSun"/>
          <w:szCs w:val="24"/>
          <w:lang w:eastAsia="en-GB"/>
        </w:rPr>
        <w:t xml:space="preserve">sebesar 150 gr (cc). Sedangkan </w:t>
      </w:r>
      <w:r>
        <w:rPr>
          <w:szCs w:val="24"/>
          <w:lang w:val="id-ID"/>
        </w:rPr>
        <w:t xml:space="preserve">pengeluaran lokhea rubra sesudah diberi perlakuan </w:t>
      </w:r>
      <w:r>
        <w:rPr>
          <w:i/>
          <w:szCs w:val="24"/>
          <w:lang w:val="id-ID"/>
        </w:rPr>
        <w:t>hot salt-pot compress treatment</w:t>
      </w:r>
      <w:r>
        <w:rPr>
          <w:szCs w:val="24"/>
          <w:lang w:val="id-ID"/>
        </w:rPr>
        <w:t xml:space="preserve"> </w:t>
      </w:r>
      <w:r>
        <w:rPr>
          <w:szCs w:val="24"/>
        </w:rPr>
        <w:t xml:space="preserve">hari ke-2 </w:t>
      </w:r>
      <w:r>
        <w:rPr>
          <w:rFonts w:eastAsia="SimSun"/>
          <w:szCs w:val="24"/>
          <w:lang w:eastAsia="en-GB"/>
        </w:rPr>
        <w:t xml:space="preserve">ditunjukan dengan nilai mean sebesar 115,6 gr (cc), nilai minimal </w:t>
      </w:r>
      <w:r>
        <w:rPr>
          <w:szCs w:val="24"/>
          <w:lang w:val="id-ID"/>
        </w:rPr>
        <w:t xml:space="preserve">pengeluaran lokhea rubra </w:t>
      </w:r>
      <w:r>
        <w:rPr>
          <w:rFonts w:eastAsia="SimSun"/>
          <w:szCs w:val="24"/>
          <w:lang w:eastAsia="en-GB"/>
        </w:rPr>
        <w:t xml:space="preserve">sebesar 85 gr (cc) serta nilai maksimal </w:t>
      </w:r>
      <w:r>
        <w:rPr>
          <w:szCs w:val="24"/>
          <w:lang w:val="id-ID"/>
        </w:rPr>
        <w:t xml:space="preserve">pengeluaran lokhea rubra </w:t>
      </w:r>
      <w:r>
        <w:rPr>
          <w:rFonts w:eastAsia="SimSun"/>
          <w:szCs w:val="24"/>
          <w:lang w:eastAsia="en-GB"/>
        </w:rPr>
        <w:t>sebesar 155 gr (cc).</w:t>
      </w:r>
    </w:p>
    <w:p w14:paraId="310C7767" w14:textId="77777777" w:rsidR="004F334D" w:rsidRDefault="004F334D" w:rsidP="004F334D">
      <w:pPr>
        <w:ind w:left="709" w:right="439"/>
        <w:contextualSpacing/>
        <w:jc w:val="both"/>
        <w:rPr>
          <w:szCs w:val="24"/>
          <w:lang w:val="id-ID"/>
        </w:rPr>
      </w:pPr>
    </w:p>
    <w:p w14:paraId="03FEE859" w14:textId="77777777" w:rsidR="004F334D" w:rsidRDefault="004F334D" w:rsidP="004F334D">
      <w:pPr>
        <w:widowControl/>
        <w:autoSpaceDE/>
        <w:autoSpaceDN/>
        <w:spacing w:line="276" w:lineRule="auto"/>
        <w:ind w:left="709" w:right="775"/>
        <w:contextualSpacing/>
        <w:jc w:val="both"/>
        <w:rPr>
          <w:szCs w:val="24"/>
          <w:lang w:val="id-ID"/>
        </w:rPr>
      </w:pPr>
      <w:r>
        <w:rPr>
          <w:szCs w:val="24"/>
          <w:lang w:val="id-ID" w:eastAsia="x-none"/>
        </w:rPr>
        <w:t xml:space="preserve">Pengaruh </w:t>
      </w:r>
      <w:r>
        <w:rPr>
          <w:i/>
          <w:szCs w:val="24"/>
          <w:lang w:val="id-ID"/>
        </w:rPr>
        <w:t xml:space="preserve">hot salt-pot compress treatment </w:t>
      </w:r>
      <w:r>
        <w:rPr>
          <w:szCs w:val="24"/>
          <w:lang w:val="id-ID"/>
        </w:rPr>
        <w:t>terhadap pengeluaran lokhea rubra pada ibu nifas di PMB Wahyu</w:t>
      </w:r>
    </w:p>
    <w:p w14:paraId="181ED040" w14:textId="77777777" w:rsidR="004F334D" w:rsidRPr="00FE6BAA" w:rsidRDefault="004F334D" w:rsidP="004F334D">
      <w:pPr>
        <w:widowControl/>
        <w:autoSpaceDE/>
        <w:autoSpaceDN/>
        <w:spacing w:line="276" w:lineRule="auto"/>
        <w:ind w:left="709"/>
        <w:contextualSpacing/>
        <w:jc w:val="both"/>
        <w:rPr>
          <w:szCs w:val="24"/>
          <w:lang w:val="id-ID"/>
        </w:rPr>
      </w:pPr>
    </w:p>
    <w:tbl>
      <w:tblPr>
        <w:tblW w:w="7478" w:type="dxa"/>
        <w:tblInd w:w="1185"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794"/>
        <w:gridCol w:w="928"/>
        <w:gridCol w:w="922"/>
        <w:gridCol w:w="1525"/>
        <w:gridCol w:w="1309"/>
      </w:tblGrid>
      <w:tr w:rsidR="004F334D" w14:paraId="02D8A163" w14:textId="77777777" w:rsidTr="004F334D">
        <w:trPr>
          <w:trHeight w:val="516"/>
        </w:trPr>
        <w:tc>
          <w:tcPr>
            <w:tcW w:w="2794" w:type="dxa"/>
            <w:tcBorders>
              <w:top w:val="single" w:sz="4" w:space="0" w:color="auto"/>
              <w:left w:val="nil"/>
              <w:bottom w:val="single" w:sz="4" w:space="0" w:color="auto"/>
              <w:right w:val="nil"/>
            </w:tcBorders>
            <w:vAlign w:val="center"/>
          </w:tcPr>
          <w:p w14:paraId="65244811" w14:textId="77777777" w:rsidR="004F334D" w:rsidRDefault="004F334D" w:rsidP="004D271F">
            <w:pPr>
              <w:contextualSpacing/>
              <w:jc w:val="center"/>
              <w:rPr>
                <w:rFonts w:eastAsia="SimSun"/>
                <w:szCs w:val="24"/>
                <w:lang w:val="en-GB" w:eastAsia="en-GB"/>
              </w:rPr>
            </w:pPr>
          </w:p>
        </w:tc>
        <w:tc>
          <w:tcPr>
            <w:tcW w:w="928" w:type="dxa"/>
            <w:tcBorders>
              <w:top w:val="single" w:sz="4" w:space="0" w:color="auto"/>
              <w:left w:val="nil"/>
              <w:bottom w:val="single" w:sz="4" w:space="0" w:color="auto"/>
              <w:right w:val="nil"/>
            </w:tcBorders>
            <w:vAlign w:val="center"/>
            <w:hideMark/>
          </w:tcPr>
          <w:p w14:paraId="3BED94AF" w14:textId="77777777" w:rsidR="004F334D" w:rsidRDefault="004F334D" w:rsidP="004D271F">
            <w:pPr>
              <w:contextualSpacing/>
              <w:jc w:val="center"/>
              <w:rPr>
                <w:rFonts w:eastAsia="SimSun"/>
                <w:szCs w:val="24"/>
                <w:lang w:val="nl-NL" w:eastAsia="en-GB"/>
              </w:rPr>
            </w:pPr>
            <w:r>
              <w:rPr>
                <w:rFonts w:eastAsia="SimSun"/>
                <w:szCs w:val="24"/>
                <w:lang w:val="nl-NL" w:eastAsia="en-GB"/>
              </w:rPr>
              <w:t>Mean</w:t>
            </w:r>
          </w:p>
        </w:tc>
        <w:tc>
          <w:tcPr>
            <w:tcW w:w="922" w:type="dxa"/>
            <w:tcBorders>
              <w:top w:val="single" w:sz="4" w:space="0" w:color="auto"/>
              <w:left w:val="nil"/>
              <w:bottom w:val="single" w:sz="4" w:space="0" w:color="auto"/>
              <w:right w:val="nil"/>
            </w:tcBorders>
            <w:vAlign w:val="center"/>
            <w:hideMark/>
          </w:tcPr>
          <w:p w14:paraId="246DD59E" w14:textId="77777777" w:rsidR="004F334D" w:rsidRDefault="004F334D" w:rsidP="004D271F">
            <w:pPr>
              <w:contextualSpacing/>
              <w:jc w:val="center"/>
              <w:rPr>
                <w:rFonts w:eastAsia="SimSun"/>
                <w:szCs w:val="24"/>
                <w:lang w:val="nl-NL" w:eastAsia="en-GB"/>
              </w:rPr>
            </w:pPr>
            <w:r>
              <w:rPr>
                <w:rFonts w:eastAsia="SimSun"/>
                <w:szCs w:val="24"/>
                <w:lang w:val="nl-NL" w:eastAsia="en-GB"/>
              </w:rPr>
              <w:t>T</w:t>
            </w:r>
          </w:p>
        </w:tc>
        <w:tc>
          <w:tcPr>
            <w:tcW w:w="1525" w:type="dxa"/>
            <w:tcBorders>
              <w:top w:val="single" w:sz="4" w:space="0" w:color="auto"/>
              <w:left w:val="nil"/>
              <w:bottom w:val="single" w:sz="4" w:space="0" w:color="auto"/>
              <w:right w:val="nil"/>
            </w:tcBorders>
            <w:vAlign w:val="center"/>
            <w:hideMark/>
          </w:tcPr>
          <w:p w14:paraId="24A8D249" w14:textId="77777777" w:rsidR="004F334D" w:rsidRDefault="004F334D" w:rsidP="004D271F">
            <w:pPr>
              <w:contextualSpacing/>
              <w:jc w:val="center"/>
              <w:rPr>
                <w:rFonts w:eastAsia="SimSun"/>
                <w:szCs w:val="24"/>
                <w:lang w:val="nl-NL" w:eastAsia="en-GB"/>
              </w:rPr>
            </w:pPr>
            <w:r>
              <w:rPr>
                <w:rFonts w:eastAsia="SimSun"/>
                <w:szCs w:val="24"/>
                <w:lang w:val="nl-NL" w:eastAsia="en-GB"/>
              </w:rPr>
              <w:t>p value</w:t>
            </w:r>
          </w:p>
          <w:p w14:paraId="7B9803B9" w14:textId="77777777" w:rsidR="004F334D" w:rsidRDefault="004F334D" w:rsidP="004D271F">
            <w:pPr>
              <w:contextualSpacing/>
              <w:jc w:val="center"/>
              <w:rPr>
                <w:rFonts w:eastAsia="SimSun"/>
                <w:szCs w:val="24"/>
                <w:lang w:val="nl-NL" w:eastAsia="en-GB"/>
              </w:rPr>
            </w:pPr>
            <w:r>
              <w:rPr>
                <w:rFonts w:eastAsia="SimSun"/>
                <w:szCs w:val="24"/>
                <w:lang w:val="nl-NL" w:eastAsia="en-GB"/>
              </w:rPr>
              <w:t>(sig.)</w:t>
            </w:r>
          </w:p>
        </w:tc>
        <w:tc>
          <w:tcPr>
            <w:tcW w:w="1309" w:type="dxa"/>
            <w:tcBorders>
              <w:top w:val="single" w:sz="4" w:space="0" w:color="auto"/>
              <w:left w:val="nil"/>
              <w:bottom w:val="single" w:sz="4" w:space="0" w:color="auto"/>
              <w:right w:val="nil"/>
            </w:tcBorders>
            <w:vAlign w:val="center"/>
            <w:hideMark/>
          </w:tcPr>
          <w:p w14:paraId="11D3BBCF" w14:textId="77777777" w:rsidR="004F334D" w:rsidRDefault="004F334D" w:rsidP="004D271F">
            <w:pPr>
              <w:contextualSpacing/>
              <w:jc w:val="center"/>
              <w:rPr>
                <w:rFonts w:eastAsia="SimSun"/>
                <w:szCs w:val="24"/>
                <w:lang w:val="nl-NL" w:eastAsia="en-GB"/>
              </w:rPr>
            </w:pPr>
            <w:r>
              <w:rPr>
                <w:rFonts w:eastAsia="SimSun"/>
                <w:szCs w:val="24"/>
                <w:lang w:val="nl-NL" w:eastAsia="en-GB"/>
              </w:rPr>
              <w:t>Test Value</w:t>
            </w:r>
          </w:p>
        </w:tc>
      </w:tr>
      <w:tr w:rsidR="004F334D" w14:paraId="05CE197E" w14:textId="77777777" w:rsidTr="004F334D">
        <w:trPr>
          <w:trHeight w:val="1104"/>
        </w:trPr>
        <w:tc>
          <w:tcPr>
            <w:tcW w:w="2794" w:type="dxa"/>
            <w:tcBorders>
              <w:top w:val="single" w:sz="4" w:space="0" w:color="auto"/>
              <w:left w:val="nil"/>
              <w:bottom w:val="nil"/>
              <w:right w:val="nil"/>
            </w:tcBorders>
            <w:vAlign w:val="center"/>
            <w:hideMark/>
          </w:tcPr>
          <w:p w14:paraId="4BB3F462" w14:textId="77777777" w:rsidR="004F334D" w:rsidRDefault="004F334D" w:rsidP="004D271F">
            <w:pPr>
              <w:jc w:val="both"/>
              <w:rPr>
                <w:rFonts w:eastAsia="SimSun"/>
                <w:szCs w:val="24"/>
                <w:lang w:eastAsia="en-GB"/>
              </w:rPr>
            </w:pPr>
            <w:r>
              <w:rPr>
                <w:szCs w:val="24"/>
                <w:lang w:val="en-GB" w:eastAsia="x-none"/>
              </w:rPr>
              <w:t>P</w:t>
            </w:r>
            <w:r>
              <w:rPr>
                <w:szCs w:val="24"/>
                <w:lang w:val="id-ID" w:eastAsia="x-none"/>
              </w:rPr>
              <w:t xml:space="preserve">engaruh </w:t>
            </w:r>
            <w:r>
              <w:rPr>
                <w:i/>
                <w:szCs w:val="24"/>
                <w:lang w:val="id-ID"/>
              </w:rPr>
              <w:t xml:space="preserve">hot salt-pot compress treatment </w:t>
            </w:r>
            <w:r>
              <w:rPr>
                <w:szCs w:val="24"/>
                <w:lang w:val="id-ID"/>
              </w:rPr>
              <w:t xml:space="preserve">terhadap pengeluaran lokhea rubra </w:t>
            </w:r>
            <w:r>
              <w:rPr>
                <w:szCs w:val="24"/>
              </w:rPr>
              <w:t>hari ke-1</w:t>
            </w:r>
          </w:p>
        </w:tc>
        <w:tc>
          <w:tcPr>
            <w:tcW w:w="928" w:type="dxa"/>
            <w:tcBorders>
              <w:top w:val="single" w:sz="4" w:space="0" w:color="auto"/>
              <w:left w:val="nil"/>
              <w:bottom w:val="nil"/>
              <w:right w:val="nil"/>
            </w:tcBorders>
            <w:vAlign w:val="center"/>
            <w:hideMark/>
          </w:tcPr>
          <w:p w14:paraId="51B32DE4" w14:textId="77777777" w:rsidR="004F334D" w:rsidRDefault="004F334D" w:rsidP="004D271F">
            <w:pPr>
              <w:contextualSpacing/>
              <w:jc w:val="center"/>
              <w:rPr>
                <w:rFonts w:eastAsia="SimSun"/>
                <w:szCs w:val="24"/>
                <w:lang w:val="nl-NL" w:eastAsia="en-GB"/>
              </w:rPr>
            </w:pPr>
            <w:r>
              <w:rPr>
                <w:rFonts w:eastAsia="SimSun"/>
                <w:szCs w:val="24"/>
                <w:lang w:val="nl-NL" w:eastAsia="en-GB"/>
              </w:rPr>
              <w:t>114,5</w:t>
            </w:r>
          </w:p>
        </w:tc>
        <w:tc>
          <w:tcPr>
            <w:tcW w:w="922" w:type="dxa"/>
            <w:tcBorders>
              <w:top w:val="single" w:sz="4" w:space="0" w:color="auto"/>
              <w:left w:val="nil"/>
              <w:bottom w:val="nil"/>
              <w:right w:val="nil"/>
            </w:tcBorders>
            <w:vAlign w:val="center"/>
            <w:hideMark/>
          </w:tcPr>
          <w:p w14:paraId="61F46FF3" w14:textId="77777777" w:rsidR="004F334D" w:rsidRDefault="004F334D" w:rsidP="004D271F">
            <w:pPr>
              <w:contextualSpacing/>
              <w:jc w:val="center"/>
              <w:rPr>
                <w:rFonts w:eastAsia="SimSun"/>
                <w:szCs w:val="24"/>
                <w:lang w:val="nl-NL" w:eastAsia="en-GB"/>
              </w:rPr>
            </w:pPr>
            <w:r>
              <w:rPr>
                <w:rFonts w:eastAsia="SimSun"/>
                <w:szCs w:val="24"/>
                <w:lang w:val="nl-NL" w:eastAsia="en-GB"/>
              </w:rPr>
              <w:t>4,035</w:t>
            </w:r>
          </w:p>
        </w:tc>
        <w:tc>
          <w:tcPr>
            <w:tcW w:w="1525" w:type="dxa"/>
            <w:tcBorders>
              <w:top w:val="single" w:sz="4" w:space="0" w:color="auto"/>
              <w:left w:val="nil"/>
              <w:bottom w:val="nil"/>
              <w:right w:val="nil"/>
            </w:tcBorders>
            <w:vAlign w:val="center"/>
            <w:hideMark/>
          </w:tcPr>
          <w:p w14:paraId="79779B3C" w14:textId="77777777" w:rsidR="004F334D" w:rsidRDefault="004F334D" w:rsidP="004D271F">
            <w:pPr>
              <w:contextualSpacing/>
              <w:jc w:val="center"/>
              <w:rPr>
                <w:rFonts w:eastAsia="SimSun"/>
                <w:szCs w:val="24"/>
                <w:lang w:val="nl-NL" w:eastAsia="en-GB"/>
              </w:rPr>
            </w:pPr>
            <w:r>
              <w:rPr>
                <w:rFonts w:eastAsia="SimSun"/>
                <w:szCs w:val="24"/>
                <w:lang w:val="nl-NL" w:eastAsia="en-GB"/>
              </w:rPr>
              <w:t>0,001</w:t>
            </w:r>
          </w:p>
        </w:tc>
        <w:tc>
          <w:tcPr>
            <w:tcW w:w="1309" w:type="dxa"/>
            <w:vMerge w:val="restart"/>
            <w:tcBorders>
              <w:top w:val="single" w:sz="4" w:space="0" w:color="auto"/>
              <w:left w:val="nil"/>
              <w:bottom w:val="single" w:sz="4" w:space="0" w:color="auto"/>
              <w:right w:val="nil"/>
            </w:tcBorders>
            <w:vAlign w:val="center"/>
            <w:hideMark/>
          </w:tcPr>
          <w:p w14:paraId="7C8B4474" w14:textId="77777777" w:rsidR="004F334D" w:rsidRDefault="004F334D" w:rsidP="004D271F">
            <w:pPr>
              <w:contextualSpacing/>
              <w:jc w:val="center"/>
              <w:rPr>
                <w:rFonts w:eastAsia="SimSun"/>
                <w:szCs w:val="24"/>
                <w:lang w:val="nl-NL" w:eastAsia="en-GB"/>
              </w:rPr>
            </w:pPr>
            <w:r>
              <w:rPr>
                <w:rFonts w:eastAsia="SimSun"/>
                <w:szCs w:val="24"/>
                <w:lang w:val="nl-NL" w:eastAsia="en-GB"/>
              </w:rPr>
              <w:t>100</w:t>
            </w:r>
          </w:p>
        </w:tc>
      </w:tr>
      <w:tr w:rsidR="004F334D" w14:paraId="64A63FF9" w14:textId="77777777" w:rsidTr="004F334D">
        <w:trPr>
          <w:trHeight w:val="276"/>
        </w:trPr>
        <w:tc>
          <w:tcPr>
            <w:tcW w:w="2794" w:type="dxa"/>
            <w:tcBorders>
              <w:top w:val="nil"/>
              <w:left w:val="nil"/>
              <w:bottom w:val="single" w:sz="4" w:space="0" w:color="auto"/>
              <w:right w:val="nil"/>
            </w:tcBorders>
            <w:hideMark/>
          </w:tcPr>
          <w:p w14:paraId="4EB4BA49" w14:textId="77777777" w:rsidR="004F334D" w:rsidRDefault="004F334D" w:rsidP="004D271F">
            <w:pPr>
              <w:jc w:val="both"/>
              <w:rPr>
                <w:rFonts w:eastAsia="SimSun"/>
                <w:szCs w:val="24"/>
                <w:lang w:eastAsia="en-GB"/>
              </w:rPr>
            </w:pPr>
            <w:r>
              <w:rPr>
                <w:szCs w:val="24"/>
                <w:lang w:val="en-GB" w:eastAsia="x-none"/>
              </w:rPr>
              <w:t>P</w:t>
            </w:r>
            <w:r>
              <w:rPr>
                <w:szCs w:val="24"/>
                <w:lang w:val="id-ID" w:eastAsia="x-none"/>
              </w:rPr>
              <w:t xml:space="preserve">engaruh </w:t>
            </w:r>
            <w:r>
              <w:rPr>
                <w:i/>
                <w:szCs w:val="24"/>
                <w:lang w:val="id-ID"/>
              </w:rPr>
              <w:t xml:space="preserve">hot salt-pot compress treatment </w:t>
            </w:r>
            <w:r>
              <w:rPr>
                <w:szCs w:val="24"/>
                <w:lang w:val="id-ID"/>
              </w:rPr>
              <w:t xml:space="preserve">terhadap pengeluaran lokhea rubra </w:t>
            </w:r>
            <w:r>
              <w:rPr>
                <w:szCs w:val="24"/>
              </w:rPr>
              <w:t>ke-2</w:t>
            </w:r>
          </w:p>
        </w:tc>
        <w:tc>
          <w:tcPr>
            <w:tcW w:w="928" w:type="dxa"/>
            <w:tcBorders>
              <w:top w:val="nil"/>
              <w:left w:val="nil"/>
              <w:bottom w:val="single" w:sz="4" w:space="0" w:color="auto"/>
              <w:right w:val="nil"/>
            </w:tcBorders>
            <w:vAlign w:val="center"/>
            <w:hideMark/>
          </w:tcPr>
          <w:p w14:paraId="065B4F40" w14:textId="77777777" w:rsidR="004F334D" w:rsidRDefault="004F334D" w:rsidP="004D271F">
            <w:pPr>
              <w:contextualSpacing/>
              <w:jc w:val="center"/>
              <w:rPr>
                <w:rFonts w:eastAsia="SimSun"/>
                <w:szCs w:val="24"/>
                <w:lang w:eastAsia="en-GB"/>
              </w:rPr>
            </w:pPr>
            <w:r>
              <w:rPr>
                <w:rFonts w:eastAsia="SimSun"/>
                <w:szCs w:val="24"/>
                <w:lang w:eastAsia="en-GB"/>
              </w:rPr>
              <w:t>115,6</w:t>
            </w:r>
          </w:p>
        </w:tc>
        <w:tc>
          <w:tcPr>
            <w:tcW w:w="922" w:type="dxa"/>
            <w:tcBorders>
              <w:top w:val="nil"/>
              <w:left w:val="nil"/>
              <w:bottom w:val="single" w:sz="4" w:space="0" w:color="auto"/>
              <w:right w:val="nil"/>
            </w:tcBorders>
            <w:vAlign w:val="center"/>
            <w:hideMark/>
          </w:tcPr>
          <w:p w14:paraId="77FBFDB9" w14:textId="77777777" w:rsidR="004F334D" w:rsidRDefault="004F334D" w:rsidP="004D271F">
            <w:pPr>
              <w:contextualSpacing/>
              <w:jc w:val="center"/>
              <w:rPr>
                <w:rFonts w:eastAsia="SimSun"/>
                <w:szCs w:val="24"/>
                <w:lang w:val="en-GB" w:eastAsia="en-GB"/>
              </w:rPr>
            </w:pPr>
            <w:r>
              <w:rPr>
                <w:rFonts w:eastAsia="SimSun"/>
                <w:szCs w:val="24"/>
                <w:lang w:val="en-GB" w:eastAsia="en-GB"/>
              </w:rPr>
              <w:t>4,024</w:t>
            </w:r>
          </w:p>
        </w:tc>
        <w:tc>
          <w:tcPr>
            <w:tcW w:w="1525" w:type="dxa"/>
            <w:tcBorders>
              <w:top w:val="nil"/>
              <w:left w:val="nil"/>
              <w:bottom w:val="single" w:sz="4" w:space="0" w:color="auto"/>
              <w:right w:val="nil"/>
            </w:tcBorders>
            <w:vAlign w:val="center"/>
            <w:hideMark/>
          </w:tcPr>
          <w:p w14:paraId="19419A3F" w14:textId="77777777" w:rsidR="004F334D" w:rsidRDefault="004F334D" w:rsidP="004D271F">
            <w:pPr>
              <w:contextualSpacing/>
              <w:jc w:val="center"/>
              <w:rPr>
                <w:rFonts w:eastAsia="SimSun"/>
                <w:szCs w:val="24"/>
                <w:lang w:val="en-GB" w:eastAsia="en-GB"/>
              </w:rPr>
            </w:pPr>
            <w:r>
              <w:rPr>
                <w:rFonts w:eastAsia="SimSun"/>
                <w:szCs w:val="24"/>
                <w:lang w:val="en-GB" w:eastAsia="en-GB"/>
              </w:rPr>
              <w:t>0,001</w:t>
            </w:r>
          </w:p>
        </w:tc>
        <w:tc>
          <w:tcPr>
            <w:tcW w:w="0" w:type="auto"/>
            <w:vMerge/>
            <w:tcBorders>
              <w:top w:val="single" w:sz="4" w:space="0" w:color="auto"/>
              <w:left w:val="nil"/>
              <w:bottom w:val="single" w:sz="4" w:space="0" w:color="auto"/>
              <w:right w:val="nil"/>
            </w:tcBorders>
            <w:vAlign w:val="center"/>
            <w:hideMark/>
          </w:tcPr>
          <w:p w14:paraId="04C71611" w14:textId="77777777" w:rsidR="004F334D" w:rsidRDefault="004F334D" w:rsidP="004D271F">
            <w:pPr>
              <w:rPr>
                <w:rFonts w:eastAsia="SimSun"/>
                <w:szCs w:val="24"/>
                <w:lang w:val="nl-NL" w:eastAsia="en-GB"/>
              </w:rPr>
            </w:pPr>
          </w:p>
        </w:tc>
      </w:tr>
    </w:tbl>
    <w:p w14:paraId="58F11D54" w14:textId="446B5511" w:rsidR="004F334D" w:rsidRPr="00FE6BAA" w:rsidRDefault="004F334D" w:rsidP="004F334D">
      <w:pPr>
        <w:ind w:left="709" w:right="581"/>
        <w:jc w:val="center"/>
        <w:rPr>
          <w:rFonts w:eastAsia="SimSun"/>
          <w:szCs w:val="24"/>
        </w:rPr>
      </w:pPr>
      <w:r>
        <w:rPr>
          <w:rFonts w:eastAsia="SimSun"/>
          <w:szCs w:val="24"/>
          <w:lang w:val="id-ID"/>
        </w:rPr>
        <w:t xml:space="preserve">Tabel 2. </w:t>
      </w:r>
      <w:r>
        <w:rPr>
          <w:rFonts w:eastAsia="SimSun"/>
          <w:szCs w:val="24"/>
        </w:rPr>
        <w:t xml:space="preserve">Analisis statistic </w:t>
      </w:r>
      <w:r>
        <w:rPr>
          <w:szCs w:val="24"/>
          <w:lang w:val="id-ID" w:eastAsia="x-none"/>
        </w:rPr>
        <w:t xml:space="preserve">pengaruh </w:t>
      </w:r>
      <w:r>
        <w:rPr>
          <w:i/>
          <w:szCs w:val="24"/>
          <w:lang w:val="id-ID"/>
        </w:rPr>
        <w:t xml:space="preserve">hot salt-pot compress treatment </w:t>
      </w:r>
      <w:r>
        <w:rPr>
          <w:szCs w:val="24"/>
          <w:lang w:val="id-ID"/>
        </w:rPr>
        <w:t>terhadap pengeluaran lokhea rubra pada ibu nifas di PMB Wahyu</w:t>
      </w:r>
    </w:p>
    <w:p w14:paraId="34FF129B" w14:textId="77777777" w:rsidR="004F334D" w:rsidRDefault="004F334D" w:rsidP="00D0244B">
      <w:pPr>
        <w:ind w:left="709" w:right="581" w:firstLine="425"/>
        <w:jc w:val="both"/>
        <w:rPr>
          <w:rFonts w:eastAsia="SimSun"/>
          <w:szCs w:val="24"/>
        </w:rPr>
      </w:pPr>
      <w:r>
        <w:rPr>
          <w:rFonts w:eastAsia="SimSun"/>
          <w:szCs w:val="24"/>
          <w:lang w:val="en-GB"/>
        </w:rPr>
        <w:t>U</w:t>
      </w:r>
      <w:r>
        <w:rPr>
          <w:rFonts w:eastAsia="SimSun"/>
          <w:szCs w:val="24"/>
          <w:lang w:val="id-ID"/>
        </w:rPr>
        <w:t xml:space="preserve">ji  hipotesis untuk melihat </w:t>
      </w:r>
      <w:r>
        <w:rPr>
          <w:szCs w:val="24"/>
          <w:lang w:val="id-ID" w:eastAsia="x-none"/>
        </w:rPr>
        <w:t xml:space="preserve">pengaruh </w:t>
      </w:r>
      <w:r>
        <w:rPr>
          <w:i/>
          <w:szCs w:val="24"/>
          <w:lang w:val="id-ID"/>
        </w:rPr>
        <w:t xml:space="preserve">hot salt-pot compress treatment </w:t>
      </w:r>
      <w:r>
        <w:rPr>
          <w:szCs w:val="24"/>
          <w:lang w:val="id-ID"/>
        </w:rPr>
        <w:t>terhadap pengeluaran lokhea rubra pada ibu nifas di PMB Wahyu</w:t>
      </w:r>
      <w:r>
        <w:rPr>
          <w:rFonts w:eastAsia="SimSun"/>
          <w:szCs w:val="24"/>
          <w:lang w:val="id-ID"/>
        </w:rPr>
        <w:t xml:space="preserve"> </w:t>
      </w:r>
      <w:r>
        <w:rPr>
          <w:rFonts w:eastAsia="SimSun"/>
          <w:szCs w:val="24"/>
        </w:rPr>
        <w:t xml:space="preserve">hari ke-1 dan ke-2 </w:t>
      </w:r>
      <w:r>
        <w:rPr>
          <w:rFonts w:eastAsia="SimSun"/>
          <w:szCs w:val="24"/>
          <w:lang w:val="id-ID"/>
        </w:rPr>
        <w:t xml:space="preserve">menggunakan uji </w:t>
      </w:r>
      <w:r>
        <w:rPr>
          <w:rFonts w:eastAsia="SimSun"/>
          <w:szCs w:val="24"/>
        </w:rPr>
        <w:t>One Sample t Test</w:t>
      </w:r>
      <w:r>
        <w:rPr>
          <w:rFonts w:eastAsia="SimSun"/>
          <w:szCs w:val="24"/>
          <w:lang w:val="id-ID"/>
        </w:rPr>
        <w:t xml:space="preserve">. Dari hasil uji didapatkan nilai mean pengeluaran lokhea rubra hari ke-1 sebesar 114,5, artinya rata-rata hitung adalah 114,5. Nilai t hitung adalah 4,035 &gt; 2,080 (t table) dengan nilai signifikan sebesar 0,001 &lt; α (0,05) sehingga </w:t>
      </w:r>
      <w:r>
        <w:rPr>
          <w:szCs w:val="24"/>
          <w:lang w:val="id-ID"/>
        </w:rPr>
        <w:t xml:space="preserve">kesimpulannya adalah teradapat pengaruh </w:t>
      </w:r>
      <w:r>
        <w:rPr>
          <w:i/>
          <w:szCs w:val="24"/>
          <w:lang w:val="id-ID"/>
        </w:rPr>
        <w:t xml:space="preserve">hot salt-pot compress treatment </w:t>
      </w:r>
      <w:r>
        <w:rPr>
          <w:szCs w:val="24"/>
          <w:lang w:val="id-ID"/>
        </w:rPr>
        <w:t>terhadap pengeluaran lokhea rubra dan nilai rata-rata pengeluaran lokhea rubra tidak sama dengan nilai 100</w:t>
      </w:r>
      <w:r>
        <w:rPr>
          <w:rFonts w:eastAsia="SimSun"/>
          <w:szCs w:val="24"/>
          <w:lang w:val="id-ID"/>
        </w:rPr>
        <w:t>.</w:t>
      </w:r>
    </w:p>
    <w:p w14:paraId="1DAE2039" w14:textId="38799E26" w:rsidR="004F334D" w:rsidRPr="004F334D" w:rsidRDefault="004F334D" w:rsidP="00D0244B">
      <w:pPr>
        <w:pStyle w:val="Heading1"/>
        <w:spacing w:before="91"/>
        <w:ind w:right="581"/>
        <w:jc w:val="both"/>
        <w:rPr>
          <w:b w:val="0"/>
          <w:bCs w:val="0"/>
        </w:rPr>
      </w:pPr>
      <w:r w:rsidRPr="004F334D">
        <w:rPr>
          <w:rFonts w:eastAsia="SimSun"/>
          <w:b w:val="0"/>
          <w:szCs w:val="24"/>
        </w:rPr>
        <w:t xml:space="preserve">Hasil uji </w:t>
      </w:r>
      <w:r w:rsidRPr="004F334D">
        <w:rPr>
          <w:rFonts w:eastAsia="SimSun"/>
          <w:b w:val="0"/>
          <w:szCs w:val="24"/>
          <w:lang w:val="id-ID"/>
        </w:rPr>
        <w:t>didapatkan nilai mean pengeluaran lokhea rubra hari ke-</w:t>
      </w:r>
      <w:r w:rsidRPr="004F334D">
        <w:rPr>
          <w:rFonts w:eastAsia="SimSun"/>
          <w:b w:val="0"/>
          <w:szCs w:val="24"/>
        </w:rPr>
        <w:t>2</w:t>
      </w:r>
      <w:r w:rsidRPr="004F334D">
        <w:rPr>
          <w:rFonts w:eastAsia="SimSun"/>
          <w:b w:val="0"/>
          <w:szCs w:val="24"/>
          <w:lang w:val="id-ID"/>
        </w:rPr>
        <w:t xml:space="preserve"> sebesar 11</w:t>
      </w:r>
      <w:r w:rsidRPr="004F334D">
        <w:rPr>
          <w:rFonts w:eastAsia="SimSun"/>
          <w:b w:val="0"/>
          <w:szCs w:val="24"/>
        </w:rPr>
        <w:t>5</w:t>
      </w:r>
      <w:r w:rsidRPr="004F334D">
        <w:rPr>
          <w:rFonts w:eastAsia="SimSun"/>
          <w:b w:val="0"/>
          <w:szCs w:val="24"/>
          <w:lang w:val="id-ID"/>
        </w:rPr>
        <w:t>,</w:t>
      </w:r>
      <w:r w:rsidRPr="004F334D">
        <w:rPr>
          <w:rFonts w:eastAsia="SimSun"/>
          <w:b w:val="0"/>
          <w:szCs w:val="24"/>
        </w:rPr>
        <w:t>6</w:t>
      </w:r>
      <w:r w:rsidRPr="004F334D">
        <w:rPr>
          <w:rFonts w:eastAsia="SimSun"/>
          <w:b w:val="0"/>
          <w:szCs w:val="24"/>
          <w:lang w:val="id-ID"/>
        </w:rPr>
        <w:t>, artinya rata-rata hitung adalah 11</w:t>
      </w:r>
      <w:r w:rsidRPr="004F334D">
        <w:rPr>
          <w:rFonts w:eastAsia="SimSun"/>
          <w:b w:val="0"/>
          <w:szCs w:val="24"/>
        </w:rPr>
        <w:t>5</w:t>
      </w:r>
      <w:r w:rsidRPr="004F334D">
        <w:rPr>
          <w:rFonts w:eastAsia="SimSun"/>
          <w:b w:val="0"/>
          <w:szCs w:val="24"/>
          <w:lang w:val="id-ID"/>
        </w:rPr>
        <w:t>,</w:t>
      </w:r>
      <w:r w:rsidRPr="004F334D">
        <w:rPr>
          <w:rFonts w:eastAsia="SimSun"/>
          <w:b w:val="0"/>
          <w:szCs w:val="24"/>
        </w:rPr>
        <w:t>6</w:t>
      </w:r>
      <w:r w:rsidRPr="004F334D">
        <w:rPr>
          <w:rFonts w:eastAsia="SimSun"/>
          <w:b w:val="0"/>
          <w:szCs w:val="24"/>
          <w:lang w:val="id-ID"/>
        </w:rPr>
        <w:t xml:space="preserve">. Nilai t hitung adalah 4,024 &gt; 2,080 (t table) dengan nilai signifikan sebesar 0,001 &lt; α (0,05) sehingga </w:t>
      </w:r>
      <w:r w:rsidRPr="004F334D">
        <w:rPr>
          <w:b w:val="0"/>
          <w:szCs w:val="24"/>
          <w:lang w:val="id-ID"/>
        </w:rPr>
        <w:t xml:space="preserve">kesimpulannya adalah teradapat pengaruh </w:t>
      </w:r>
      <w:r w:rsidRPr="004F334D">
        <w:rPr>
          <w:b w:val="0"/>
          <w:i/>
          <w:szCs w:val="24"/>
          <w:lang w:val="id-ID"/>
        </w:rPr>
        <w:t xml:space="preserve">hot salt-pot compress treatment </w:t>
      </w:r>
      <w:r w:rsidRPr="004F334D">
        <w:rPr>
          <w:b w:val="0"/>
          <w:szCs w:val="24"/>
          <w:lang w:val="id-ID"/>
        </w:rPr>
        <w:t>terhadap pengeluaran lokhea rubra dan nilai rata-rata pengeluaran lokhea rubra tidak sama dengan nilai 100</w:t>
      </w:r>
      <w:r w:rsidRPr="004F334D">
        <w:rPr>
          <w:rFonts w:eastAsia="SimSun"/>
          <w:b w:val="0"/>
          <w:szCs w:val="24"/>
          <w:lang w:val="id-ID"/>
        </w:rPr>
        <w:t>.</w:t>
      </w:r>
    </w:p>
    <w:p w14:paraId="29708F92" w14:textId="77777777" w:rsidR="00BE2093" w:rsidRPr="00BE2093" w:rsidRDefault="00BE2093" w:rsidP="00C22E5B">
      <w:pPr>
        <w:pStyle w:val="Heading1"/>
        <w:spacing w:before="202"/>
        <w:ind w:left="567"/>
      </w:pPr>
    </w:p>
    <w:p w14:paraId="301204DF" w14:textId="657A8C98" w:rsidR="000B2162" w:rsidRDefault="00E5056C" w:rsidP="00C22E5B">
      <w:pPr>
        <w:pStyle w:val="Heading1"/>
        <w:spacing w:before="202"/>
        <w:ind w:left="567"/>
      </w:pPr>
      <w:r w:rsidRPr="00BE2093">
        <w:t>PEMBAHASAN</w:t>
      </w:r>
    </w:p>
    <w:p w14:paraId="354F5B7D" w14:textId="77777777" w:rsidR="008B00A8" w:rsidRDefault="008B00A8" w:rsidP="00D0244B">
      <w:pPr>
        <w:ind w:left="658" w:right="581"/>
        <w:contextualSpacing/>
        <w:jc w:val="both"/>
        <w:rPr>
          <w:rFonts w:eastAsia="SimSun"/>
          <w:szCs w:val="24"/>
          <w:lang w:val="en-GB" w:eastAsia="en-GB"/>
        </w:rPr>
      </w:pPr>
      <w:r>
        <w:rPr>
          <w:rFonts w:eastAsia="SimSun"/>
          <w:szCs w:val="24"/>
          <w:lang w:val="en-GB" w:eastAsia="en-GB"/>
        </w:rPr>
        <w:t xml:space="preserve">Berdasarkan hasil penelitian yang telah dilakukan maka akan digambarkan hasil sesuai dengan penelitian yang telah dilakukan tersebut yang telah didukung dengan konsep dan teori yang ada. </w:t>
      </w:r>
    </w:p>
    <w:p w14:paraId="40759A0F" w14:textId="51B1C299" w:rsidR="008B00A8" w:rsidRPr="008B00A8" w:rsidRDefault="008B00A8" w:rsidP="008B00A8">
      <w:pPr>
        <w:pStyle w:val="ListParagraph"/>
        <w:widowControl/>
        <w:numPr>
          <w:ilvl w:val="0"/>
          <w:numId w:val="5"/>
        </w:numPr>
        <w:autoSpaceDE/>
        <w:autoSpaceDN/>
        <w:spacing w:line="276" w:lineRule="auto"/>
        <w:ind w:right="723"/>
        <w:contextualSpacing/>
        <w:jc w:val="both"/>
        <w:rPr>
          <w:szCs w:val="24"/>
          <w:lang w:val="id-ID"/>
        </w:rPr>
      </w:pPr>
      <w:r w:rsidRPr="008B00A8">
        <w:rPr>
          <w:szCs w:val="24"/>
          <w:lang w:val="en-GB"/>
        </w:rPr>
        <w:t>P</w:t>
      </w:r>
      <w:r w:rsidRPr="008B00A8">
        <w:rPr>
          <w:szCs w:val="24"/>
          <w:lang w:val="id-ID"/>
        </w:rPr>
        <w:t xml:space="preserve">engeluaran lokhea rubra sesudah diberi perlakuan </w:t>
      </w:r>
      <w:r w:rsidRPr="008B00A8">
        <w:rPr>
          <w:i/>
          <w:szCs w:val="24"/>
          <w:lang w:val="id-ID"/>
        </w:rPr>
        <w:t>hot salt-pot compress treatment</w:t>
      </w:r>
      <w:r w:rsidRPr="008B00A8">
        <w:rPr>
          <w:szCs w:val="24"/>
          <w:lang w:val="id-ID"/>
        </w:rPr>
        <w:t xml:space="preserve"> pada ibu nifas di PMB Wahyu</w:t>
      </w:r>
    </w:p>
    <w:p w14:paraId="7AA40E82" w14:textId="77777777" w:rsidR="008B00A8" w:rsidRDefault="008B00A8" w:rsidP="00D0244B">
      <w:pPr>
        <w:ind w:left="993" w:right="581" w:firstLine="425"/>
        <w:contextualSpacing/>
        <w:jc w:val="both"/>
        <w:rPr>
          <w:szCs w:val="21"/>
          <w:lang w:val="id-ID" w:eastAsia="en-GB"/>
        </w:rPr>
      </w:pPr>
      <w:r>
        <w:rPr>
          <w:rFonts w:eastAsia="SimSun"/>
          <w:szCs w:val="24"/>
          <w:lang w:val="id-ID" w:eastAsia="en-GB"/>
        </w:rPr>
        <w:t xml:space="preserve">Hasil penelitian mengemukakan bahwa </w:t>
      </w:r>
      <w:r>
        <w:rPr>
          <w:szCs w:val="24"/>
          <w:lang w:val="id-ID"/>
        </w:rPr>
        <w:t xml:space="preserve">pengeluaran lokhea rubra sesudah diberi perlakuan </w:t>
      </w:r>
      <w:r>
        <w:rPr>
          <w:i/>
          <w:szCs w:val="24"/>
          <w:lang w:val="id-ID"/>
        </w:rPr>
        <w:t>hot salt-pot compress treatment</w:t>
      </w:r>
      <w:r>
        <w:rPr>
          <w:szCs w:val="24"/>
          <w:lang w:val="id-ID"/>
        </w:rPr>
        <w:t xml:space="preserve"> hari ke-1 </w:t>
      </w:r>
      <w:r>
        <w:rPr>
          <w:rFonts w:eastAsia="SimSun"/>
          <w:szCs w:val="24"/>
          <w:lang w:val="id-ID" w:eastAsia="en-GB"/>
        </w:rPr>
        <w:t xml:space="preserve">ditunjukan dengan nilai mean sebesar 114,5 gr (cc), sedangkan </w:t>
      </w:r>
      <w:r>
        <w:rPr>
          <w:szCs w:val="24"/>
          <w:lang w:val="id-ID"/>
        </w:rPr>
        <w:t xml:space="preserve">pengeluaran lokhea rubra sesudah diberi perlakuan </w:t>
      </w:r>
      <w:r>
        <w:rPr>
          <w:i/>
          <w:szCs w:val="24"/>
          <w:lang w:val="id-ID"/>
        </w:rPr>
        <w:t>hot salt-pot compress treatment</w:t>
      </w:r>
      <w:r>
        <w:rPr>
          <w:szCs w:val="24"/>
          <w:lang w:val="id-ID"/>
        </w:rPr>
        <w:t xml:space="preserve"> hari ke-2 </w:t>
      </w:r>
      <w:r>
        <w:rPr>
          <w:rFonts w:eastAsia="SimSun"/>
          <w:szCs w:val="24"/>
          <w:lang w:val="id-ID" w:eastAsia="en-GB"/>
        </w:rPr>
        <w:t>ditunjukan dengan nilai mean sebesar 115,6 gr (cc). Terdapat perubahan pengeluaran lokhea rubra pada hari pertama dan kedua,</w:t>
      </w:r>
      <w:r>
        <w:rPr>
          <w:rFonts w:ascii="Arial" w:hAnsi="Arial" w:cs="Arial"/>
          <w:sz w:val="21"/>
          <w:szCs w:val="21"/>
          <w:lang w:val="id-ID" w:eastAsia="en-GB"/>
        </w:rPr>
        <w:t xml:space="preserve"> </w:t>
      </w:r>
      <w:r>
        <w:rPr>
          <w:szCs w:val="21"/>
          <w:lang w:val="id-ID" w:eastAsia="en-GB"/>
        </w:rPr>
        <w:t xml:space="preserve">hal ini dikarenakan </w:t>
      </w:r>
      <w:r>
        <w:rPr>
          <w:i/>
          <w:szCs w:val="24"/>
          <w:lang w:val="id-ID"/>
        </w:rPr>
        <w:t>hot salt-pot compress treatment</w:t>
      </w:r>
      <w:r>
        <w:rPr>
          <w:szCs w:val="24"/>
          <w:lang w:val="id-ID"/>
        </w:rPr>
        <w:t xml:space="preserve"> </w:t>
      </w:r>
      <w:r>
        <w:rPr>
          <w:szCs w:val="21"/>
          <w:lang w:val="id-ID" w:eastAsia="en-GB"/>
        </w:rPr>
        <w:t>adalah salah satu pengobatan tradisional dari Thailand, pengobatan tersebut diberikan kepada ibu nifas yang bermanfaat untuk membantu proses involusi uteri, menstimulasi darah, membantu pengeluaran lokhea dan meringankan nyeri otot dan rahim.</w:t>
      </w:r>
    </w:p>
    <w:p w14:paraId="02CD81FF" w14:textId="3977D964" w:rsidR="008B00A8" w:rsidRDefault="008B00A8" w:rsidP="00D0244B">
      <w:pPr>
        <w:ind w:left="993" w:right="581" w:firstLine="425"/>
        <w:contextualSpacing/>
        <w:jc w:val="both"/>
        <w:rPr>
          <w:szCs w:val="24"/>
          <w:lang w:val="id-ID" w:eastAsia="en-GB"/>
        </w:rPr>
      </w:pPr>
      <w:r>
        <w:rPr>
          <w:szCs w:val="21"/>
          <w:lang w:val="id-ID" w:eastAsia="en-GB"/>
        </w:rPr>
        <w:t xml:space="preserve">Intervensi menggunakan </w:t>
      </w:r>
      <w:r>
        <w:rPr>
          <w:i/>
          <w:szCs w:val="24"/>
          <w:lang w:val="id-ID"/>
        </w:rPr>
        <w:t>hot salt-pot compress treatment</w:t>
      </w:r>
      <w:r>
        <w:rPr>
          <w:szCs w:val="24"/>
          <w:lang w:val="id-ID"/>
        </w:rPr>
        <w:t>sesuai dengan teori yang mencampur bahan-bahan herbal yang digunakan dalam pengobatan ini diantaranya bangkle, kunyit, jeruk purut, serai, daun pisang dan garam yang dipanaskan di dalam kendil tanah liat. Kemudian herbal tersebut dipoton kecil-kecil dan diletakkan dibawah daun lily dan kendil berisi garam panas lalu dibungkus selembar kain yang akan digunakan untuk menekan bagian perut, punggung dan kaki</w:t>
      </w:r>
      <w:r w:rsidR="002C030A">
        <w:rPr>
          <w:szCs w:val="24"/>
          <w:lang w:val="en-US"/>
        </w:rPr>
        <w:t xml:space="preserve"> </w:t>
      </w:r>
      <w:r w:rsidR="002C030A" w:rsidRPr="0045055C">
        <w:rPr>
          <w:szCs w:val="24"/>
          <w:lang w:val="en-US"/>
        </w:rPr>
        <w:t>(</w:t>
      </w:r>
      <w:r w:rsidR="005F7E09" w:rsidRPr="0045055C">
        <w:rPr>
          <w:color w:val="000000"/>
          <w:szCs w:val="24"/>
          <w:lang w:val="en-GB" w:eastAsia="en-GB"/>
        </w:rPr>
        <w:t>Ayurved Thamrong School. 2014</w:t>
      </w:r>
      <w:r w:rsidR="005F7E09" w:rsidRPr="0045055C">
        <w:rPr>
          <w:color w:val="000000"/>
          <w:szCs w:val="24"/>
          <w:lang w:val="en-GB" w:eastAsia="en-GB"/>
        </w:rPr>
        <w:t>)</w:t>
      </w:r>
      <w:r>
        <w:rPr>
          <w:szCs w:val="24"/>
          <w:lang w:val="id-ID"/>
        </w:rPr>
        <w:t>.</w:t>
      </w:r>
      <w:r>
        <w:rPr>
          <w:szCs w:val="24"/>
          <w:vertAlign w:val="superscript"/>
          <w:lang w:val="id-ID"/>
        </w:rPr>
        <w:t>23</w:t>
      </w:r>
      <w:r>
        <w:rPr>
          <w:szCs w:val="24"/>
          <w:lang w:val="id-ID"/>
        </w:rPr>
        <w:t xml:space="preserve"> </w:t>
      </w:r>
      <w:r>
        <w:rPr>
          <w:szCs w:val="24"/>
          <w:lang w:val="id-ID" w:eastAsia="en-GB"/>
        </w:rPr>
        <w:t>Suhu panas yang terdapat pada kompres panas pengobatan Thailand memiliki bebrapa manfaat seperti meningkatkan aliran energi, melancarkan sirkulasi darah, dan merangsang saraf, selain manfaat tersebut pengobatan ini juga mampu meringankan nyeri dan menigkatkan fleksibilitas jika diterapkan di otot dan sendi. Pengobatan ini jua dapat diterapkan di daerah perut yang mampu memberikan manfaat untuk mengencangkan dan memberi energi pada organ internal</w:t>
      </w:r>
      <w:r w:rsidR="005F7E09">
        <w:rPr>
          <w:szCs w:val="24"/>
          <w:lang w:val="en-US" w:eastAsia="en-GB"/>
        </w:rPr>
        <w:t xml:space="preserve"> (</w:t>
      </w:r>
      <w:r w:rsidR="005F7E09">
        <w:rPr>
          <w:color w:val="000000"/>
          <w:szCs w:val="24"/>
          <w:lang w:val="en-GB"/>
        </w:rPr>
        <w:t>Nattakan Navadach et all, 2018)</w:t>
      </w:r>
      <w:r>
        <w:rPr>
          <w:szCs w:val="24"/>
          <w:lang w:val="id-ID" w:eastAsia="en-GB"/>
        </w:rPr>
        <w:t>.</w:t>
      </w:r>
      <w:r w:rsidR="005F7E09">
        <w:rPr>
          <w:szCs w:val="24"/>
          <w:vertAlign w:val="superscript"/>
          <w:lang w:val="id-ID" w:eastAsia="en-GB"/>
        </w:rPr>
        <w:t>2</w:t>
      </w:r>
      <w:r>
        <w:rPr>
          <w:szCs w:val="24"/>
          <w:vertAlign w:val="superscript"/>
          <w:lang w:val="id-ID" w:eastAsia="en-GB"/>
        </w:rPr>
        <w:t>5</w:t>
      </w:r>
      <w:r>
        <w:rPr>
          <w:szCs w:val="24"/>
          <w:lang w:val="id-ID" w:eastAsia="en-GB"/>
        </w:rPr>
        <w:t xml:space="preserve"> </w:t>
      </w:r>
    </w:p>
    <w:p w14:paraId="2100D55A" w14:textId="2C6F98F9" w:rsidR="008B00A8" w:rsidRDefault="008B00A8" w:rsidP="00D0244B">
      <w:pPr>
        <w:ind w:left="994" w:right="581" w:firstLine="424"/>
        <w:contextualSpacing/>
        <w:jc w:val="both"/>
        <w:rPr>
          <w:szCs w:val="24"/>
          <w:lang w:val="id-ID" w:eastAsia="en-GB"/>
        </w:rPr>
      </w:pPr>
      <w:r>
        <w:rPr>
          <w:szCs w:val="21"/>
          <w:lang w:val="id-ID" w:eastAsia="en-GB"/>
        </w:rPr>
        <w:t>Penelitian Suwannatrai juga mengatakan hal yang sama bahwa warna lochea hasilnya signifikan di kelompok intervensi pada hari ke 5 dan hasil tersebut berbeda dengan kelompok kontrol</w:t>
      </w:r>
      <w:r w:rsidR="005F7E09">
        <w:rPr>
          <w:szCs w:val="21"/>
          <w:lang w:val="en-US" w:eastAsia="en-GB"/>
        </w:rPr>
        <w:t xml:space="preserve"> </w:t>
      </w:r>
      <w:r w:rsidR="005F7E09" w:rsidRPr="0045055C">
        <w:rPr>
          <w:szCs w:val="21"/>
          <w:lang w:val="en-US" w:eastAsia="en-GB"/>
        </w:rPr>
        <w:t>(</w:t>
      </w:r>
      <w:r w:rsidR="005F7E09" w:rsidRPr="0045055C">
        <w:rPr>
          <w:color w:val="000000"/>
          <w:szCs w:val="24"/>
          <w:lang w:val="en-GB" w:eastAsia="en-GB"/>
        </w:rPr>
        <w:t>Suwannatrai, U., Tungsukrutai, P., Visesmanee, S., Stienrut, P., Boriboonhirunsarn, D., Akarasereenont, P., &amp; Laohapand, T. 2018</w:t>
      </w:r>
      <w:r w:rsidR="005F7E09" w:rsidRPr="0045055C">
        <w:rPr>
          <w:color w:val="000000"/>
          <w:szCs w:val="24"/>
          <w:lang w:val="en-GB" w:eastAsia="en-GB"/>
        </w:rPr>
        <w:t>)</w:t>
      </w:r>
      <w:r w:rsidRPr="0045055C">
        <w:rPr>
          <w:szCs w:val="21"/>
          <w:lang w:val="id-ID" w:eastAsia="en-GB"/>
        </w:rPr>
        <w:t>.</w:t>
      </w:r>
      <w:r>
        <w:rPr>
          <w:szCs w:val="21"/>
          <w:lang w:val="id-ID" w:eastAsia="en-GB"/>
        </w:rPr>
        <w:t xml:space="preserve"> Pada penelitian yang hampir sama dengan </w:t>
      </w:r>
      <w:r>
        <w:rPr>
          <w:i/>
          <w:szCs w:val="24"/>
          <w:lang w:val="id-ID"/>
        </w:rPr>
        <w:t>hot salt-pot compress treatment</w:t>
      </w:r>
      <w:r>
        <w:rPr>
          <w:i/>
          <w:szCs w:val="24"/>
        </w:rPr>
        <w:t xml:space="preserve"> </w:t>
      </w:r>
      <w:r>
        <w:rPr>
          <w:szCs w:val="24"/>
          <w:lang w:val="id-ID"/>
        </w:rPr>
        <w:t xml:space="preserve">dilakukan di Aceh, dimana ada beberapa pengobatan tradisional yang dilakukan pada ibu nifas. Salah satu pengobatan adalah lampok, dimana pengobatan ini merupakan penobatan luar yang diberikan pada bagian perut pad ibu nifas. Caranya hampir sama dengan </w:t>
      </w:r>
      <w:r>
        <w:rPr>
          <w:i/>
          <w:szCs w:val="24"/>
          <w:lang w:val="id-ID"/>
        </w:rPr>
        <w:t>hot salt-pot compress treatment</w:t>
      </w:r>
      <w:r>
        <w:rPr>
          <w:szCs w:val="24"/>
          <w:lang w:val="id-ID"/>
        </w:rPr>
        <w:t xml:space="preserve"> dengan </w:t>
      </w:r>
      <w:r>
        <w:rPr>
          <w:szCs w:val="24"/>
          <w:lang w:val="id-ID" w:eastAsia="en-GB"/>
        </w:rPr>
        <w:t>memotong kecil-kecil bahan herbal seperti kunyit, sirih dan lainnya yang kemudian bahan herbal tersebut dipanaskan lalu dibungkus dengan daun pisang untuk digunakan mengkompres bagian perut ibu nifas. Pengobatan ini memiliki banyak manfaat seperti mengurangi rasa sakit pada rahim, memulihkan ukuran perut, memperlancar keluarnya darah nifas(lochea) dan mempercepat penyembuhan atau pemulihan masa nifas</w:t>
      </w:r>
      <w:r w:rsidR="005F7E09">
        <w:rPr>
          <w:szCs w:val="24"/>
          <w:lang w:val="en-US" w:eastAsia="en-GB"/>
        </w:rPr>
        <w:t xml:space="preserve"> </w:t>
      </w:r>
      <w:r w:rsidR="005F7E09" w:rsidRPr="0002505B">
        <w:rPr>
          <w:lang w:val="en-US" w:eastAsia="en-GB"/>
        </w:rPr>
        <w:t>(</w:t>
      </w:r>
      <w:r w:rsidR="0041005E" w:rsidRPr="00F14592">
        <w:rPr>
          <w:color w:val="000000"/>
          <w:szCs w:val="24"/>
          <w:lang w:val="en-GB"/>
        </w:rPr>
        <w:t>Maryati &amp; Gloria Silvana Tumansery. 2018</w:t>
      </w:r>
      <w:r w:rsidR="005F7E09" w:rsidRPr="0002505B">
        <w:rPr>
          <w:color w:val="000000"/>
          <w:lang w:val="en-GB"/>
        </w:rPr>
        <w:t>)</w:t>
      </w:r>
      <w:r>
        <w:rPr>
          <w:szCs w:val="24"/>
          <w:lang w:val="id-ID" w:eastAsia="en-GB"/>
        </w:rPr>
        <w:t>.</w:t>
      </w:r>
    </w:p>
    <w:p w14:paraId="38059CA3" w14:textId="6B23DBA7" w:rsidR="008B00A8" w:rsidRPr="008B00A8" w:rsidRDefault="008B00A8" w:rsidP="008B00A8">
      <w:pPr>
        <w:pStyle w:val="ListParagraph"/>
        <w:widowControl/>
        <w:numPr>
          <w:ilvl w:val="0"/>
          <w:numId w:val="5"/>
        </w:numPr>
        <w:autoSpaceDE/>
        <w:autoSpaceDN/>
        <w:spacing w:line="276" w:lineRule="auto"/>
        <w:ind w:right="723"/>
        <w:contextualSpacing/>
        <w:jc w:val="both"/>
        <w:rPr>
          <w:szCs w:val="24"/>
          <w:lang w:val="id-ID"/>
        </w:rPr>
      </w:pPr>
      <w:r w:rsidRPr="008B00A8">
        <w:rPr>
          <w:szCs w:val="24"/>
          <w:lang w:val="id-ID" w:eastAsia="x-none"/>
        </w:rPr>
        <w:t xml:space="preserve">Pengaruh </w:t>
      </w:r>
      <w:r w:rsidRPr="008B00A8">
        <w:rPr>
          <w:i/>
          <w:szCs w:val="24"/>
          <w:lang w:val="id-ID"/>
        </w:rPr>
        <w:t xml:space="preserve">hot salt-pot compress treatment </w:t>
      </w:r>
      <w:r w:rsidRPr="008B00A8">
        <w:rPr>
          <w:szCs w:val="24"/>
          <w:lang w:val="id-ID"/>
        </w:rPr>
        <w:t>terhadap pengeluaran lokhea rubra pada ibu nifas di PMB Wahyu</w:t>
      </w:r>
    </w:p>
    <w:p w14:paraId="4A56F9DF" w14:textId="77777777" w:rsidR="008B00A8" w:rsidRDefault="008B00A8" w:rsidP="00D0244B">
      <w:pPr>
        <w:ind w:left="993" w:right="581" w:firstLine="425"/>
        <w:jc w:val="both"/>
        <w:rPr>
          <w:rFonts w:eastAsia="SimSun"/>
          <w:szCs w:val="24"/>
          <w:lang w:val="id-ID"/>
        </w:rPr>
      </w:pPr>
      <w:r>
        <w:rPr>
          <w:rFonts w:eastAsia="SimSun"/>
          <w:szCs w:val="24"/>
          <w:lang w:val="id-ID"/>
        </w:rPr>
        <w:t xml:space="preserve">Hasil uji </w:t>
      </w:r>
      <w:r>
        <w:rPr>
          <w:szCs w:val="24"/>
          <w:lang w:val="id-ID" w:eastAsia="x-none"/>
        </w:rPr>
        <w:t xml:space="preserve">pengaruh </w:t>
      </w:r>
      <w:r>
        <w:rPr>
          <w:i/>
          <w:szCs w:val="24"/>
          <w:lang w:val="id-ID"/>
        </w:rPr>
        <w:t xml:space="preserve">hot salt-pot compress treatment </w:t>
      </w:r>
      <w:r>
        <w:rPr>
          <w:szCs w:val="24"/>
          <w:lang w:val="id-ID"/>
        </w:rPr>
        <w:t>terhadap pengeluaran lokhea rubra pada ibu nifas di PMB Wahyu</w:t>
      </w:r>
      <w:r>
        <w:rPr>
          <w:rFonts w:eastAsia="SimSun"/>
          <w:szCs w:val="24"/>
          <w:lang w:val="id-ID"/>
        </w:rPr>
        <w:t xml:space="preserve"> hari ke-1 didapatkan nilai mean pengeluaran lokhea rubra hari ke-1 sebesar 114,5, artinya rata-rata hitung adalah 114,5. Nilai t hitung adalah 4,035 &gt; 2,080 (t table) dengan nilai signifikan sebesar 0,001 &lt; α (0,05) sehingga </w:t>
      </w:r>
      <w:r>
        <w:rPr>
          <w:szCs w:val="24"/>
          <w:lang w:val="id-ID"/>
        </w:rPr>
        <w:t xml:space="preserve">kesimpulannya adalah teradapat pengaruh </w:t>
      </w:r>
      <w:r>
        <w:rPr>
          <w:i/>
          <w:szCs w:val="24"/>
          <w:lang w:val="id-ID"/>
        </w:rPr>
        <w:t xml:space="preserve">hot salt-pot compress treatment </w:t>
      </w:r>
      <w:r>
        <w:rPr>
          <w:szCs w:val="24"/>
          <w:lang w:val="id-ID"/>
        </w:rPr>
        <w:t>terhadap pengeluaran lokhea rubra dan nilai rata-rata pengeluaran lokhea rubra tidak sama dengan nilai 100</w:t>
      </w:r>
      <w:r>
        <w:rPr>
          <w:rFonts w:eastAsia="SimSun"/>
          <w:szCs w:val="24"/>
          <w:lang w:val="id-ID"/>
        </w:rPr>
        <w:t xml:space="preserve">. </w:t>
      </w:r>
      <w:r>
        <w:rPr>
          <w:rFonts w:eastAsia="SimSun"/>
          <w:szCs w:val="24"/>
        </w:rPr>
        <w:t xml:space="preserve">Hasil uji </w:t>
      </w:r>
      <w:r>
        <w:rPr>
          <w:rFonts w:eastAsia="SimSun"/>
          <w:szCs w:val="24"/>
          <w:lang w:val="id-ID"/>
        </w:rPr>
        <w:t>pengeluaran lokhea rubra hari ke-</w:t>
      </w:r>
      <w:r>
        <w:rPr>
          <w:rFonts w:eastAsia="SimSun"/>
          <w:szCs w:val="24"/>
        </w:rPr>
        <w:t>2</w:t>
      </w:r>
      <w:r>
        <w:rPr>
          <w:rFonts w:eastAsia="SimSun"/>
          <w:szCs w:val="24"/>
          <w:lang w:val="id-ID"/>
        </w:rPr>
        <w:t xml:space="preserve"> didapatkan nilai mean sebesar 11</w:t>
      </w:r>
      <w:r>
        <w:rPr>
          <w:rFonts w:eastAsia="SimSun"/>
          <w:szCs w:val="24"/>
        </w:rPr>
        <w:t>5</w:t>
      </w:r>
      <w:r>
        <w:rPr>
          <w:rFonts w:eastAsia="SimSun"/>
          <w:szCs w:val="24"/>
          <w:lang w:val="id-ID"/>
        </w:rPr>
        <w:t>,</w:t>
      </w:r>
      <w:r>
        <w:rPr>
          <w:rFonts w:eastAsia="SimSun"/>
          <w:szCs w:val="24"/>
        </w:rPr>
        <w:t>6</w:t>
      </w:r>
      <w:r>
        <w:rPr>
          <w:rFonts w:eastAsia="SimSun"/>
          <w:szCs w:val="24"/>
          <w:lang w:val="id-ID"/>
        </w:rPr>
        <w:t>, artinya rata-rata hitung adalah 11</w:t>
      </w:r>
      <w:r>
        <w:rPr>
          <w:rFonts w:eastAsia="SimSun"/>
          <w:szCs w:val="24"/>
        </w:rPr>
        <w:t>5</w:t>
      </w:r>
      <w:r>
        <w:rPr>
          <w:rFonts w:eastAsia="SimSun"/>
          <w:szCs w:val="24"/>
          <w:lang w:val="id-ID"/>
        </w:rPr>
        <w:t>,</w:t>
      </w:r>
      <w:r>
        <w:rPr>
          <w:rFonts w:eastAsia="SimSun"/>
          <w:szCs w:val="24"/>
        </w:rPr>
        <w:t>6</w:t>
      </w:r>
      <w:r>
        <w:rPr>
          <w:rFonts w:eastAsia="SimSun"/>
          <w:szCs w:val="24"/>
          <w:lang w:val="id-ID"/>
        </w:rPr>
        <w:t xml:space="preserve">. Nilai t hitung adalah 4,024 &gt; 2,080 (t table) dengan nilai signifikan sebesar 0,001 &lt; α (0,05) sehingga </w:t>
      </w:r>
      <w:r>
        <w:rPr>
          <w:szCs w:val="24"/>
          <w:lang w:val="id-ID"/>
        </w:rPr>
        <w:t xml:space="preserve">kesimpulannya adalah teradapat pengaruh </w:t>
      </w:r>
      <w:r>
        <w:rPr>
          <w:i/>
          <w:szCs w:val="24"/>
          <w:lang w:val="id-ID"/>
        </w:rPr>
        <w:t xml:space="preserve">hot salt-pot compress treatment </w:t>
      </w:r>
      <w:r>
        <w:rPr>
          <w:szCs w:val="24"/>
          <w:lang w:val="id-ID"/>
        </w:rPr>
        <w:t xml:space="preserve">terhadap pengeluaran lokhea rubra dan nilai rata-rata pengeluaran lokhea rubra tidak sama dengan nilai 100. </w:t>
      </w:r>
    </w:p>
    <w:p w14:paraId="05BCC5FE" w14:textId="2F2884EC" w:rsidR="008B00A8" w:rsidRDefault="008B00A8" w:rsidP="00D0244B">
      <w:pPr>
        <w:ind w:left="993" w:right="581" w:firstLine="425"/>
        <w:jc w:val="both"/>
        <w:rPr>
          <w:rFonts w:eastAsia="SimSun"/>
          <w:szCs w:val="24"/>
          <w:lang w:val="id-ID"/>
        </w:rPr>
      </w:pPr>
      <w:r>
        <w:rPr>
          <w:szCs w:val="24"/>
          <w:lang w:val="id-ID" w:eastAsia="en-GB"/>
        </w:rPr>
        <w:t>Filosofi tradisional Thailand adalah seni dan</w:t>
      </w:r>
      <w:r>
        <w:rPr>
          <w:szCs w:val="24"/>
          <w:lang w:val="id-ID"/>
        </w:rPr>
        <w:t xml:space="preserve"> </w:t>
      </w:r>
      <w:r>
        <w:rPr>
          <w:szCs w:val="24"/>
          <w:lang w:val="id-ID" w:eastAsia="en-GB"/>
        </w:rPr>
        <w:t>praktek penyembuhan yang didasarkan pada tradisi pengetahuan Thailand</w:t>
      </w:r>
      <w:r>
        <w:rPr>
          <w:szCs w:val="24"/>
          <w:lang w:val="id-ID"/>
        </w:rPr>
        <w:t xml:space="preserve"> yang </w:t>
      </w:r>
      <w:r>
        <w:rPr>
          <w:szCs w:val="24"/>
          <w:lang w:val="id-ID" w:eastAsia="en-GB"/>
        </w:rPr>
        <w:t>diturunkan dari generasi ke generasi.</w:t>
      </w:r>
      <w:r>
        <w:rPr>
          <w:szCs w:val="24"/>
          <w:lang w:val="id-ID"/>
        </w:rPr>
        <w:t xml:space="preserve"> </w:t>
      </w:r>
      <w:r>
        <w:rPr>
          <w:szCs w:val="24"/>
          <w:lang w:val="id-ID" w:eastAsia="en-GB"/>
        </w:rPr>
        <w:t>Budaya dan cara hidup Thailand bersifat holistik</w:t>
      </w:r>
      <w:r>
        <w:rPr>
          <w:szCs w:val="24"/>
          <w:lang w:val="id-ID"/>
        </w:rPr>
        <w:t xml:space="preserve"> </w:t>
      </w:r>
      <w:r>
        <w:rPr>
          <w:szCs w:val="24"/>
          <w:lang w:val="id-ID" w:eastAsia="en-GB"/>
        </w:rPr>
        <w:t>dan pendekatan alami untuk perawatan kesehatan terkait</w:t>
      </w:r>
      <w:r>
        <w:rPr>
          <w:szCs w:val="24"/>
          <w:lang w:val="id-ID"/>
        </w:rPr>
        <w:t xml:space="preserve"> </w:t>
      </w:r>
      <w:r>
        <w:rPr>
          <w:szCs w:val="24"/>
          <w:lang w:val="id-ID" w:eastAsia="en-GB"/>
        </w:rPr>
        <w:t xml:space="preserve">alam, salah satunya dengan </w:t>
      </w:r>
      <w:r>
        <w:rPr>
          <w:i/>
          <w:szCs w:val="24"/>
          <w:lang w:val="id-ID" w:eastAsia="en-GB"/>
        </w:rPr>
        <w:t>hot salt-pot compress</w:t>
      </w:r>
      <w:r>
        <w:rPr>
          <w:szCs w:val="24"/>
          <w:lang w:val="id-ID" w:eastAsia="en-GB"/>
        </w:rPr>
        <w:t xml:space="preserve">. </w:t>
      </w:r>
      <w:r>
        <w:rPr>
          <w:i/>
          <w:szCs w:val="24"/>
          <w:lang w:val="id-ID" w:eastAsia="en-GB"/>
        </w:rPr>
        <w:t xml:space="preserve">Hot salt-pot compress </w:t>
      </w:r>
      <w:r>
        <w:rPr>
          <w:szCs w:val="24"/>
          <w:lang w:val="id-ID" w:eastAsia="en-GB"/>
        </w:rPr>
        <w:t>adalah salah satu pendekatan dengan memasukkan garam ke dalam pot tanah liat yang dipanaskan, kemudian taruh beberapa herbal yang dibungkus menjadi satu kain dan ditempatkan di pot untuk perawatan nifas. Selanjutnya, semua komponen diterapkan untuk kompres</w:t>
      </w:r>
      <w:r>
        <w:rPr>
          <w:szCs w:val="24"/>
          <w:lang w:val="nl-NL" w:eastAsia="en-GB"/>
        </w:rPr>
        <w:t xml:space="preserve"> </w:t>
      </w:r>
      <w:r>
        <w:rPr>
          <w:szCs w:val="24"/>
          <w:lang w:val="id-ID" w:eastAsia="en-GB"/>
        </w:rPr>
        <w:t>pada organ wanita setelah melahirkan untuk</w:t>
      </w:r>
      <w:r>
        <w:rPr>
          <w:szCs w:val="24"/>
          <w:lang w:val="nl-NL" w:eastAsia="en-GB"/>
        </w:rPr>
        <w:t xml:space="preserve"> </w:t>
      </w:r>
      <w:r>
        <w:rPr>
          <w:szCs w:val="24"/>
          <w:lang w:val="id-ID" w:eastAsia="en-GB"/>
        </w:rPr>
        <w:t>meredakan nyeri dan nyeri otot, tendon, dan persendian. Selain itu, cara ini berguna untuk merangsang rahim kontraksi untuk mengurangi lokhea dan aliran ASI frekuensi</w:t>
      </w:r>
      <w:r w:rsidR="005F7E09">
        <w:rPr>
          <w:szCs w:val="24"/>
          <w:lang w:val="en-US" w:eastAsia="en-GB"/>
        </w:rPr>
        <w:t xml:space="preserve"> (</w:t>
      </w:r>
      <w:r w:rsidR="005F7E09" w:rsidRPr="00F14592">
        <w:rPr>
          <w:color w:val="000000"/>
          <w:szCs w:val="24"/>
        </w:rPr>
        <w:t>Arpharatsami N. 2013</w:t>
      </w:r>
      <w:r w:rsidR="005F7E09">
        <w:rPr>
          <w:color w:val="000000"/>
          <w:szCs w:val="24"/>
        </w:rPr>
        <w:t>)</w:t>
      </w:r>
      <w:r>
        <w:rPr>
          <w:szCs w:val="24"/>
          <w:lang w:val="id-ID" w:eastAsia="en-GB"/>
        </w:rPr>
        <w:t>.</w:t>
      </w:r>
      <w:r>
        <w:rPr>
          <w:szCs w:val="24"/>
          <w:vertAlign w:val="superscript"/>
          <w:lang w:val="id-ID" w:eastAsia="en-GB"/>
        </w:rPr>
        <w:t>22</w:t>
      </w:r>
    </w:p>
    <w:p w14:paraId="36045CEB" w14:textId="1F2C06CB" w:rsidR="008B00A8" w:rsidRDefault="008B00A8" w:rsidP="00D0244B">
      <w:pPr>
        <w:ind w:left="1008" w:right="621" w:firstLine="410"/>
        <w:jc w:val="both"/>
        <w:rPr>
          <w:szCs w:val="24"/>
          <w:lang w:val="id-ID" w:eastAsia="en-GB"/>
        </w:rPr>
      </w:pPr>
      <w:r>
        <w:rPr>
          <w:szCs w:val="24"/>
          <w:lang w:val="id-ID" w:eastAsia="en-GB"/>
        </w:rPr>
        <w:t xml:space="preserve">Penelitian yang dilakukan oleh Suwannatrai et  al., menghasilkan data yang bisa diambil kesimpulan pada treatment ini mempunyai efek yang signifikan pada keberlangsungan pemulihan keadaan ibu postpartum. Dilihat dari hasil penelitian didapatkan warna lochea juga ditemukan hasil yang signifikan ditemukan di kelompok intervensi pada hari ke </w:t>
      </w:r>
      <w:r>
        <w:rPr>
          <w:szCs w:val="24"/>
          <w:lang w:eastAsia="en-GB"/>
        </w:rPr>
        <w:t>2</w:t>
      </w:r>
      <w:r>
        <w:rPr>
          <w:szCs w:val="24"/>
          <w:lang w:val="id-ID" w:eastAsia="en-GB"/>
        </w:rPr>
        <w:t xml:space="preserve"> dan hasil tersebut berbeda dengan kelompok kontrol  (p = 0,008). Sehingga disimpulkan bahwa hasil dari penelitian ini adalah hot salt-pot compress treatment memiliki banyak efek seperti membantu mengurangi nyeri otot dan nyeri rahim, serta mempercepat pengeluaran lochea pada ibu nifas</w:t>
      </w:r>
      <w:r w:rsidR="005F7E09">
        <w:rPr>
          <w:szCs w:val="24"/>
          <w:lang w:val="en-US" w:eastAsia="en-GB"/>
        </w:rPr>
        <w:t xml:space="preserve"> </w:t>
      </w:r>
      <w:r w:rsidR="005F7E09" w:rsidRPr="0045055C">
        <w:rPr>
          <w:szCs w:val="24"/>
          <w:lang w:val="en-US" w:eastAsia="en-GB"/>
        </w:rPr>
        <w:t>(</w:t>
      </w:r>
      <w:r w:rsidR="005F7E09" w:rsidRPr="0045055C">
        <w:rPr>
          <w:color w:val="000000"/>
          <w:szCs w:val="24"/>
          <w:lang w:val="en-GB" w:eastAsia="en-GB"/>
        </w:rPr>
        <w:t>Suwannatrai, U., Tungsukrutai, P., Visesmanee, S., Stienrut, P., Boriboonhirunsarn, D., Akarasereenont, P., &amp; Laohapand, T. 2018</w:t>
      </w:r>
      <w:r w:rsidR="005F7E09" w:rsidRPr="0045055C">
        <w:rPr>
          <w:color w:val="000000"/>
          <w:szCs w:val="24"/>
          <w:lang w:val="en-GB" w:eastAsia="en-GB"/>
        </w:rPr>
        <w:t>)</w:t>
      </w:r>
      <w:r w:rsidRPr="0045055C">
        <w:rPr>
          <w:szCs w:val="24"/>
          <w:lang w:val="id-ID" w:eastAsia="en-GB"/>
        </w:rPr>
        <w:t>.</w:t>
      </w:r>
    </w:p>
    <w:p w14:paraId="606D6D53" w14:textId="566FEEE1" w:rsidR="008B00A8" w:rsidRDefault="008B00A8" w:rsidP="00D0244B">
      <w:pPr>
        <w:ind w:left="993" w:right="581" w:firstLine="425"/>
        <w:jc w:val="both"/>
        <w:rPr>
          <w:szCs w:val="24"/>
          <w:vertAlign w:val="superscript"/>
          <w:lang w:eastAsia="en-GB"/>
        </w:rPr>
      </w:pPr>
      <w:r>
        <w:rPr>
          <w:szCs w:val="24"/>
          <w:lang w:val="id-ID" w:eastAsia="en-GB"/>
        </w:rPr>
        <w:t>Penelitian tersebut juga didukung oleh penelitian yang dilakukan Kruekaew &amp; Kritcharoen dengan hasil penelitian yang  menyatakan  bahwa terapi panas pada pengobatan tradisional Thailand yang diberikan pada ibu postpartum memiliki banyak</w:t>
      </w:r>
      <w:bookmarkStart w:id="2" w:name="13"/>
      <w:bookmarkEnd w:id="2"/>
      <w:r>
        <w:rPr>
          <w:szCs w:val="24"/>
          <w:lang w:val="id-ID" w:eastAsia="en-GB"/>
        </w:rPr>
        <w:t xml:space="preserve"> manfaat bagi kesehatan wanita seperti melancarkan pengeluaran lochea,  mengurangi rasa sakit dan masih banyak manfaat lainnya</w:t>
      </w:r>
      <w:r w:rsidR="0002505B">
        <w:rPr>
          <w:szCs w:val="24"/>
          <w:lang w:val="en-US" w:eastAsia="en-GB"/>
        </w:rPr>
        <w:t xml:space="preserve"> (</w:t>
      </w:r>
      <w:r w:rsidR="0002505B" w:rsidRPr="0002505B">
        <w:rPr>
          <w:color w:val="000000" w:themeColor="text1"/>
          <w:shd w:val="clear" w:color="auto" w:fill="FFFFFF"/>
        </w:rPr>
        <w:t>J </w:t>
      </w:r>
      <w:r w:rsidR="0002505B" w:rsidRPr="0002505B">
        <w:rPr>
          <w:bCs/>
          <w:color w:val="000000" w:themeColor="text1"/>
          <w:shd w:val="clear" w:color="auto" w:fill="FFFFFF"/>
        </w:rPr>
        <w:t>Kruekaew</w:t>
      </w:r>
      <w:r w:rsidR="0002505B" w:rsidRPr="0002505B">
        <w:rPr>
          <w:color w:val="000000" w:themeColor="text1"/>
          <w:shd w:val="clear" w:color="auto" w:fill="FFFFFF"/>
        </w:rPr>
        <w:t>, S </w:t>
      </w:r>
      <w:r w:rsidR="0002505B" w:rsidRPr="0002505B">
        <w:rPr>
          <w:bCs/>
          <w:color w:val="000000" w:themeColor="text1"/>
          <w:shd w:val="clear" w:color="auto" w:fill="FFFFFF"/>
        </w:rPr>
        <w:t>Kritcharoen, 2018</w:t>
      </w:r>
      <w:r w:rsidR="0002505B" w:rsidRPr="0002505B">
        <w:rPr>
          <w:bCs/>
          <w:color w:val="000000" w:themeColor="text1"/>
          <w:shd w:val="clear" w:color="auto" w:fill="FFFFFF"/>
        </w:rPr>
        <w:t>)</w:t>
      </w:r>
      <w:r>
        <w:rPr>
          <w:szCs w:val="24"/>
          <w:lang w:val="id-ID" w:eastAsia="en-GB"/>
        </w:rPr>
        <w:t>.</w:t>
      </w:r>
    </w:p>
    <w:p w14:paraId="65281AB7" w14:textId="741A935F" w:rsidR="004F334D" w:rsidRDefault="008B00A8" w:rsidP="00D0244B">
      <w:pPr>
        <w:widowControl/>
        <w:autoSpaceDE/>
        <w:autoSpaceDN/>
        <w:spacing w:line="276" w:lineRule="auto"/>
        <w:ind w:left="993" w:right="581"/>
        <w:jc w:val="both"/>
        <w:rPr>
          <w:szCs w:val="24"/>
          <w:lang w:eastAsia="en-GB"/>
        </w:rPr>
      </w:pPr>
      <w:r>
        <w:rPr>
          <w:szCs w:val="24"/>
          <w:lang w:eastAsia="en-GB"/>
        </w:rPr>
        <w:t xml:space="preserve">Menurut analisa peneliti menyimpulkan bahwa ibu nifas yang diberikan </w:t>
      </w:r>
      <w:r>
        <w:rPr>
          <w:i/>
          <w:szCs w:val="24"/>
          <w:lang w:eastAsia="en-GB"/>
        </w:rPr>
        <w:t>Hotsalt Compress Treatment</w:t>
      </w:r>
      <w:r>
        <w:rPr>
          <w:szCs w:val="24"/>
          <w:lang w:eastAsia="en-GB"/>
        </w:rPr>
        <w:t xml:space="preserve"> memengaruhi pengeluaran lokhea rubra ditandai dengan ibu merasa lebih nyaman dan jumlah pedarahan yang didapatkan normal.</w:t>
      </w:r>
    </w:p>
    <w:p w14:paraId="3A94A6B6" w14:textId="77777777" w:rsidR="0045055C" w:rsidRPr="0045055C" w:rsidRDefault="0045055C" w:rsidP="0045055C">
      <w:pPr>
        <w:widowControl/>
        <w:autoSpaceDE/>
        <w:autoSpaceDN/>
        <w:spacing w:line="276" w:lineRule="auto"/>
        <w:ind w:left="993" w:right="723"/>
        <w:jc w:val="both"/>
        <w:rPr>
          <w:szCs w:val="24"/>
          <w:lang w:eastAsia="en-GB"/>
        </w:rPr>
      </w:pPr>
    </w:p>
    <w:p w14:paraId="1B49A284" w14:textId="333FCBC6" w:rsidR="008B00A8" w:rsidRDefault="00E5056C" w:rsidP="008B00A8">
      <w:pPr>
        <w:pStyle w:val="Heading1"/>
        <w:ind w:hanging="64"/>
        <w:jc w:val="both"/>
      </w:pPr>
      <w:r w:rsidRPr="00BE2093">
        <w:t>KESIMPULAN</w:t>
      </w:r>
      <w:r w:rsidRPr="00BE2093">
        <w:rPr>
          <w:spacing w:val="3"/>
        </w:rPr>
        <w:t xml:space="preserve"> </w:t>
      </w:r>
      <w:r w:rsidRPr="00BE2093">
        <w:t>DAN</w:t>
      </w:r>
      <w:r w:rsidRPr="00BE2093">
        <w:rPr>
          <w:spacing w:val="4"/>
        </w:rPr>
        <w:t xml:space="preserve"> </w:t>
      </w:r>
      <w:r w:rsidRPr="00BE2093">
        <w:t>SARAN</w:t>
      </w:r>
    </w:p>
    <w:p w14:paraId="6DDCE8CE" w14:textId="77777777" w:rsidR="008B00A8" w:rsidRPr="00FE6BAA" w:rsidRDefault="008B00A8" w:rsidP="008B00A8">
      <w:pPr>
        <w:pStyle w:val="ListParagraph"/>
        <w:widowControl/>
        <w:numPr>
          <w:ilvl w:val="3"/>
          <w:numId w:val="4"/>
        </w:numPr>
        <w:autoSpaceDE/>
        <w:autoSpaceDN/>
        <w:spacing w:line="276" w:lineRule="auto"/>
        <w:ind w:left="993"/>
        <w:contextualSpacing/>
        <w:jc w:val="both"/>
        <w:rPr>
          <w:rFonts w:eastAsia="SimSun"/>
          <w:szCs w:val="24"/>
        </w:rPr>
      </w:pPr>
      <w:r w:rsidRPr="00FE6BAA">
        <w:rPr>
          <w:szCs w:val="24"/>
          <w:lang w:val="en-US"/>
        </w:rPr>
        <w:t>Kesimpulan</w:t>
      </w:r>
    </w:p>
    <w:p w14:paraId="4EDC2996" w14:textId="77777777" w:rsidR="008B00A8" w:rsidRDefault="008B00A8" w:rsidP="00D0244B">
      <w:pPr>
        <w:pStyle w:val="ListParagraph"/>
        <w:ind w:left="993" w:right="581"/>
        <w:jc w:val="both"/>
        <w:rPr>
          <w:rFonts w:eastAsia="SimSun"/>
          <w:szCs w:val="24"/>
        </w:rPr>
      </w:pPr>
      <w:r w:rsidRPr="00FE6BAA">
        <w:rPr>
          <w:szCs w:val="24"/>
        </w:rPr>
        <w:t>P</w:t>
      </w:r>
      <w:r w:rsidRPr="00FE6BAA">
        <w:rPr>
          <w:szCs w:val="24"/>
          <w:lang w:val="id-ID"/>
        </w:rPr>
        <w:t xml:space="preserve">engeluaran lokhea rubra sesudah diberi perlakuan </w:t>
      </w:r>
      <w:r w:rsidRPr="00FE6BAA">
        <w:rPr>
          <w:i/>
          <w:szCs w:val="24"/>
          <w:lang w:val="id-ID"/>
        </w:rPr>
        <w:t>hot salt-pot compress treatment</w:t>
      </w:r>
      <w:r w:rsidRPr="00FE6BAA">
        <w:rPr>
          <w:szCs w:val="24"/>
          <w:lang w:val="id-ID"/>
        </w:rPr>
        <w:t xml:space="preserve"> hari ke-1 </w:t>
      </w:r>
      <w:r w:rsidRPr="00FE6BAA">
        <w:rPr>
          <w:rFonts w:eastAsia="SimSun"/>
          <w:szCs w:val="24"/>
          <w:lang w:val="id-ID" w:eastAsia="en-GB"/>
        </w:rPr>
        <w:t xml:space="preserve">ditunjukan dengan nilai mean sebesar 114,5 gr (cc), sedangkan </w:t>
      </w:r>
      <w:r w:rsidRPr="00FE6BAA">
        <w:rPr>
          <w:szCs w:val="24"/>
          <w:lang w:val="id-ID"/>
        </w:rPr>
        <w:t xml:space="preserve">pengeluaran lokhea rubra sesudah diberi perlakuan </w:t>
      </w:r>
      <w:r w:rsidRPr="00FE6BAA">
        <w:rPr>
          <w:i/>
          <w:szCs w:val="24"/>
          <w:lang w:val="id-ID"/>
        </w:rPr>
        <w:t>hot salt-pot compress treatment</w:t>
      </w:r>
      <w:r w:rsidRPr="00FE6BAA">
        <w:rPr>
          <w:szCs w:val="24"/>
          <w:lang w:val="id-ID"/>
        </w:rPr>
        <w:t xml:space="preserve"> hari ke-2 </w:t>
      </w:r>
      <w:r w:rsidRPr="00FE6BAA">
        <w:rPr>
          <w:rFonts w:eastAsia="SimSun"/>
          <w:szCs w:val="24"/>
          <w:lang w:val="id-ID" w:eastAsia="en-GB"/>
        </w:rPr>
        <w:t>ditunjukan dengan nilai mean sebesar 115,6 gr (cc).</w:t>
      </w:r>
      <w:r w:rsidRPr="00FE6BAA">
        <w:rPr>
          <w:szCs w:val="24"/>
        </w:rPr>
        <w:t xml:space="preserve"> </w:t>
      </w:r>
      <w:r w:rsidRPr="00FE6BAA">
        <w:rPr>
          <w:rFonts w:eastAsia="SimSun"/>
          <w:szCs w:val="24"/>
          <w:lang w:val="id-ID"/>
        </w:rPr>
        <w:t xml:space="preserve">Ada </w:t>
      </w:r>
      <w:r w:rsidRPr="00FE6BAA">
        <w:rPr>
          <w:szCs w:val="24"/>
          <w:lang w:val="id-ID"/>
        </w:rPr>
        <w:t xml:space="preserve">pengaruh </w:t>
      </w:r>
      <w:r w:rsidRPr="00FE6BAA">
        <w:rPr>
          <w:i/>
          <w:szCs w:val="24"/>
          <w:lang w:val="id-ID"/>
        </w:rPr>
        <w:t xml:space="preserve">hot salt-pot compress treatment </w:t>
      </w:r>
      <w:r w:rsidRPr="00FE6BAA">
        <w:rPr>
          <w:szCs w:val="24"/>
          <w:lang w:val="id-ID"/>
        </w:rPr>
        <w:t>terhadap pengeluaran lokhea rubra pada ibu nifas di PMB Wahyu</w:t>
      </w:r>
      <w:r w:rsidRPr="00FE6BAA">
        <w:rPr>
          <w:rFonts w:eastAsia="SimSun"/>
          <w:szCs w:val="24"/>
        </w:rPr>
        <w:t>.</w:t>
      </w:r>
    </w:p>
    <w:p w14:paraId="6F3437FB" w14:textId="77777777" w:rsidR="008B00A8" w:rsidRDefault="008B00A8" w:rsidP="008B00A8">
      <w:pPr>
        <w:pStyle w:val="ListParagraph"/>
        <w:widowControl/>
        <w:numPr>
          <w:ilvl w:val="3"/>
          <w:numId w:val="4"/>
        </w:numPr>
        <w:autoSpaceDE/>
        <w:autoSpaceDN/>
        <w:spacing w:line="276" w:lineRule="auto"/>
        <w:ind w:left="993"/>
        <w:contextualSpacing/>
        <w:jc w:val="both"/>
        <w:rPr>
          <w:rFonts w:eastAsia="SimSun"/>
          <w:szCs w:val="24"/>
          <w:lang w:val="en-US"/>
        </w:rPr>
      </w:pPr>
      <w:r>
        <w:rPr>
          <w:rFonts w:eastAsia="SimSun"/>
          <w:szCs w:val="24"/>
          <w:lang w:val="en-US"/>
        </w:rPr>
        <w:t>Saran</w:t>
      </w:r>
    </w:p>
    <w:p w14:paraId="415485E1" w14:textId="77777777" w:rsidR="008B00A8" w:rsidRDefault="008B00A8" w:rsidP="008B00A8">
      <w:pPr>
        <w:ind w:left="993"/>
        <w:contextualSpacing/>
        <w:jc w:val="both"/>
        <w:rPr>
          <w:bCs/>
          <w:szCs w:val="24"/>
        </w:rPr>
      </w:pPr>
      <w:r>
        <w:rPr>
          <w:bCs/>
          <w:szCs w:val="24"/>
        </w:rPr>
        <w:t xml:space="preserve">Berdasarkan hasil penelitian ini, maka peneliti ingin memberikan saran sebagai berikut : </w:t>
      </w:r>
    </w:p>
    <w:p w14:paraId="62A0DF94" w14:textId="77777777" w:rsidR="008B00A8" w:rsidRDefault="008B00A8" w:rsidP="004A149C">
      <w:pPr>
        <w:numPr>
          <w:ilvl w:val="0"/>
          <w:numId w:val="7"/>
        </w:numPr>
        <w:adjustRightInd w:val="0"/>
        <w:spacing w:line="276" w:lineRule="auto"/>
        <w:ind w:left="1418"/>
        <w:jc w:val="both"/>
        <w:rPr>
          <w:bCs/>
          <w:szCs w:val="24"/>
        </w:rPr>
      </w:pPr>
      <w:r>
        <w:rPr>
          <w:bCs/>
          <w:szCs w:val="24"/>
        </w:rPr>
        <w:t>Bagi Ibu Nifas</w:t>
      </w:r>
    </w:p>
    <w:p w14:paraId="50AE1E9C" w14:textId="77777777" w:rsidR="008B00A8" w:rsidRPr="004A149C" w:rsidRDefault="008B00A8" w:rsidP="00D0244B">
      <w:pPr>
        <w:pStyle w:val="ListParagraph"/>
        <w:adjustRightInd w:val="0"/>
        <w:ind w:left="1418" w:right="581"/>
        <w:jc w:val="both"/>
        <w:rPr>
          <w:bCs/>
          <w:szCs w:val="24"/>
        </w:rPr>
      </w:pPr>
      <w:r w:rsidRPr="004A149C">
        <w:rPr>
          <w:szCs w:val="24"/>
        </w:rPr>
        <w:t xml:space="preserve">Ibu nifas yang mengalami lama dalam pengeluaran lokhea sebaiknya melakukan metode dengan terapi </w:t>
      </w:r>
      <w:r w:rsidRPr="004A149C">
        <w:rPr>
          <w:i/>
          <w:szCs w:val="24"/>
          <w:lang w:val="id-ID"/>
        </w:rPr>
        <w:t>hot salt-pot compress treatment</w:t>
      </w:r>
      <w:r w:rsidRPr="004A149C">
        <w:rPr>
          <w:bCs/>
          <w:szCs w:val="24"/>
        </w:rPr>
        <w:t xml:space="preserve"> untuk mempercepat proses involusi melalui pengeluaran lokhea yang lebih banyak.</w:t>
      </w:r>
    </w:p>
    <w:p w14:paraId="42D92B73" w14:textId="77777777" w:rsidR="008B00A8" w:rsidRDefault="008B00A8" w:rsidP="004A149C">
      <w:pPr>
        <w:numPr>
          <w:ilvl w:val="0"/>
          <w:numId w:val="7"/>
        </w:numPr>
        <w:adjustRightInd w:val="0"/>
        <w:spacing w:line="276" w:lineRule="auto"/>
        <w:ind w:left="1418"/>
        <w:jc w:val="both"/>
        <w:rPr>
          <w:szCs w:val="24"/>
          <w:lang w:val="id-ID"/>
        </w:rPr>
      </w:pPr>
      <w:r>
        <w:rPr>
          <w:szCs w:val="24"/>
          <w:lang w:val="id-ID"/>
        </w:rPr>
        <w:t>Bagi Petugas Kesehatan</w:t>
      </w:r>
    </w:p>
    <w:p w14:paraId="54352EC4" w14:textId="7A9992FF" w:rsidR="008B00A8" w:rsidRPr="004A149C" w:rsidRDefault="008B00A8" w:rsidP="00D0244B">
      <w:pPr>
        <w:pStyle w:val="ListParagraph"/>
        <w:adjustRightInd w:val="0"/>
        <w:ind w:left="1418" w:right="581"/>
        <w:jc w:val="both"/>
        <w:rPr>
          <w:szCs w:val="24"/>
          <w:lang w:val="id-ID"/>
        </w:rPr>
      </w:pPr>
      <w:r w:rsidRPr="004A149C">
        <w:rPr>
          <w:szCs w:val="24"/>
          <w:lang w:val="id-ID"/>
        </w:rPr>
        <w:t>Penelitian iini hendaknya menjadi acuan dan bisa diaplikasikan oleh petugas kesehatan dengan cara mempraktekan langsung agar ibu nifas dapat terbantu dalam proses peneluaran lokhea.</w:t>
      </w:r>
    </w:p>
    <w:p w14:paraId="174FF3C4" w14:textId="77777777" w:rsidR="008B00A8" w:rsidRDefault="008B00A8" w:rsidP="004A149C">
      <w:pPr>
        <w:numPr>
          <w:ilvl w:val="0"/>
          <w:numId w:val="7"/>
        </w:numPr>
        <w:adjustRightInd w:val="0"/>
        <w:spacing w:line="276" w:lineRule="auto"/>
        <w:ind w:left="1418"/>
        <w:jc w:val="both"/>
        <w:rPr>
          <w:szCs w:val="24"/>
          <w:lang w:val="id-ID"/>
        </w:rPr>
      </w:pPr>
      <w:r>
        <w:rPr>
          <w:szCs w:val="24"/>
          <w:lang w:val="id-ID"/>
        </w:rPr>
        <w:t xml:space="preserve">Bagi PMB </w:t>
      </w:r>
    </w:p>
    <w:p w14:paraId="31793842" w14:textId="71476285" w:rsidR="008B00A8" w:rsidRPr="004A149C" w:rsidRDefault="008B00A8" w:rsidP="00D0244B">
      <w:pPr>
        <w:pStyle w:val="Heading1"/>
        <w:ind w:left="1418" w:right="581"/>
        <w:jc w:val="both"/>
        <w:rPr>
          <w:b w:val="0"/>
        </w:rPr>
      </w:pPr>
      <w:r w:rsidRPr="004A149C">
        <w:rPr>
          <w:b w:val="0"/>
          <w:i/>
          <w:szCs w:val="24"/>
          <w:lang w:val="id-ID"/>
        </w:rPr>
        <w:t xml:space="preserve">Hot salt-pot compress treatment </w:t>
      </w:r>
      <w:r w:rsidRPr="004A149C">
        <w:rPr>
          <w:b w:val="0"/>
          <w:szCs w:val="24"/>
          <w:lang w:val="id-ID"/>
        </w:rPr>
        <w:t>dapat digunakan untuk membantu ibu nifas dan klinik dapat menjadi metode utama dalam mengobati ibu nifas.</w:t>
      </w:r>
    </w:p>
    <w:p w14:paraId="695508FA" w14:textId="231E4039" w:rsidR="009C1E52" w:rsidRDefault="009C1E52" w:rsidP="004A149C">
      <w:pPr>
        <w:tabs>
          <w:tab w:val="left" w:pos="360"/>
          <w:tab w:val="left" w:pos="567"/>
        </w:tabs>
        <w:spacing w:line="360" w:lineRule="auto"/>
        <w:jc w:val="both"/>
        <w:rPr>
          <w:b/>
          <w:bCs/>
        </w:rPr>
      </w:pPr>
    </w:p>
    <w:p w14:paraId="73CC700D" w14:textId="77777777" w:rsidR="0045055C" w:rsidRDefault="0045055C" w:rsidP="004A149C">
      <w:pPr>
        <w:tabs>
          <w:tab w:val="left" w:pos="360"/>
          <w:tab w:val="left" w:pos="567"/>
        </w:tabs>
        <w:spacing w:line="360" w:lineRule="auto"/>
        <w:jc w:val="both"/>
        <w:rPr>
          <w:b/>
          <w:bCs/>
        </w:rPr>
      </w:pPr>
    </w:p>
    <w:p w14:paraId="2B6FA4E8" w14:textId="77777777" w:rsidR="00D0244B" w:rsidRPr="004A149C" w:rsidRDefault="00D0244B" w:rsidP="004A149C">
      <w:pPr>
        <w:tabs>
          <w:tab w:val="left" w:pos="360"/>
          <w:tab w:val="left" w:pos="567"/>
        </w:tabs>
        <w:spacing w:line="360" w:lineRule="auto"/>
        <w:jc w:val="both"/>
        <w:rPr>
          <w:b/>
          <w:bCs/>
        </w:rPr>
      </w:pPr>
    </w:p>
    <w:p w14:paraId="69E31F53" w14:textId="28DF0C5F" w:rsidR="005356AF" w:rsidRPr="005356AF" w:rsidRDefault="00E5056C" w:rsidP="005356AF">
      <w:pPr>
        <w:pStyle w:val="Heading1"/>
        <w:jc w:val="both"/>
      </w:pPr>
      <w:r w:rsidRPr="00BE2093">
        <w:t>DAFTAR</w:t>
      </w:r>
      <w:r w:rsidRPr="00BE2093">
        <w:rPr>
          <w:spacing w:val="-3"/>
        </w:rPr>
        <w:t xml:space="preserve"> </w:t>
      </w:r>
      <w:r w:rsidRPr="00BE2093">
        <w:t>PUSTAKA</w:t>
      </w:r>
    </w:p>
    <w:p w14:paraId="4935A618" w14:textId="77777777" w:rsidR="005356AF" w:rsidRDefault="005356AF" w:rsidP="005356AF">
      <w:pPr>
        <w:widowControl/>
        <w:autoSpaceDE/>
        <w:autoSpaceDN/>
        <w:ind w:left="1134" w:hanging="447"/>
        <w:contextualSpacing/>
        <w:jc w:val="both"/>
        <w:rPr>
          <w:color w:val="000000"/>
          <w:szCs w:val="24"/>
          <w:lang w:val="en-GB" w:eastAsia="en-GB"/>
        </w:rPr>
      </w:pPr>
      <w:r w:rsidRPr="005356AF">
        <w:rPr>
          <w:color w:val="000000"/>
          <w:szCs w:val="24"/>
          <w:lang w:val="nl-NL" w:eastAsia="en-GB"/>
        </w:rPr>
        <w:t xml:space="preserve">A., K., H., M., &amp; E., E. 2019. Faktor-faktor yang Berhubungan dengan </w:t>
      </w:r>
      <w:r w:rsidRPr="005356AF">
        <w:rPr>
          <w:color w:val="000000"/>
          <w:szCs w:val="24"/>
          <w:lang w:val="en-GB" w:eastAsia="en-GB"/>
        </w:rPr>
        <w:t>Kejadian Perdarahan Post Partum di RSUD Pringsewu. 1</w:t>
      </w:r>
      <w:r w:rsidRPr="005356AF">
        <w:rPr>
          <w:color w:val="000000"/>
          <w:szCs w:val="24"/>
          <w:lang w:val="nl-NL" w:eastAsia="en-GB"/>
        </w:rPr>
        <w:t xml:space="preserve"> </w:t>
      </w:r>
      <w:r w:rsidRPr="005356AF">
        <w:rPr>
          <w:color w:val="000000"/>
          <w:szCs w:val="24"/>
          <w:lang w:val="en-GB" w:eastAsia="en-GB"/>
        </w:rPr>
        <w:t>(February), 41–47.</w:t>
      </w:r>
    </w:p>
    <w:p w14:paraId="0FEA51D6" w14:textId="77777777" w:rsidR="005356AF" w:rsidRPr="005356AF" w:rsidRDefault="005356AF" w:rsidP="005356AF">
      <w:pPr>
        <w:widowControl/>
        <w:autoSpaceDE/>
        <w:autoSpaceDN/>
        <w:ind w:left="1134" w:hanging="447"/>
        <w:contextualSpacing/>
        <w:jc w:val="both"/>
        <w:rPr>
          <w:color w:val="000000"/>
          <w:szCs w:val="24"/>
          <w:lang w:val="x-none" w:eastAsia="x-none"/>
        </w:rPr>
      </w:pPr>
    </w:p>
    <w:p w14:paraId="2A31B29F" w14:textId="77777777" w:rsidR="005356AF" w:rsidRDefault="005356AF" w:rsidP="005356AF">
      <w:pPr>
        <w:widowControl/>
        <w:autoSpaceDE/>
        <w:autoSpaceDN/>
        <w:ind w:left="1134" w:hanging="447"/>
        <w:contextualSpacing/>
        <w:jc w:val="both"/>
        <w:rPr>
          <w:color w:val="000000"/>
          <w:szCs w:val="24"/>
        </w:rPr>
      </w:pPr>
      <w:r w:rsidRPr="005356AF">
        <w:rPr>
          <w:color w:val="000000"/>
          <w:szCs w:val="24"/>
        </w:rPr>
        <w:t xml:space="preserve">Arpharatsami N. 2013. The Enhancement of The Mother and Children’s Health Care: The Perspectives from The Thai Medication and The Modern Medication. </w:t>
      </w:r>
      <w:r w:rsidRPr="005356AF">
        <w:rPr>
          <w:i/>
          <w:color w:val="000000"/>
          <w:szCs w:val="24"/>
        </w:rPr>
        <w:t>TMJ</w:t>
      </w:r>
      <w:r w:rsidRPr="005356AF">
        <w:rPr>
          <w:color w:val="000000"/>
          <w:szCs w:val="24"/>
        </w:rPr>
        <w:t xml:space="preserve">. 2013;13(1):79-88. </w:t>
      </w:r>
    </w:p>
    <w:p w14:paraId="5A2AD5D1" w14:textId="77777777" w:rsidR="0045055C" w:rsidRPr="005356AF" w:rsidRDefault="0045055C" w:rsidP="005356AF">
      <w:pPr>
        <w:widowControl/>
        <w:autoSpaceDE/>
        <w:autoSpaceDN/>
        <w:ind w:left="1134" w:hanging="447"/>
        <w:contextualSpacing/>
        <w:jc w:val="both"/>
        <w:rPr>
          <w:color w:val="000000"/>
          <w:szCs w:val="24"/>
          <w:lang w:val="en-GB"/>
        </w:rPr>
      </w:pPr>
    </w:p>
    <w:p w14:paraId="4F9E57AD" w14:textId="77777777" w:rsidR="005356AF" w:rsidRDefault="005356AF" w:rsidP="005356AF">
      <w:pPr>
        <w:widowControl/>
        <w:autoSpaceDE/>
        <w:autoSpaceDN/>
        <w:ind w:left="1134" w:hanging="447"/>
        <w:contextualSpacing/>
        <w:jc w:val="both"/>
        <w:rPr>
          <w:color w:val="000000"/>
          <w:szCs w:val="24"/>
          <w:lang w:val="en-GB" w:eastAsia="en-GB"/>
        </w:rPr>
      </w:pPr>
      <w:r w:rsidRPr="005356AF">
        <w:rPr>
          <w:color w:val="000000"/>
          <w:szCs w:val="24"/>
          <w:lang w:val="en-GB" w:eastAsia="en-GB"/>
        </w:rPr>
        <w:t xml:space="preserve">Ayurved Thamrong School. 2014. </w:t>
      </w:r>
      <w:r w:rsidRPr="005356AF">
        <w:rPr>
          <w:i/>
          <w:color w:val="000000"/>
          <w:szCs w:val="24"/>
          <w:lang w:val="en-GB" w:eastAsia="en-GB"/>
        </w:rPr>
        <w:t>Thai Traditional Medicine in The Faculty of Medicine Sriraj Hospital</w:t>
      </w:r>
      <w:r w:rsidRPr="005356AF">
        <w:rPr>
          <w:color w:val="000000"/>
          <w:szCs w:val="24"/>
          <w:lang w:val="en-GB" w:eastAsia="en-GB"/>
        </w:rPr>
        <w:t>. Thailand: Supavanich Press.</w:t>
      </w:r>
    </w:p>
    <w:p w14:paraId="7CE4845A" w14:textId="77777777" w:rsidR="0045055C" w:rsidRPr="005356AF" w:rsidRDefault="0045055C" w:rsidP="005356AF">
      <w:pPr>
        <w:widowControl/>
        <w:autoSpaceDE/>
        <w:autoSpaceDN/>
        <w:ind w:left="1134" w:hanging="447"/>
        <w:contextualSpacing/>
        <w:jc w:val="both"/>
        <w:rPr>
          <w:color w:val="000000"/>
          <w:szCs w:val="24"/>
          <w:lang w:val="en-GB"/>
        </w:rPr>
      </w:pPr>
    </w:p>
    <w:p w14:paraId="0896607E" w14:textId="77777777" w:rsidR="005356AF" w:rsidRDefault="005356AF" w:rsidP="005356AF">
      <w:pPr>
        <w:widowControl/>
        <w:autoSpaceDE/>
        <w:autoSpaceDN/>
        <w:ind w:left="1134" w:hanging="447"/>
        <w:contextualSpacing/>
        <w:jc w:val="both"/>
        <w:rPr>
          <w:i/>
          <w:color w:val="000000"/>
          <w:szCs w:val="24"/>
          <w:lang w:eastAsia="x-none"/>
        </w:rPr>
      </w:pPr>
      <w:r w:rsidRPr="005356AF">
        <w:rPr>
          <w:color w:val="000000"/>
          <w:szCs w:val="24"/>
          <w:lang w:val="nl-NL" w:eastAsia="x-none"/>
        </w:rPr>
        <w:t xml:space="preserve">Badan Kependudukan dan Keluarga Berencana Nasional (BKKBN). </w:t>
      </w:r>
      <w:r w:rsidRPr="005356AF">
        <w:rPr>
          <w:color w:val="000000"/>
          <w:szCs w:val="24"/>
          <w:lang w:eastAsia="x-none"/>
        </w:rPr>
        <w:t xml:space="preserve">2018. </w:t>
      </w:r>
      <w:r w:rsidRPr="005356AF">
        <w:rPr>
          <w:i/>
          <w:color w:val="000000"/>
          <w:szCs w:val="24"/>
          <w:lang w:eastAsia="x-none"/>
        </w:rPr>
        <w:t>Survey Demografi dan Kesehatan Indonesia.</w:t>
      </w:r>
    </w:p>
    <w:p w14:paraId="65B66EF3" w14:textId="77777777" w:rsidR="0045055C" w:rsidRPr="005356AF" w:rsidRDefault="0045055C" w:rsidP="005356AF">
      <w:pPr>
        <w:widowControl/>
        <w:autoSpaceDE/>
        <w:autoSpaceDN/>
        <w:ind w:left="1134" w:hanging="447"/>
        <w:contextualSpacing/>
        <w:jc w:val="both"/>
        <w:rPr>
          <w:i/>
          <w:color w:val="000000"/>
          <w:szCs w:val="24"/>
          <w:lang w:val="x-none" w:eastAsia="x-none"/>
        </w:rPr>
      </w:pPr>
    </w:p>
    <w:p w14:paraId="0C0070AF" w14:textId="77777777" w:rsidR="005356AF" w:rsidRDefault="005356AF" w:rsidP="005356AF">
      <w:pPr>
        <w:widowControl/>
        <w:autoSpaceDE/>
        <w:autoSpaceDN/>
        <w:ind w:left="1134" w:hanging="447"/>
        <w:contextualSpacing/>
        <w:jc w:val="both"/>
        <w:rPr>
          <w:color w:val="000000"/>
          <w:szCs w:val="24"/>
        </w:rPr>
      </w:pPr>
      <w:r w:rsidRPr="005356AF">
        <w:rPr>
          <w:color w:val="000000"/>
          <w:szCs w:val="24"/>
        </w:rPr>
        <w:t>Choketvivat V</w:t>
      </w:r>
      <w:r w:rsidRPr="005356AF">
        <w:rPr>
          <w:i/>
          <w:iCs/>
          <w:color w:val="000000"/>
          <w:szCs w:val="24"/>
        </w:rPr>
        <w:t xml:space="preserve">. 2003. </w:t>
      </w:r>
      <w:r w:rsidRPr="005356AF">
        <w:rPr>
          <w:i/>
          <w:color w:val="000000"/>
          <w:szCs w:val="24"/>
        </w:rPr>
        <w:t>Policies and Direction for The Development of Thai Traditional Medicine and Alternative Medicine in Thailand</w:t>
      </w:r>
      <w:r w:rsidRPr="005356AF">
        <w:rPr>
          <w:color w:val="000000"/>
          <w:szCs w:val="24"/>
        </w:rPr>
        <w:t>. Bangkok : War Veterans.</w:t>
      </w:r>
    </w:p>
    <w:p w14:paraId="22CB3CAB" w14:textId="77777777" w:rsidR="0045055C" w:rsidRPr="005356AF" w:rsidRDefault="0045055C" w:rsidP="005356AF">
      <w:pPr>
        <w:widowControl/>
        <w:autoSpaceDE/>
        <w:autoSpaceDN/>
        <w:ind w:left="1134" w:hanging="447"/>
        <w:contextualSpacing/>
        <w:jc w:val="both"/>
        <w:rPr>
          <w:color w:val="000000"/>
          <w:szCs w:val="24"/>
        </w:rPr>
      </w:pPr>
    </w:p>
    <w:p w14:paraId="07EF91D1" w14:textId="77777777" w:rsidR="005356AF" w:rsidRDefault="005356AF" w:rsidP="005356AF">
      <w:pPr>
        <w:widowControl/>
        <w:autoSpaceDE/>
        <w:autoSpaceDN/>
        <w:ind w:left="1134" w:hanging="447"/>
        <w:contextualSpacing/>
        <w:jc w:val="both"/>
        <w:rPr>
          <w:color w:val="000000"/>
          <w:szCs w:val="24"/>
          <w:lang w:val="nl-NL" w:eastAsia="x-none"/>
        </w:rPr>
      </w:pPr>
      <w:r w:rsidRPr="005356AF">
        <w:rPr>
          <w:color w:val="000000"/>
          <w:szCs w:val="24"/>
          <w:lang w:val="nl-NL" w:eastAsia="x-none"/>
        </w:rPr>
        <w:t xml:space="preserve">Dinas Kesehatan Kabupaten Kendal. 2017. </w:t>
      </w:r>
      <w:r w:rsidRPr="005356AF">
        <w:rPr>
          <w:i/>
          <w:color w:val="000000"/>
          <w:szCs w:val="24"/>
          <w:lang w:val="nl-NL" w:eastAsia="x-none"/>
        </w:rPr>
        <w:t>Profil Kesehatan Kabupaten Kendal Tahun 2016.</w:t>
      </w:r>
      <w:r w:rsidRPr="005356AF">
        <w:rPr>
          <w:color w:val="000000"/>
          <w:szCs w:val="24"/>
          <w:lang w:val="nl-NL" w:eastAsia="x-none"/>
        </w:rPr>
        <w:t xml:space="preserve"> Kendal: Dinas Kesehatan Kabupaten Kendal.</w:t>
      </w:r>
    </w:p>
    <w:p w14:paraId="69E31E2C" w14:textId="77777777" w:rsidR="0045055C" w:rsidRPr="005356AF" w:rsidRDefault="0045055C" w:rsidP="005356AF">
      <w:pPr>
        <w:widowControl/>
        <w:autoSpaceDE/>
        <w:autoSpaceDN/>
        <w:ind w:left="1134" w:hanging="447"/>
        <w:contextualSpacing/>
        <w:jc w:val="both"/>
        <w:rPr>
          <w:color w:val="000000"/>
          <w:szCs w:val="24"/>
          <w:lang w:val="x-none" w:eastAsia="x-none"/>
        </w:rPr>
      </w:pPr>
    </w:p>
    <w:p w14:paraId="0CB9A0CC" w14:textId="77777777" w:rsidR="005356AF" w:rsidRDefault="005356AF" w:rsidP="005356AF">
      <w:pPr>
        <w:widowControl/>
        <w:autoSpaceDE/>
        <w:autoSpaceDN/>
        <w:ind w:left="1134" w:hanging="447"/>
        <w:contextualSpacing/>
        <w:jc w:val="both"/>
        <w:rPr>
          <w:color w:val="000000"/>
          <w:szCs w:val="24"/>
          <w:lang w:eastAsia="x-none"/>
        </w:rPr>
      </w:pPr>
      <w:r w:rsidRPr="005356AF">
        <w:rPr>
          <w:color w:val="000000"/>
          <w:szCs w:val="24"/>
          <w:lang w:eastAsia="x-none"/>
        </w:rPr>
        <w:t xml:space="preserve">Dinas Kesehatan Provinsi Jawa Tengah. 2019. </w:t>
      </w:r>
      <w:r w:rsidRPr="005356AF">
        <w:rPr>
          <w:i/>
          <w:color w:val="000000"/>
          <w:szCs w:val="24"/>
          <w:lang w:eastAsia="x-none"/>
        </w:rPr>
        <w:t>Profil Kesehatan Provinsi Jawa Tengah 2018.</w:t>
      </w:r>
      <w:r w:rsidRPr="005356AF">
        <w:rPr>
          <w:color w:val="000000"/>
          <w:szCs w:val="24"/>
          <w:lang w:eastAsia="x-none"/>
        </w:rPr>
        <w:t xml:space="preserve"> Semarang: Dinas Kesehatan Provinsi Jawa Tengah.</w:t>
      </w:r>
    </w:p>
    <w:p w14:paraId="490964B6" w14:textId="77777777" w:rsidR="0045055C" w:rsidRPr="005356AF" w:rsidRDefault="0045055C" w:rsidP="005356AF">
      <w:pPr>
        <w:widowControl/>
        <w:autoSpaceDE/>
        <w:autoSpaceDN/>
        <w:ind w:left="1134" w:hanging="447"/>
        <w:contextualSpacing/>
        <w:jc w:val="both"/>
        <w:rPr>
          <w:color w:val="000000"/>
          <w:szCs w:val="24"/>
          <w:lang w:eastAsia="x-none"/>
        </w:rPr>
      </w:pPr>
    </w:p>
    <w:p w14:paraId="485A697B" w14:textId="77777777" w:rsidR="005356AF" w:rsidRDefault="005356AF" w:rsidP="005356AF">
      <w:pPr>
        <w:widowControl/>
        <w:autoSpaceDE/>
        <w:autoSpaceDN/>
        <w:ind w:left="1134" w:hanging="447"/>
        <w:contextualSpacing/>
        <w:jc w:val="both"/>
        <w:rPr>
          <w:color w:val="000000"/>
          <w:szCs w:val="24"/>
          <w:lang w:val="en-GB"/>
        </w:rPr>
      </w:pPr>
      <w:r w:rsidRPr="005356AF">
        <w:rPr>
          <w:color w:val="000000"/>
          <w:szCs w:val="24"/>
          <w:lang w:val="en-GB"/>
        </w:rPr>
        <w:t xml:space="preserve">Dinkes Provinsi Jawa tengah. 2018. </w:t>
      </w:r>
      <w:r w:rsidRPr="005356AF">
        <w:rPr>
          <w:i/>
          <w:color w:val="000000"/>
          <w:szCs w:val="24"/>
          <w:lang w:val="en-GB"/>
        </w:rPr>
        <w:t>Profil Kesehatan Provinsi Jawa tengah 2018</w:t>
      </w:r>
      <w:r w:rsidRPr="005356AF">
        <w:rPr>
          <w:color w:val="000000"/>
          <w:szCs w:val="24"/>
          <w:lang w:val="en-GB"/>
        </w:rPr>
        <w:t>. Semarang: Dinas Kesehatan Provinsi Jawa Tengah.</w:t>
      </w:r>
    </w:p>
    <w:p w14:paraId="08697515" w14:textId="77777777" w:rsidR="0045055C" w:rsidRPr="005356AF" w:rsidRDefault="0045055C" w:rsidP="005356AF">
      <w:pPr>
        <w:widowControl/>
        <w:autoSpaceDE/>
        <w:autoSpaceDN/>
        <w:ind w:left="1134" w:hanging="447"/>
        <w:contextualSpacing/>
        <w:jc w:val="both"/>
        <w:rPr>
          <w:i/>
          <w:color w:val="000000"/>
          <w:szCs w:val="24"/>
          <w:lang w:val="x-none" w:eastAsia="x-none"/>
        </w:rPr>
      </w:pPr>
    </w:p>
    <w:p w14:paraId="4F8D7670" w14:textId="77777777" w:rsidR="005356AF" w:rsidRDefault="005356AF" w:rsidP="005356AF">
      <w:pPr>
        <w:widowControl/>
        <w:autoSpaceDE/>
        <w:autoSpaceDN/>
        <w:ind w:left="1134" w:hanging="447"/>
        <w:contextualSpacing/>
        <w:jc w:val="both"/>
        <w:rPr>
          <w:color w:val="000000"/>
          <w:szCs w:val="24"/>
        </w:rPr>
      </w:pPr>
      <w:r w:rsidRPr="005356AF">
        <w:rPr>
          <w:color w:val="000000"/>
          <w:szCs w:val="24"/>
        </w:rPr>
        <w:t xml:space="preserve">Fiorentina. 2017. Pengaruh Pijat Oksitosin Terhadap Involusi Uterus pada Ibu Postpartum di Puskesmas Wilayah Kota Semarang. </w:t>
      </w:r>
      <w:r w:rsidRPr="005356AF">
        <w:rPr>
          <w:i/>
          <w:iCs/>
          <w:color w:val="000000"/>
          <w:szCs w:val="24"/>
        </w:rPr>
        <w:t>Skripsi</w:t>
      </w:r>
      <w:r w:rsidRPr="005356AF">
        <w:rPr>
          <w:color w:val="000000"/>
          <w:szCs w:val="24"/>
        </w:rPr>
        <w:t>. Semarang : Universitas Diponogoro.</w:t>
      </w:r>
    </w:p>
    <w:p w14:paraId="50BD6DBC" w14:textId="77777777" w:rsidR="0045055C" w:rsidRPr="005356AF" w:rsidRDefault="0045055C" w:rsidP="005356AF">
      <w:pPr>
        <w:widowControl/>
        <w:autoSpaceDE/>
        <w:autoSpaceDN/>
        <w:ind w:left="1134" w:hanging="447"/>
        <w:contextualSpacing/>
        <w:jc w:val="both"/>
        <w:rPr>
          <w:color w:val="000000"/>
          <w:szCs w:val="24"/>
        </w:rPr>
      </w:pPr>
    </w:p>
    <w:p w14:paraId="01058FF7" w14:textId="77777777" w:rsidR="005356AF" w:rsidRDefault="005356AF" w:rsidP="005356AF">
      <w:pPr>
        <w:widowControl/>
        <w:autoSpaceDE/>
        <w:autoSpaceDN/>
        <w:ind w:left="1134" w:hanging="447"/>
        <w:contextualSpacing/>
        <w:jc w:val="both"/>
        <w:rPr>
          <w:color w:val="000000"/>
          <w:szCs w:val="24"/>
        </w:rPr>
      </w:pPr>
      <w:r w:rsidRPr="005356AF">
        <w:rPr>
          <w:color w:val="000000"/>
          <w:szCs w:val="24"/>
        </w:rPr>
        <w:t xml:space="preserve">Icemi, K., Wahyu. P. 2013. </w:t>
      </w:r>
      <w:r w:rsidRPr="005356AF">
        <w:rPr>
          <w:i/>
          <w:color w:val="000000"/>
          <w:szCs w:val="24"/>
        </w:rPr>
        <w:t>Buku Ajar Keperawatan Maternitas</w:t>
      </w:r>
      <w:r w:rsidRPr="005356AF">
        <w:rPr>
          <w:color w:val="000000"/>
          <w:szCs w:val="24"/>
        </w:rPr>
        <w:t>. Yogyakarta : Nuha Medika.</w:t>
      </w:r>
    </w:p>
    <w:p w14:paraId="0E27AD9A" w14:textId="77777777" w:rsidR="0045055C" w:rsidRPr="005356AF" w:rsidRDefault="0045055C" w:rsidP="005356AF">
      <w:pPr>
        <w:widowControl/>
        <w:autoSpaceDE/>
        <w:autoSpaceDN/>
        <w:ind w:left="1134" w:hanging="447"/>
        <w:contextualSpacing/>
        <w:jc w:val="both"/>
        <w:rPr>
          <w:color w:val="000000"/>
          <w:szCs w:val="24"/>
          <w:lang w:val="x-none" w:eastAsia="x-none"/>
        </w:rPr>
      </w:pPr>
    </w:p>
    <w:p w14:paraId="4D70B213" w14:textId="77777777" w:rsidR="005356AF" w:rsidRDefault="005356AF" w:rsidP="005356AF">
      <w:pPr>
        <w:widowControl/>
        <w:autoSpaceDE/>
        <w:autoSpaceDN/>
        <w:ind w:left="1134" w:hanging="447"/>
        <w:contextualSpacing/>
        <w:jc w:val="both"/>
        <w:rPr>
          <w:color w:val="000000" w:themeColor="text1"/>
          <w:sz w:val="24"/>
          <w:szCs w:val="24"/>
          <w:shd w:val="clear" w:color="auto" w:fill="FFFFFF"/>
        </w:rPr>
      </w:pPr>
      <w:r w:rsidRPr="005356AF">
        <w:rPr>
          <w:color w:val="000000" w:themeColor="text1"/>
          <w:sz w:val="24"/>
          <w:szCs w:val="24"/>
          <w:shd w:val="clear" w:color="auto" w:fill="FFFFFF"/>
        </w:rPr>
        <w:t>J </w:t>
      </w:r>
      <w:r w:rsidRPr="005356AF">
        <w:rPr>
          <w:bCs/>
          <w:color w:val="000000" w:themeColor="text1"/>
          <w:sz w:val="24"/>
          <w:szCs w:val="24"/>
          <w:shd w:val="clear" w:color="auto" w:fill="FFFFFF"/>
        </w:rPr>
        <w:t>Kruekaew</w:t>
      </w:r>
      <w:r w:rsidRPr="005356AF">
        <w:rPr>
          <w:color w:val="000000" w:themeColor="text1"/>
          <w:sz w:val="24"/>
          <w:szCs w:val="24"/>
          <w:shd w:val="clear" w:color="auto" w:fill="FFFFFF"/>
        </w:rPr>
        <w:t>, S </w:t>
      </w:r>
      <w:r w:rsidRPr="005356AF">
        <w:rPr>
          <w:bCs/>
          <w:color w:val="000000" w:themeColor="text1"/>
          <w:sz w:val="24"/>
          <w:szCs w:val="24"/>
          <w:shd w:val="clear" w:color="auto" w:fill="FFFFFF"/>
        </w:rPr>
        <w:t xml:space="preserve">Kritcharoen, 2018. </w:t>
      </w:r>
      <w:hyperlink r:id="rId8" w:history="1">
        <w:r w:rsidRPr="005356AF">
          <w:rPr>
            <w:rStyle w:val="Hyperlink"/>
            <w:bCs/>
            <w:color w:val="000000" w:themeColor="text1"/>
            <w:sz w:val="24"/>
            <w:szCs w:val="24"/>
            <w:u w:val="none"/>
          </w:rPr>
          <w:t>Thai traditional Midwifery care</w:t>
        </w:r>
      </w:hyperlink>
      <w:r w:rsidRPr="005356AF">
        <w:rPr>
          <w:bCs/>
          <w:color w:val="000000" w:themeColor="text1"/>
          <w:sz w:val="24"/>
          <w:szCs w:val="24"/>
        </w:rPr>
        <w:t xml:space="preserve">. </w:t>
      </w:r>
      <w:r w:rsidRPr="005356AF">
        <w:rPr>
          <w:color w:val="000000" w:themeColor="text1"/>
          <w:sz w:val="24"/>
          <w:szCs w:val="24"/>
          <w:shd w:val="clear" w:color="auto" w:fill="FFFFFF"/>
        </w:rPr>
        <w:t>Songklanagarind Journal of Nursing</w:t>
      </w:r>
    </w:p>
    <w:p w14:paraId="233B9A6E" w14:textId="77777777" w:rsidR="0045055C" w:rsidRPr="005356AF" w:rsidRDefault="0045055C" w:rsidP="005356AF">
      <w:pPr>
        <w:widowControl/>
        <w:autoSpaceDE/>
        <w:autoSpaceDN/>
        <w:ind w:left="1134" w:hanging="447"/>
        <w:contextualSpacing/>
        <w:jc w:val="both"/>
        <w:rPr>
          <w:color w:val="000000"/>
          <w:szCs w:val="24"/>
          <w:lang w:val="en-GB"/>
        </w:rPr>
      </w:pPr>
    </w:p>
    <w:p w14:paraId="776C5758" w14:textId="77777777" w:rsidR="005356AF" w:rsidRDefault="005356AF" w:rsidP="005356AF">
      <w:pPr>
        <w:widowControl/>
        <w:autoSpaceDE/>
        <w:autoSpaceDN/>
        <w:ind w:left="1134" w:hanging="447"/>
        <w:contextualSpacing/>
        <w:jc w:val="both"/>
        <w:rPr>
          <w:color w:val="000000"/>
          <w:szCs w:val="24"/>
        </w:rPr>
      </w:pPr>
      <w:r w:rsidRPr="005356AF">
        <w:rPr>
          <w:color w:val="000000"/>
          <w:szCs w:val="24"/>
          <w:lang w:val="nl-NL"/>
        </w:rPr>
        <w:t xml:space="preserve">Jamjan L, Khantarakwong S, Hongthong S, et al. 2014. </w:t>
      </w:r>
      <w:r w:rsidRPr="005356AF">
        <w:rPr>
          <w:color w:val="000000"/>
          <w:szCs w:val="24"/>
        </w:rPr>
        <w:t xml:space="preserve">Thai Traditional Medicine for Postnatal Mother in The Community of Central Region. </w:t>
      </w:r>
      <w:r w:rsidRPr="005356AF">
        <w:rPr>
          <w:i/>
          <w:color w:val="000000"/>
          <w:szCs w:val="24"/>
        </w:rPr>
        <w:t>JRTAN</w:t>
      </w:r>
      <w:r w:rsidRPr="005356AF">
        <w:rPr>
          <w:i/>
          <w:iCs/>
          <w:color w:val="000000"/>
          <w:szCs w:val="24"/>
        </w:rPr>
        <w:t>.</w:t>
      </w:r>
      <w:r w:rsidRPr="005356AF">
        <w:rPr>
          <w:i/>
          <w:iCs/>
          <w:color w:val="000000"/>
          <w:szCs w:val="24"/>
        </w:rPr>
        <w:br/>
      </w:r>
      <w:r w:rsidRPr="005356AF">
        <w:rPr>
          <w:color w:val="000000"/>
          <w:szCs w:val="24"/>
        </w:rPr>
        <w:t>2014;15(2):195-202.</w:t>
      </w:r>
    </w:p>
    <w:p w14:paraId="40A02B41" w14:textId="77777777" w:rsidR="0045055C" w:rsidRPr="005356AF" w:rsidRDefault="0045055C" w:rsidP="005356AF">
      <w:pPr>
        <w:widowControl/>
        <w:autoSpaceDE/>
        <w:autoSpaceDN/>
        <w:ind w:left="1134" w:hanging="447"/>
        <w:contextualSpacing/>
        <w:jc w:val="both"/>
        <w:rPr>
          <w:color w:val="000000"/>
          <w:szCs w:val="24"/>
          <w:lang w:val="en-GB"/>
        </w:rPr>
      </w:pPr>
    </w:p>
    <w:p w14:paraId="125FCB79" w14:textId="77777777" w:rsidR="005356AF" w:rsidRDefault="005356AF" w:rsidP="005356AF">
      <w:pPr>
        <w:widowControl/>
        <w:autoSpaceDE/>
        <w:autoSpaceDN/>
        <w:ind w:left="1134" w:hanging="447"/>
        <w:contextualSpacing/>
        <w:jc w:val="both"/>
        <w:rPr>
          <w:color w:val="000000"/>
          <w:szCs w:val="24"/>
          <w:lang w:val="nl-NL"/>
        </w:rPr>
      </w:pPr>
      <w:r w:rsidRPr="005356AF">
        <w:rPr>
          <w:color w:val="000000"/>
          <w:szCs w:val="24"/>
        </w:rPr>
        <w:t xml:space="preserve">Kemenkes RI. 2018. </w:t>
      </w:r>
      <w:r w:rsidRPr="005356AF">
        <w:rPr>
          <w:i/>
          <w:color w:val="000000"/>
          <w:szCs w:val="24"/>
        </w:rPr>
        <w:t>Laporan Nasional Riskesdas 2018</w:t>
      </w:r>
      <w:r w:rsidRPr="005356AF">
        <w:rPr>
          <w:color w:val="000000"/>
          <w:szCs w:val="24"/>
        </w:rPr>
        <w:t xml:space="preserve">. </w:t>
      </w:r>
      <w:r w:rsidRPr="005356AF">
        <w:rPr>
          <w:color w:val="000000"/>
          <w:szCs w:val="24"/>
          <w:lang w:val="nl-NL"/>
        </w:rPr>
        <w:t>Jakarta : Kementrian Kesehatan RI Badan Penelitian dan Pengembangan Kesehatan.</w:t>
      </w:r>
    </w:p>
    <w:p w14:paraId="5BA8266B" w14:textId="77777777" w:rsidR="0045055C" w:rsidRPr="005356AF" w:rsidRDefault="0045055C" w:rsidP="005356AF">
      <w:pPr>
        <w:widowControl/>
        <w:autoSpaceDE/>
        <w:autoSpaceDN/>
        <w:ind w:left="1134" w:hanging="447"/>
        <w:contextualSpacing/>
        <w:jc w:val="both"/>
        <w:rPr>
          <w:i/>
          <w:color w:val="000000"/>
          <w:szCs w:val="24"/>
          <w:lang w:val="x-none" w:eastAsia="x-none"/>
        </w:rPr>
      </w:pPr>
    </w:p>
    <w:p w14:paraId="000DA838" w14:textId="77777777" w:rsidR="005356AF" w:rsidRDefault="005356AF" w:rsidP="005356AF">
      <w:pPr>
        <w:widowControl/>
        <w:autoSpaceDE/>
        <w:autoSpaceDN/>
        <w:ind w:left="1134" w:hanging="447"/>
        <w:contextualSpacing/>
        <w:jc w:val="both"/>
        <w:rPr>
          <w:color w:val="000000"/>
          <w:szCs w:val="24"/>
          <w:shd w:val="clear" w:color="auto" w:fill="FFFFFF"/>
          <w:lang w:val="en-GB" w:eastAsia="x-none"/>
        </w:rPr>
      </w:pPr>
      <w:r w:rsidRPr="005356AF">
        <w:rPr>
          <w:bCs/>
          <w:color w:val="000000"/>
          <w:szCs w:val="24"/>
          <w:shd w:val="clear" w:color="auto" w:fill="FFFFFF"/>
          <w:lang w:eastAsia="x-none"/>
        </w:rPr>
        <w:t>Kementrian Kesehatan RI</w:t>
      </w:r>
      <w:r w:rsidRPr="005356AF">
        <w:rPr>
          <w:color w:val="000000"/>
          <w:szCs w:val="24"/>
          <w:shd w:val="clear" w:color="auto" w:fill="FFFFFF"/>
          <w:lang w:val="x-none" w:eastAsia="x-none"/>
        </w:rPr>
        <w:t xml:space="preserve">. </w:t>
      </w:r>
      <w:r w:rsidRPr="005356AF">
        <w:rPr>
          <w:bCs/>
          <w:color w:val="000000"/>
          <w:szCs w:val="24"/>
          <w:shd w:val="clear" w:color="auto" w:fill="FFFFFF"/>
          <w:lang w:val="x-none" w:eastAsia="x-none"/>
        </w:rPr>
        <w:t>20</w:t>
      </w:r>
      <w:r w:rsidRPr="005356AF">
        <w:rPr>
          <w:bCs/>
          <w:color w:val="000000"/>
          <w:szCs w:val="24"/>
          <w:shd w:val="clear" w:color="auto" w:fill="FFFFFF"/>
          <w:lang w:eastAsia="x-none"/>
        </w:rPr>
        <w:t>19</w:t>
      </w:r>
      <w:r w:rsidRPr="005356AF">
        <w:rPr>
          <w:color w:val="000000"/>
          <w:szCs w:val="24"/>
          <w:shd w:val="clear" w:color="auto" w:fill="FFFFFF"/>
          <w:lang w:val="x-none" w:eastAsia="x-none"/>
        </w:rPr>
        <w:t xml:space="preserve">. </w:t>
      </w:r>
      <w:r w:rsidRPr="005356AF">
        <w:rPr>
          <w:i/>
          <w:color w:val="000000"/>
          <w:szCs w:val="24"/>
          <w:shd w:val="clear" w:color="auto" w:fill="FFFFFF"/>
          <w:lang w:eastAsia="x-none"/>
        </w:rPr>
        <w:t>Profil Kesehatan Indonesia Tahun 2018</w:t>
      </w:r>
      <w:r w:rsidRPr="005356AF">
        <w:rPr>
          <w:i/>
          <w:color w:val="000000"/>
          <w:szCs w:val="24"/>
          <w:shd w:val="clear" w:color="auto" w:fill="FFFFFF"/>
          <w:lang w:val="en-GB" w:eastAsia="x-none"/>
        </w:rPr>
        <w:t xml:space="preserve">. </w:t>
      </w:r>
      <w:r w:rsidRPr="005356AF">
        <w:rPr>
          <w:color w:val="000000"/>
          <w:szCs w:val="24"/>
          <w:shd w:val="clear" w:color="auto" w:fill="FFFFFF"/>
          <w:lang w:val="en-GB" w:eastAsia="x-none"/>
        </w:rPr>
        <w:t>Jakarta: Kementrian Kesehatan RI.</w:t>
      </w:r>
    </w:p>
    <w:p w14:paraId="5CD6AD7D" w14:textId="77777777" w:rsidR="0045055C" w:rsidRPr="005356AF" w:rsidRDefault="0045055C" w:rsidP="005356AF">
      <w:pPr>
        <w:widowControl/>
        <w:autoSpaceDE/>
        <w:autoSpaceDN/>
        <w:ind w:left="1134" w:hanging="447"/>
        <w:contextualSpacing/>
        <w:jc w:val="both"/>
        <w:rPr>
          <w:color w:val="000000"/>
          <w:szCs w:val="24"/>
          <w:lang w:val="x-none" w:eastAsia="x-none"/>
        </w:rPr>
      </w:pPr>
    </w:p>
    <w:p w14:paraId="26FB15DB" w14:textId="77777777" w:rsidR="005356AF" w:rsidRDefault="005356AF" w:rsidP="005356AF">
      <w:pPr>
        <w:widowControl/>
        <w:autoSpaceDE/>
        <w:autoSpaceDN/>
        <w:ind w:left="1134" w:hanging="447"/>
        <w:contextualSpacing/>
        <w:jc w:val="both"/>
        <w:rPr>
          <w:color w:val="000000"/>
          <w:szCs w:val="24"/>
        </w:rPr>
      </w:pPr>
      <w:r w:rsidRPr="005356AF">
        <w:rPr>
          <w:color w:val="000000"/>
          <w:szCs w:val="24"/>
        </w:rPr>
        <w:t xml:space="preserve">Kusmiwiyati, A &amp; Triningsih R. 2018. Hubungan Pijat Oksitosin Dengan Penurunan TFU Dan Pengeluaran Lokhea Pada Ibu Postpartum Normal. </w:t>
      </w:r>
      <w:r w:rsidRPr="005356AF">
        <w:rPr>
          <w:i/>
          <w:color w:val="000000"/>
          <w:szCs w:val="24"/>
        </w:rPr>
        <w:t>Jurnal Kebidanan Dembrio</w:t>
      </w:r>
      <w:r w:rsidRPr="005356AF">
        <w:rPr>
          <w:color w:val="000000"/>
          <w:szCs w:val="24"/>
        </w:rPr>
        <w:t xml:space="preserve"> Vol 5 No 2.</w:t>
      </w:r>
    </w:p>
    <w:p w14:paraId="32CA6D5A" w14:textId="77777777" w:rsidR="0045055C" w:rsidRPr="005356AF" w:rsidRDefault="0045055C" w:rsidP="005356AF">
      <w:pPr>
        <w:widowControl/>
        <w:autoSpaceDE/>
        <w:autoSpaceDN/>
        <w:ind w:left="1134" w:hanging="447"/>
        <w:contextualSpacing/>
        <w:jc w:val="both"/>
        <w:rPr>
          <w:color w:val="000000"/>
          <w:szCs w:val="24"/>
          <w:lang w:val="x-none" w:eastAsia="x-none"/>
        </w:rPr>
      </w:pPr>
    </w:p>
    <w:p w14:paraId="09823E2B" w14:textId="77777777" w:rsidR="005356AF" w:rsidRDefault="005356AF" w:rsidP="005356AF">
      <w:pPr>
        <w:widowControl/>
        <w:autoSpaceDE/>
        <w:autoSpaceDN/>
        <w:ind w:left="1134" w:hanging="447"/>
        <w:contextualSpacing/>
        <w:jc w:val="both"/>
        <w:rPr>
          <w:color w:val="000000"/>
          <w:szCs w:val="24"/>
          <w:lang w:val="x-none" w:eastAsia="x-none"/>
        </w:rPr>
      </w:pPr>
      <w:r w:rsidRPr="005356AF">
        <w:rPr>
          <w:color w:val="000000"/>
          <w:szCs w:val="24"/>
        </w:rPr>
        <w:t xml:space="preserve">Lowdermilk., Perry, dan Cashion. 2013. </w:t>
      </w:r>
      <w:r w:rsidRPr="005356AF">
        <w:rPr>
          <w:i/>
          <w:iCs/>
          <w:color w:val="000000"/>
          <w:szCs w:val="24"/>
        </w:rPr>
        <w:t xml:space="preserve">Keperawatan maternitas. </w:t>
      </w:r>
      <w:r w:rsidRPr="005356AF">
        <w:rPr>
          <w:iCs/>
          <w:color w:val="000000"/>
          <w:szCs w:val="24"/>
        </w:rPr>
        <w:t>Singapura</w:t>
      </w:r>
      <w:r w:rsidRPr="005356AF">
        <w:rPr>
          <w:color w:val="000000"/>
          <w:szCs w:val="24"/>
        </w:rPr>
        <w:t>:</w:t>
      </w:r>
      <w:r w:rsidRPr="005356AF">
        <w:rPr>
          <w:color w:val="000000"/>
          <w:szCs w:val="24"/>
        </w:rPr>
        <w:br/>
        <w:t>Elvesier</w:t>
      </w:r>
      <w:r w:rsidRPr="005356AF">
        <w:rPr>
          <w:color w:val="000000"/>
          <w:szCs w:val="24"/>
          <w:shd w:val="clear" w:color="auto" w:fill="FFFFFF"/>
          <w:lang w:val="x-none" w:eastAsia="x-none"/>
        </w:rPr>
        <w:t>.</w:t>
      </w:r>
      <w:r w:rsidRPr="005356AF">
        <w:rPr>
          <w:color w:val="000000"/>
          <w:szCs w:val="24"/>
          <w:lang w:val="x-none" w:eastAsia="x-none"/>
        </w:rPr>
        <w:tab/>
      </w:r>
    </w:p>
    <w:p w14:paraId="1AD1E07A" w14:textId="77777777" w:rsidR="0045055C" w:rsidRPr="005356AF" w:rsidRDefault="0045055C" w:rsidP="005356AF">
      <w:pPr>
        <w:widowControl/>
        <w:autoSpaceDE/>
        <w:autoSpaceDN/>
        <w:ind w:left="1134" w:hanging="447"/>
        <w:contextualSpacing/>
        <w:jc w:val="both"/>
        <w:rPr>
          <w:i/>
          <w:color w:val="000000"/>
          <w:szCs w:val="24"/>
          <w:lang w:val="x-none" w:eastAsia="x-none"/>
        </w:rPr>
      </w:pPr>
    </w:p>
    <w:p w14:paraId="64979CEF" w14:textId="77777777" w:rsidR="005356AF" w:rsidRPr="005356AF" w:rsidRDefault="005356AF" w:rsidP="005356AF">
      <w:pPr>
        <w:widowControl/>
        <w:autoSpaceDE/>
        <w:autoSpaceDN/>
        <w:ind w:left="1134" w:hanging="447"/>
        <w:contextualSpacing/>
        <w:jc w:val="both"/>
        <w:rPr>
          <w:color w:val="000000"/>
          <w:szCs w:val="24"/>
          <w:lang w:val="x-none" w:eastAsia="x-none"/>
        </w:rPr>
      </w:pPr>
      <w:r w:rsidRPr="005356AF">
        <w:rPr>
          <w:color w:val="000000"/>
          <w:szCs w:val="24"/>
          <w:lang w:val="en-GB" w:eastAsia="en-GB"/>
        </w:rPr>
        <w:t xml:space="preserve">Marmi. 2017. </w:t>
      </w:r>
      <w:r w:rsidRPr="005356AF">
        <w:rPr>
          <w:i/>
          <w:color w:val="000000"/>
          <w:szCs w:val="24"/>
          <w:lang w:val="en-GB" w:eastAsia="en-GB"/>
        </w:rPr>
        <w:t>Asuhan Kebidanan pada Masa Nifas “Puerperium Care.”</w:t>
      </w:r>
      <w:r w:rsidRPr="005356AF">
        <w:rPr>
          <w:color w:val="000000"/>
          <w:szCs w:val="24"/>
          <w:lang w:val="en-GB" w:eastAsia="en-GB"/>
        </w:rPr>
        <w:t xml:space="preserve"> Yogyakarta: Pustaka Pelajar.</w:t>
      </w:r>
    </w:p>
    <w:p w14:paraId="276C6833" w14:textId="77777777" w:rsidR="005356AF" w:rsidRDefault="005356AF" w:rsidP="005356AF">
      <w:pPr>
        <w:widowControl/>
        <w:autoSpaceDE/>
        <w:autoSpaceDN/>
        <w:ind w:left="1134" w:hanging="447"/>
        <w:contextualSpacing/>
        <w:jc w:val="both"/>
        <w:rPr>
          <w:color w:val="000000"/>
          <w:szCs w:val="24"/>
          <w:lang w:val="en-GB"/>
        </w:rPr>
      </w:pPr>
      <w:r w:rsidRPr="005356AF">
        <w:rPr>
          <w:color w:val="000000"/>
          <w:szCs w:val="24"/>
          <w:lang w:val="en-GB"/>
        </w:rPr>
        <w:t xml:space="preserve">Nattakan Navadach et all. 2018. Postnatal Mother’s Satisfaction toward Postpartum Care Project using Thai Traditional Medicine of Ranod hospital, Songkhla Province. </w:t>
      </w:r>
      <w:r w:rsidRPr="005356AF">
        <w:rPr>
          <w:i/>
          <w:color w:val="000000"/>
          <w:szCs w:val="24"/>
          <w:lang w:val="en-GB"/>
        </w:rPr>
        <w:t>Research Journal Raja Mangala University of Technology Srivijaya</w:t>
      </w:r>
      <w:r w:rsidRPr="005356AF">
        <w:rPr>
          <w:color w:val="000000"/>
          <w:szCs w:val="24"/>
          <w:lang w:val="en-GB"/>
        </w:rPr>
        <w:t xml:space="preserve"> 12 (3): 483-494 (2563).</w:t>
      </w:r>
    </w:p>
    <w:p w14:paraId="009D6671" w14:textId="77777777" w:rsidR="0045055C" w:rsidRPr="005356AF" w:rsidRDefault="0045055C" w:rsidP="005356AF">
      <w:pPr>
        <w:widowControl/>
        <w:autoSpaceDE/>
        <w:autoSpaceDN/>
        <w:ind w:left="1134" w:hanging="447"/>
        <w:contextualSpacing/>
        <w:jc w:val="both"/>
        <w:rPr>
          <w:color w:val="000000"/>
          <w:szCs w:val="24"/>
          <w:lang w:val="en-GB"/>
        </w:rPr>
      </w:pPr>
    </w:p>
    <w:p w14:paraId="04E62B2C" w14:textId="77777777" w:rsidR="005356AF" w:rsidRDefault="005356AF" w:rsidP="005356AF">
      <w:pPr>
        <w:widowControl/>
        <w:autoSpaceDE/>
        <w:autoSpaceDN/>
        <w:ind w:left="1134" w:hanging="447"/>
        <w:contextualSpacing/>
        <w:jc w:val="both"/>
        <w:rPr>
          <w:color w:val="000000"/>
          <w:szCs w:val="24"/>
        </w:rPr>
      </w:pPr>
      <w:r w:rsidRPr="005356AF">
        <w:rPr>
          <w:color w:val="000000"/>
          <w:szCs w:val="24"/>
        </w:rPr>
        <w:t>Saleha, Siti, 2014.</w:t>
      </w:r>
      <w:r w:rsidRPr="005356AF">
        <w:rPr>
          <w:i/>
          <w:color w:val="000000"/>
          <w:szCs w:val="24"/>
        </w:rPr>
        <w:t>Asuhan Kebidanan Nifas dan Menyusui</w:t>
      </w:r>
      <w:r w:rsidRPr="005356AF">
        <w:rPr>
          <w:color w:val="000000"/>
          <w:szCs w:val="24"/>
        </w:rPr>
        <w:t>. Salemba Medika. Jakarta.</w:t>
      </w:r>
    </w:p>
    <w:p w14:paraId="316FA06B" w14:textId="77777777" w:rsidR="0045055C" w:rsidRPr="005356AF" w:rsidRDefault="0045055C" w:rsidP="005356AF">
      <w:pPr>
        <w:widowControl/>
        <w:autoSpaceDE/>
        <w:autoSpaceDN/>
        <w:ind w:left="1134" w:hanging="447"/>
        <w:contextualSpacing/>
        <w:jc w:val="both"/>
        <w:rPr>
          <w:color w:val="000000"/>
          <w:szCs w:val="24"/>
        </w:rPr>
      </w:pPr>
    </w:p>
    <w:p w14:paraId="0D12E4C5" w14:textId="77777777" w:rsidR="005356AF" w:rsidRPr="005356AF" w:rsidRDefault="005356AF" w:rsidP="005356AF">
      <w:pPr>
        <w:widowControl/>
        <w:autoSpaceDE/>
        <w:autoSpaceDN/>
        <w:ind w:left="1134" w:hanging="447"/>
        <w:contextualSpacing/>
        <w:jc w:val="both"/>
        <w:rPr>
          <w:color w:val="000000"/>
          <w:szCs w:val="24"/>
          <w:lang w:val="en-GB"/>
        </w:rPr>
      </w:pPr>
      <w:r w:rsidRPr="005356AF">
        <w:rPr>
          <w:color w:val="000000"/>
          <w:szCs w:val="24"/>
          <w:lang w:val="en-GB" w:eastAsia="en-GB"/>
        </w:rPr>
        <w:t>Suwannatrai, U., Tungsukrutai, P., Visesmanee, S., Stienrut, P., Boriboonhirunsarn, D., Akarasereenont, P., &amp; Laohapand, T. 2018. The Effect of Hot Salt Pot Compression in Postpartum Women: A Randomized Controlled Trial. 144–158.</w:t>
      </w:r>
    </w:p>
    <w:p w14:paraId="6E25EC8D" w14:textId="77777777" w:rsidR="005356AF" w:rsidRPr="00805A03" w:rsidRDefault="005356AF" w:rsidP="005356AF">
      <w:pPr>
        <w:widowControl/>
        <w:autoSpaceDE/>
        <w:autoSpaceDN/>
        <w:ind w:left="426"/>
        <w:contextualSpacing/>
        <w:jc w:val="both"/>
        <w:rPr>
          <w:color w:val="000000"/>
          <w:szCs w:val="24"/>
          <w:highlight w:val="yellow"/>
          <w:lang w:val="x-none" w:eastAsia="x-none"/>
        </w:rPr>
      </w:pPr>
      <w:bookmarkStart w:id="3" w:name="OLE_LINK1"/>
    </w:p>
    <w:p w14:paraId="1F3F316C" w14:textId="77777777" w:rsidR="005356AF" w:rsidRPr="001C7CC1" w:rsidRDefault="005356AF" w:rsidP="005356AF">
      <w:pPr>
        <w:widowControl/>
        <w:autoSpaceDE/>
        <w:autoSpaceDN/>
        <w:ind w:left="426"/>
        <w:contextualSpacing/>
        <w:jc w:val="both"/>
        <w:rPr>
          <w:color w:val="000000"/>
          <w:szCs w:val="24"/>
          <w:highlight w:val="yellow"/>
          <w:lang w:val="x-none" w:eastAsia="x-none"/>
        </w:rPr>
      </w:pPr>
    </w:p>
    <w:p w14:paraId="3580D33E" w14:textId="77777777" w:rsidR="005356AF" w:rsidRPr="001C7CC1" w:rsidRDefault="005356AF" w:rsidP="005356AF">
      <w:pPr>
        <w:widowControl/>
        <w:autoSpaceDE/>
        <w:autoSpaceDN/>
        <w:ind w:left="426"/>
        <w:contextualSpacing/>
        <w:jc w:val="both"/>
        <w:rPr>
          <w:color w:val="000000"/>
          <w:szCs w:val="24"/>
          <w:highlight w:val="yellow"/>
          <w:lang w:val="x-none" w:eastAsia="x-none"/>
        </w:rPr>
      </w:pPr>
    </w:p>
    <w:p w14:paraId="5C4D5FE8" w14:textId="77777777" w:rsidR="005356AF" w:rsidRPr="001C7CC1" w:rsidRDefault="005356AF" w:rsidP="005356AF">
      <w:pPr>
        <w:widowControl/>
        <w:autoSpaceDE/>
        <w:autoSpaceDN/>
        <w:ind w:left="426"/>
        <w:contextualSpacing/>
        <w:jc w:val="both"/>
        <w:rPr>
          <w:color w:val="000000"/>
          <w:szCs w:val="24"/>
          <w:highlight w:val="yellow"/>
          <w:lang w:val="x-none" w:eastAsia="x-none"/>
        </w:rPr>
      </w:pPr>
    </w:p>
    <w:bookmarkEnd w:id="3"/>
    <w:p w14:paraId="1E587F11" w14:textId="77777777" w:rsidR="005356AF" w:rsidRPr="00BE2093" w:rsidRDefault="005356AF">
      <w:pPr>
        <w:pStyle w:val="Heading1"/>
        <w:jc w:val="both"/>
      </w:pPr>
    </w:p>
    <w:sectPr w:rsidR="005356AF" w:rsidRPr="00BE2093">
      <w:headerReference w:type="even" r:id="rId9"/>
      <w:headerReference w:type="default" r:id="rId10"/>
      <w:footerReference w:type="even" r:id="rId11"/>
      <w:footerReference w:type="default" r:id="rId12"/>
      <w:pgSz w:w="11910" w:h="16840"/>
      <w:pgMar w:top="1600" w:right="920" w:bottom="1200" w:left="1620" w:header="722" w:footer="10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813C1" w14:textId="77777777" w:rsidR="0017563E" w:rsidRDefault="0017563E">
      <w:r>
        <w:separator/>
      </w:r>
    </w:p>
  </w:endnote>
  <w:endnote w:type="continuationSeparator" w:id="0">
    <w:p w14:paraId="181CA33B" w14:textId="77777777" w:rsidR="0017563E" w:rsidRDefault="00175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Serif">
    <w:altName w:val="Times New Roman"/>
    <w:panose1 w:val="00000000000000000000"/>
    <w:charset w:val="00"/>
    <w:family w:val="roman"/>
    <w:notTrueType/>
    <w:pitch w:val="default"/>
  </w:font>
  <w:font w:name="LiberationSerif-Italic">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B173D" w14:textId="7065CB6D" w:rsidR="000B2162" w:rsidRDefault="004927CC">
    <w:pPr>
      <w:pStyle w:val="BodyText"/>
      <w:spacing w:line="14" w:lineRule="auto"/>
      <w:ind w:left="0"/>
      <w:jc w:val="left"/>
      <w:rPr>
        <w:sz w:val="20"/>
      </w:rPr>
    </w:pPr>
    <w:r>
      <w:rPr>
        <w:noProof/>
        <w:lang w:val="en-US"/>
      </w:rPr>
      <mc:AlternateContent>
        <mc:Choice Requires="wps">
          <w:drawing>
            <wp:anchor distT="0" distB="0" distL="114300" distR="114300" simplePos="0" relativeHeight="251712512" behindDoc="1" locked="0" layoutInCell="1" allowOverlap="1" wp14:anchorId="6B108113" wp14:editId="7CCA1A74">
              <wp:simplePos x="0" y="0"/>
              <wp:positionH relativeFrom="page">
                <wp:posOffset>1391920</wp:posOffset>
              </wp:positionH>
              <wp:positionV relativeFrom="page">
                <wp:posOffset>9903460</wp:posOffset>
              </wp:positionV>
              <wp:extent cx="216535" cy="1809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4D5AC" w14:textId="77777777" w:rsidR="000B2162" w:rsidRDefault="00E5056C">
                          <w:pPr>
                            <w:spacing w:before="11"/>
                            <w:ind w:left="60"/>
                            <w:rPr>
                              <w:b/>
                            </w:rPr>
                          </w:pPr>
                          <w:r>
                            <w:fldChar w:fldCharType="begin"/>
                          </w:r>
                          <w:r>
                            <w:rPr>
                              <w:b/>
                            </w:rPr>
                            <w:instrText xml:space="preserve"> PAGE </w:instrText>
                          </w:r>
                          <w:r>
                            <w:fldChar w:fldCharType="separate"/>
                          </w:r>
                          <w:r w:rsidR="002D3628">
                            <w:rPr>
                              <w:b/>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08113" id="_x0000_t202" coordsize="21600,21600" o:spt="202" path="m,l,21600r21600,l21600,xe">
              <v:stroke joinstyle="miter"/>
              <v:path gradientshapeok="t" o:connecttype="rect"/>
            </v:shapetype>
            <v:shape id="Text Box 4" o:spid="_x0000_s1028" type="#_x0000_t202" style="position:absolute;margin-left:109.6pt;margin-top:779.8pt;width:17.05pt;height:14.2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QUrwIAAK8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" filled="f" stroked="f">
              <v:textbox inset="0,0,0,0">
                <w:txbxContent>
                  <w:p w14:paraId="7984D5AC" w14:textId="77777777" w:rsidR="000B2162" w:rsidRDefault="00E5056C">
                    <w:pPr>
                      <w:spacing w:before="11"/>
                      <w:ind w:left="60"/>
                      <w:rPr>
                        <w:b/>
                      </w:rPr>
                    </w:pPr>
                    <w:r>
                      <w:fldChar w:fldCharType="begin"/>
                    </w:r>
                    <w:r>
                      <w:rPr>
                        <w:b/>
                      </w:rPr>
                      <w:instrText xml:space="preserve"> PAGE </w:instrText>
                    </w:r>
                    <w:r>
                      <w:fldChar w:fldCharType="separate"/>
                    </w:r>
                    <w:r w:rsidR="002D3628">
                      <w:rPr>
                        <w:b/>
                        <w:noProof/>
                      </w:rPr>
                      <w:t>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9DC10" w14:textId="166BCF9A" w:rsidR="000B2162" w:rsidRDefault="004927CC">
    <w:pPr>
      <w:pStyle w:val="BodyText"/>
      <w:spacing w:line="14" w:lineRule="auto"/>
      <w:ind w:left="0"/>
      <w:jc w:val="left"/>
      <w:rPr>
        <w:sz w:val="20"/>
      </w:rPr>
    </w:pPr>
    <w:r>
      <w:rPr>
        <w:noProof/>
        <w:lang w:val="en-US"/>
      </w:rPr>
      <mc:AlternateContent>
        <mc:Choice Requires="wps">
          <w:drawing>
            <wp:anchor distT="0" distB="0" distL="114300" distR="114300" simplePos="0" relativeHeight="251694080" behindDoc="1" locked="0" layoutInCell="1" allowOverlap="1" wp14:anchorId="7334A29F" wp14:editId="321623E5">
              <wp:simplePos x="0" y="0"/>
              <wp:positionH relativeFrom="page">
                <wp:posOffset>6339840</wp:posOffset>
              </wp:positionH>
              <wp:positionV relativeFrom="page">
                <wp:posOffset>9903460</wp:posOffset>
              </wp:positionV>
              <wp:extent cx="216535" cy="1809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F93E5" w14:textId="77777777" w:rsidR="000B2162" w:rsidRDefault="00E5056C" w:rsidP="00787F51">
                          <w:pPr>
                            <w:spacing w:before="11"/>
                            <w:ind w:left="142" w:right="-367"/>
                            <w:rPr>
                              <w:b/>
                            </w:rPr>
                          </w:pPr>
                          <w:r>
                            <w:fldChar w:fldCharType="begin"/>
                          </w:r>
                          <w:r>
                            <w:rPr>
                              <w:b/>
                            </w:rPr>
                            <w:instrText xml:space="preserve"> PAGE </w:instrText>
                          </w:r>
                          <w:r>
                            <w:fldChar w:fldCharType="separate"/>
                          </w:r>
                          <w:r w:rsidR="0017563E">
                            <w:rPr>
                              <w:b/>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4A29F" id="_x0000_t202" coordsize="21600,21600" o:spt="202" path="m,l,21600r21600,l21600,xe">
              <v:stroke joinstyle="miter"/>
              <v:path gradientshapeok="t" o:connecttype="rect"/>
            </v:shapetype>
            <v:shape id="Text Box 2" o:spid="_x0000_s1029" type="#_x0000_t202" style="position:absolute;margin-left:499.2pt;margin-top:779.8pt;width:17.05pt;height:14.2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X8sAIAAK8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" filled="f" stroked="f">
              <v:textbox inset="0,0,0,0">
                <w:txbxContent>
                  <w:p w14:paraId="5E4F93E5" w14:textId="77777777" w:rsidR="000B2162" w:rsidRDefault="00E5056C" w:rsidP="00787F51">
                    <w:pPr>
                      <w:spacing w:before="11"/>
                      <w:ind w:left="142" w:right="-367"/>
                      <w:rPr>
                        <w:b/>
                      </w:rPr>
                    </w:pPr>
                    <w:r>
                      <w:fldChar w:fldCharType="begin"/>
                    </w:r>
                    <w:r>
                      <w:rPr>
                        <w:b/>
                      </w:rPr>
                      <w:instrText xml:space="preserve"> PAGE </w:instrText>
                    </w:r>
                    <w:r>
                      <w:fldChar w:fldCharType="separate"/>
                    </w:r>
                    <w:r w:rsidR="0017563E">
                      <w:rPr>
                        <w:b/>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617D4" w14:textId="77777777" w:rsidR="0017563E" w:rsidRDefault="0017563E">
      <w:r>
        <w:separator/>
      </w:r>
    </w:p>
  </w:footnote>
  <w:footnote w:type="continuationSeparator" w:id="0">
    <w:p w14:paraId="673845EC" w14:textId="77777777" w:rsidR="0017563E" w:rsidRDefault="001756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54741" w14:textId="7AB570FE" w:rsidR="000B2162" w:rsidRDefault="00E5056C">
    <w:pPr>
      <w:pStyle w:val="BodyText"/>
      <w:spacing w:line="14" w:lineRule="auto"/>
      <w:ind w:left="0"/>
      <w:jc w:val="left"/>
      <w:rPr>
        <w:sz w:val="20"/>
      </w:rPr>
    </w:pPr>
    <w:r>
      <w:rPr>
        <w:noProof/>
        <w:lang w:val="en-US"/>
      </w:rPr>
      <w:drawing>
        <wp:anchor distT="0" distB="0" distL="0" distR="0" simplePos="0" relativeHeight="251657216" behindDoc="1" locked="0" layoutInCell="1" allowOverlap="1" wp14:anchorId="1B4AD3D4" wp14:editId="20AD3260">
          <wp:simplePos x="0" y="0"/>
          <wp:positionH relativeFrom="page">
            <wp:posOffset>1435100</wp:posOffset>
          </wp:positionH>
          <wp:positionV relativeFrom="page">
            <wp:posOffset>832484</wp:posOffset>
          </wp:positionV>
          <wp:extent cx="4994910" cy="45084"/>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4994910" cy="45084"/>
                  </a:xfrm>
                  <a:prstGeom prst="rect">
                    <a:avLst/>
                  </a:prstGeom>
                </pic:spPr>
              </pic:pic>
            </a:graphicData>
          </a:graphic>
        </wp:anchor>
      </w:drawing>
    </w:r>
    <w:r w:rsidR="004927CC">
      <w:rPr>
        <w:noProof/>
        <w:lang w:val="en-US"/>
      </w:rPr>
      <mc:AlternateContent>
        <mc:Choice Requires="wps">
          <w:drawing>
            <wp:anchor distT="0" distB="0" distL="114300" distR="114300" simplePos="0" relativeHeight="251675648" behindDoc="1" locked="0" layoutInCell="1" allowOverlap="1" wp14:anchorId="2F7255DB" wp14:editId="1F96E3FF">
              <wp:simplePos x="0" y="0"/>
              <wp:positionH relativeFrom="page">
                <wp:posOffset>1417320</wp:posOffset>
              </wp:positionH>
              <wp:positionV relativeFrom="page">
                <wp:posOffset>445770</wp:posOffset>
              </wp:positionV>
              <wp:extent cx="4124960" cy="31178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96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1DC58" w14:textId="77777777" w:rsidR="009C1E52" w:rsidRDefault="009C1E52" w:rsidP="009C1E52">
                          <w:pPr>
                            <w:spacing w:before="10"/>
                            <w:ind w:left="20"/>
                            <w:rPr>
                              <w:sz w:val="20"/>
                            </w:rPr>
                          </w:pPr>
                          <w:r>
                            <w:rPr>
                              <w:sz w:val="20"/>
                            </w:rPr>
                            <w:t>Medika Respati : Jurnal Ilmiah Kesehatan</w:t>
                          </w:r>
                          <w:r>
                            <w:rPr>
                              <w:spacing w:val="1"/>
                              <w:sz w:val="20"/>
                            </w:rPr>
                            <w:t xml:space="preserve"> </w:t>
                          </w:r>
                          <w:r>
                            <w:rPr>
                              <w:sz w:val="20"/>
                            </w:rPr>
                            <w:t xml:space="preserve">Vol. </w:t>
                          </w:r>
                          <w:r>
                            <w:rPr>
                              <w:sz w:val="20"/>
                              <w:lang w:val="en-US"/>
                            </w:rPr>
                            <w:t>…..</w:t>
                          </w:r>
                          <w:r>
                            <w:rPr>
                              <w:sz w:val="20"/>
                            </w:rPr>
                            <w:t>No…</w:t>
                          </w:r>
                          <w:r>
                            <w:rPr>
                              <w:sz w:val="20"/>
                              <w:lang w:val="en-US"/>
                            </w:rPr>
                            <w:t>..</w:t>
                          </w:r>
                          <w:r>
                            <w:rPr>
                              <w:sz w:val="20"/>
                            </w:rPr>
                            <w:t xml:space="preserve">: </w:t>
                          </w:r>
                        </w:p>
                        <w:p w14:paraId="5FBF17AC" w14:textId="77777777" w:rsidR="009C1E52" w:rsidRDefault="009C1E52" w:rsidP="009C1E52">
                          <w:pPr>
                            <w:spacing w:before="10"/>
                            <w:ind w:left="20"/>
                            <w:rPr>
                              <w:sz w:val="20"/>
                            </w:rPr>
                          </w:pPr>
                          <w:r>
                            <w:rPr>
                              <w:sz w:val="20"/>
                            </w:rPr>
                            <w:t>ISSN</w:t>
                          </w:r>
                          <w:r>
                            <w:rPr>
                              <w:spacing w:val="-1"/>
                              <w:sz w:val="20"/>
                            </w:rPr>
                            <w:t xml:space="preserve"> </w:t>
                          </w:r>
                          <w:r>
                            <w:rPr>
                              <w:sz w:val="20"/>
                            </w:rPr>
                            <w:t>: 1907-3887</w:t>
                          </w:r>
                          <w:r>
                            <w:rPr>
                              <w:spacing w:val="-1"/>
                              <w:sz w:val="20"/>
                            </w:rPr>
                            <w:t xml:space="preserve"> </w:t>
                          </w:r>
                          <w:r>
                            <w:rPr>
                              <w:sz w:val="20"/>
                            </w:rPr>
                            <w:t>(Print), ISSN</w:t>
                          </w:r>
                          <w:r>
                            <w:rPr>
                              <w:spacing w:val="-1"/>
                              <w:sz w:val="20"/>
                            </w:rPr>
                            <w:t xml:space="preserve"> </w:t>
                          </w:r>
                          <w:r>
                            <w:rPr>
                              <w:sz w:val="20"/>
                            </w:rPr>
                            <w:t>:</w:t>
                          </w:r>
                          <w:r>
                            <w:rPr>
                              <w:spacing w:val="-1"/>
                              <w:sz w:val="20"/>
                            </w:rPr>
                            <w:t xml:space="preserve"> </w:t>
                          </w:r>
                          <w:r>
                            <w:rPr>
                              <w:sz w:val="20"/>
                            </w:rPr>
                            <w:t>2685-1156</w:t>
                          </w:r>
                          <w:r>
                            <w:rPr>
                              <w:spacing w:val="1"/>
                              <w:sz w:val="20"/>
                            </w:rPr>
                            <w:t xml:space="preserve"> </w:t>
                          </w:r>
                          <w:r>
                            <w:rPr>
                              <w:sz w:val="20"/>
                            </w:rPr>
                            <w:t>(Online)</w:t>
                          </w:r>
                        </w:p>
                        <w:p w14:paraId="3582B72C" w14:textId="6B6ADC49" w:rsidR="000B2162" w:rsidRDefault="000B2162">
                          <w:pPr>
                            <w:spacing w:before="10"/>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255DB" id="_x0000_t202" coordsize="21600,21600" o:spt="202" path="m,l,21600r21600,l21600,xe">
              <v:stroke joinstyle="miter"/>
              <v:path gradientshapeok="t" o:connecttype="rect"/>
            </v:shapetype>
            <v:shape id="Text Box 6" o:spid="_x0000_s1026" type="#_x0000_t202" style="position:absolute;margin-left:111.6pt;margin-top:35.1pt;width:324.8pt;height:24.5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KpGqwIAAKkFAAAOAAAAZHJzL2Uyb0RvYy54bWysVG1vmzAQ/j5p/8HydwqkhAA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" filled="f" stroked="f">
              <v:textbox inset="0,0,0,0">
                <w:txbxContent>
                  <w:p w14:paraId="7D91DC58" w14:textId="77777777" w:rsidR="009C1E52" w:rsidRDefault="009C1E52" w:rsidP="009C1E52">
                    <w:pPr>
                      <w:spacing w:before="10"/>
                      <w:ind w:left="20"/>
                      <w:rPr>
                        <w:sz w:val="20"/>
                      </w:rPr>
                    </w:pPr>
                    <w:r>
                      <w:rPr>
                        <w:sz w:val="20"/>
                      </w:rPr>
                      <w:t>Medika Respati : Jurnal Ilmiah Kesehatan</w:t>
                    </w:r>
                    <w:r>
                      <w:rPr>
                        <w:spacing w:val="1"/>
                        <w:sz w:val="20"/>
                      </w:rPr>
                      <w:t xml:space="preserve"> </w:t>
                    </w:r>
                    <w:r>
                      <w:rPr>
                        <w:sz w:val="20"/>
                      </w:rPr>
                      <w:t xml:space="preserve">Vol. </w:t>
                    </w:r>
                    <w:r>
                      <w:rPr>
                        <w:sz w:val="20"/>
                        <w:lang w:val="en-US"/>
                      </w:rPr>
                      <w:t>…..</w:t>
                    </w:r>
                    <w:r>
                      <w:rPr>
                        <w:sz w:val="20"/>
                      </w:rPr>
                      <w:t>No…</w:t>
                    </w:r>
                    <w:r>
                      <w:rPr>
                        <w:sz w:val="20"/>
                        <w:lang w:val="en-US"/>
                      </w:rPr>
                      <w:t>..</w:t>
                    </w:r>
                    <w:r>
                      <w:rPr>
                        <w:sz w:val="20"/>
                      </w:rPr>
                      <w:t xml:space="preserve">: </w:t>
                    </w:r>
                  </w:p>
                  <w:p w14:paraId="5FBF17AC" w14:textId="77777777" w:rsidR="009C1E52" w:rsidRDefault="009C1E52" w:rsidP="009C1E52">
                    <w:pPr>
                      <w:spacing w:before="10"/>
                      <w:ind w:left="20"/>
                      <w:rPr>
                        <w:sz w:val="20"/>
                      </w:rPr>
                    </w:pPr>
                    <w:r>
                      <w:rPr>
                        <w:sz w:val="20"/>
                      </w:rPr>
                      <w:t>ISSN</w:t>
                    </w:r>
                    <w:r>
                      <w:rPr>
                        <w:spacing w:val="-1"/>
                        <w:sz w:val="20"/>
                      </w:rPr>
                      <w:t xml:space="preserve"> </w:t>
                    </w:r>
                    <w:r>
                      <w:rPr>
                        <w:sz w:val="20"/>
                      </w:rPr>
                      <w:t>: 1907-3887</w:t>
                    </w:r>
                    <w:r>
                      <w:rPr>
                        <w:spacing w:val="-1"/>
                        <w:sz w:val="20"/>
                      </w:rPr>
                      <w:t xml:space="preserve"> </w:t>
                    </w:r>
                    <w:r>
                      <w:rPr>
                        <w:sz w:val="20"/>
                      </w:rPr>
                      <w:t>(Print), ISSN</w:t>
                    </w:r>
                    <w:r>
                      <w:rPr>
                        <w:spacing w:val="-1"/>
                        <w:sz w:val="20"/>
                      </w:rPr>
                      <w:t xml:space="preserve"> </w:t>
                    </w:r>
                    <w:r>
                      <w:rPr>
                        <w:sz w:val="20"/>
                      </w:rPr>
                      <w:t>:</w:t>
                    </w:r>
                    <w:r>
                      <w:rPr>
                        <w:spacing w:val="-1"/>
                        <w:sz w:val="20"/>
                      </w:rPr>
                      <w:t xml:space="preserve"> </w:t>
                    </w:r>
                    <w:r>
                      <w:rPr>
                        <w:sz w:val="20"/>
                      </w:rPr>
                      <w:t>2685-1156</w:t>
                    </w:r>
                    <w:r>
                      <w:rPr>
                        <w:spacing w:val="1"/>
                        <w:sz w:val="20"/>
                      </w:rPr>
                      <w:t xml:space="preserve"> </w:t>
                    </w:r>
                    <w:r>
                      <w:rPr>
                        <w:sz w:val="20"/>
                      </w:rPr>
                      <w:t>(Online)</w:t>
                    </w:r>
                  </w:p>
                  <w:p w14:paraId="3582B72C" w14:textId="6B6ADC49" w:rsidR="000B2162" w:rsidRDefault="000B2162">
                    <w:pPr>
                      <w:spacing w:before="10"/>
                      <w:ind w:left="20"/>
                      <w:rPr>
                        <w:sz w:val="20"/>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1186B" w14:textId="3B2560CF" w:rsidR="000B2162" w:rsidRDefault="00E5056C">
    <w:pPr>
      <w:pStyle w:val="BodyText"/>
      <w:spacing w:line="14" w:lineRule="auto"/>
      <w:ind w:left="0"/>
      <w:jc w:val="left"/>
      <w:rPr>
        <w:sz w:val="20"/>
      </w:rPr>
    </w:pPr>
    <w:r>
      <w:rPr>
        <w:noProof/>
        <w:lang w:val="en-US"/>
      </w:rPr>
      <w:drawing>
        <wp:anchor distT="0" distB="0" distL="0" distR="0" simplePos="0" relativeHeight="251620352" behindDoc="1" locked="0" layoutInCell="1" allowOverlap="1" wp14:anchorId="50548940" wp14:editId="56223C28">
          <wp:simplePos x="0" y="0"/>
          <wp:positionH relativeFrom="page">
            <wp:posOffset>1435100</wp:posOffset>
          </wp:positionH>
          <wp:positionV relativeFrom="page">
            <wp:posOffset>832484</wp:posOffset>
          </wp:positionV>
          <wp:extent cx="4994910" cy="4508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994910" cy="45084"/>
                  </a:xfrm>
                  <a:prstGeom prst="rect">
                    <a:avLst/>
                  </a:prstGeom>
                </pic:spPr>
              </pic:pic>
            </a:graphicData>
          </a:graphic>
        </wp:anchor>
      </w:drawing>
    </w:r>
    <w:r w:rsidR="004927CC">
      <w:rPr>
        <w:noProof/>
        <w:lang w:val="en-US"/>
      </w:rPr>
      <mc:AlternateContent>
        <mc:Choice Requires="wps">
          <w:drawing>
            <wp:anchor distT="0" distB="0" distL="114300" distR="114300" simplePos="0" relativeHeight="251638784" behindDoc="1" locked="0" layoutInCell="1" allowOverlap="1" wp14:anchorId="7A6AB78C" wp14:editId="2C685F86">
              <wp:simplePos x="0" y="0"/>
              <wp:positionH relativeFrom="page">
                <wp:posOffset>1417320</wp:posOffset>
              </wp:positionH>
              <wp:positionV relativeFrom="page">
                <wp:posOffset>445770</wp:posOffset>
              </wp:positionV>
              <wp:extent cx="4124960" cy="31178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96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CE664" w14:textId="77777777" w:rsidR="004927CC" w:rsidRDefault="00E5056C">
                          <w:pPr>
                            <w:spacing w:before="10"/>
                            <w:ind w:left="20"/>
                            <w:rPr>
                              <w:sz w:val="20"/>
                            </w:rPr>
                          </w:pPr>
                          <w:r>
                            <w:rPr>
                              <w:sz w:val="20"/>
                            </w:rPr>
                            <w:t>Medika Respati : Jurnal Ilmiah Kesehatan</w:t>
                          </w:r>
                          <w:r>
                            <w:rPr>
                              <w:spacing w:val="1"/>
                              <w:sz w:val="20"/>
                            </w:rPr>
                            <w:t xml:space="preserve"> </w:t>
                          </w:r>
                          <w:r>
                            <w:rPr>
                              <w:sz w:val="20"/>
                            </w:rPr>
                            <w:t xml:space="preserve">Vol. </w:t>
                          </w:r>
                          <w:r w:rsidR="004927CC">
                            <w:rPr>
                              <w:sz w:val="20"/>
                              <w:lang w:val="en-US"/>
                            </w:rPr>
                            <w:t>…..</w:t>
                          </w:r>
                          <w:r>
                            <w:rPr>
                              <w:sz w:val="20"/>
                            </w:rPr>
                            <w:t>No</w:t>
                          </w:r>
                          <w:r w:rsidR="004927CC">
                            <w:rPr>
                              <w:sz w:val="20"/>
                            </w:rPr>
                            <w:t>…</w:t>
                          </w:r>
                          <w:r w:rsidR="004927CC">
                            <w:rPr>
                              <w:sz w:val="20"/>
                              <w:lang w:val="en-US"/>
                            </w:rPr>
                            <w:t>..</w:t>
                          </w:r>
                          <w:r>
                            <w:rPr>
                              <w:sz w:val="20"/>
                            </w:rPr>
                            <w:t xml:space="preserve">: </w:t>
                          </w:r>
                        </w:p>
                        <w:p w14:paraId="454F9D2E" w14:textId="4D358E9C" w:rsidR="000B2162" w:rsidRDefault="00E5056C">
                          <w:pPr>
                            <w:spacing w:before="10"/>
                            <w:ind w:left="20"/>
                            <w:rPr>
                              <w:sz w:val="20"/>
                            </w:rPr>
                          </w:pPr>
                          <w:r>
                            <w:rPr>
                              <w:sz w:val="20"/>
                            </w:rPr>
                            <w:t>ISSN</w:t>
                          </w:r>
                          <w:r>
                            <w:rPr>
                              <w:spacing w:val="-1"/>
                              <w:sz w:val="20"/>
                            </w:rPr>
                            <w:t xml:space="preserve"> </w:t>
                          </w:r>
                          <w:r>
                            <w:rPr>
                              <w:sz w:val="20"/>
                            </w:rPr>
                            <w:t>: 1907-3887</w:t>
                          </w:r>
                          <w:r>
                            <w:rPr>
                              <w:spacing w:val="-1"/>
                              <w:sz w:val="20"/>
                            </w:rPr>
                            <w:t xml:space="preserve"> </w:t>
                          </w:r>
                          <w:r>
                            <w:rPr>
                              <w:sz w:val="20"/>
                            </w:rPr>
                            <w:t>(Print), ISSN</w:t>
                          </w:r>
                          <w:r>
                            <w:rPr>
                              <w:spacing w:val="-1"/>
                              <w:sz w:val="20"/>
                            </w:rPr>
                            <w:t xml:space="preserve"> </w:t>
                          </w:r>
                          <w:r>
                            <w:rPr>
                              <w:sz w:val="20"/>
                            </w:rPr>
                            <w:t>:</w:t>
                          </w:r>
                          <w:r>
                            <w:rPr>
                              <w:spacing w:val="-1"/>
                              <w:sz w:val="20"/>
                            </w:rPr>
                            <w:t xml:space="preserve"> </w:t>
                          </w:r>
                          <w:r>
                            <w:rPr>
                              <w:sz w:val="20"/>
                            </w:rPr>
                            <w:t>2685-1156</w:t>
                          </w:r>
                          <w:r>
                            <w:rPr>
                              <w:spacing w:val="1"/>
                              <w:sz w:val="20"/>
                            </w:rPr>
                            <w:t xml:space="preserve"> </w:t>
                          </w:r>
                          <w:r>
                            <w:rPr>
                              <w:sz w:val="20"/>
                            </w:rPr>
                            <w:t>(Online)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AB78C" id="_x0000_t202" coordsize="21600,21600" o:spt="202" path="m,l,21600r21600,l21600,xe">
              <v:stroke joinstyle="miter"/>
              <v:path gradientshapeok="t" o:connecttype="rect"/>
            </v:shapetype>
            <v:shape id="Text Box 5" o:spid="_x0000_s1027" type="#_x0000_t202" style="position:absolute;margin-left:111.6pt;margin-top:35.1pt;width:324.8pt;height:24.5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bsJsQIAALA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" filled="f" stroked="f">
              <v:textbox inset="0,0,0,0">
                <w:txbxContent>
                  <w:p w14:paraId="1AACE664" w14:textId="77777777" w:rsidR="004927CC" w:rsidRDefault="00E5056C">
                    <w:pPr>
                      <w:spacing w:before="10"/>
                      <w:ind w:left="20"/>
                      <w:rPr>
                        <w:sz w:val="20"/>
                      </w:rPr>
                    </w:pPr>
                    <w:r>
                      <w:rPr>
                        <w:sz w:val="20"/>
                      </w:rPr>
                      <w:t>Medika Respati : Jurnal Ilmiah Kesehatan</w:t>
                    </w:r>
                    <w:r>
                      <w:rPr>
                        <w:spacing w:val="1"/>
                        <w:sz w:val="20"/>
                      </w:rPr>
                      <w:t xml:space="preserve"> </w:t>
                    </w:r>
                    <w:r>
                      <w:rPr>
                        <w:sz w:val="20"/>
                      </w:rPr>
                      <w:t xml:space="preserve">Vol. </w:t>
                    </w:r>
                    <w:r w:rsidR="004927CC">
                      <w:rPr>
                        <w:sz w:val="20"/>
                        <w:lang w:val="en-US"/>
                      </w:rPr>
                      <w:t>…..</w:t>
                    </w:r>
                    <w:r>
                      <w:rPr>
                        <w:sz w:val="20"/>
                      </w:rPr>
                      <w:t>No</w:t>
                    </w:r>
                    <w:r w:rsidR="004927CC">
                      <w:rPr>
                        <w:sz w:val="20"/>
                      </w:rPr>
                      <w:t>…</w:t>
                    </w:r>
                    <w:r w:rsidR="004927CC">
                      <w:rPr>
                        <w:sz w:val="20"/>
                        <w:lang w:val="en-US"/>
                      </w:rPr>
                      <w:t>..</w:t>
                    </w:r>
                    <w:r>
                      <w:rPr>
                        <w:sz w:val="20"/>
                      </w:rPr>
                      <w:t xml:space="preserve">: </w:t>
                    </w:r>
                  </w:p>
                  <w:p w14:paraId="454F9D2E" w14:textId="4D358E9C" w:rsidR="000B2162" w:rsidRDefault="00E5056C">
                    <w:pPr>
                      <w:spacing w:before="10"/>
                      <w:ind w:left="20"/>
                      <w:rPr>
                        <w:sz w:val="20"/>
                      </w:rPr>
                    </w:pPr>
                    <w:r>
                      <w:rPr>
                        <w:sz w:val="20"/>
                      </w:rPr>
                      <w:t>ISSN</w:t>
                    </w:r>
                    <w:r>
                      <w:rPr>
                        <w:spacing w:val="-1"/>
                        <w:sz w:val="20"/>
                      </w:rPr>
                      <w:t xml:space="preserve"> </w:t>
                    </w:r>
                    <w:r>
                      <w:rPr>
                        <w:sz w:val="20"/>
                      </w:rPr>
                      <w:t>: 1907-3887</w:t>
                    </w:r>
                    <w:r>
                      <w:rPr>
                        <w:spacing w:val="-1"/>
                        <w:sz w:val="20"/>
                      </w:rPr>
                      <w:t xml:space="preserve"> </w:t>
                    </w:r>
                    <w:r>
                      <w:rPr>
                        <w:sz w:val="20"/>
                      </w:rPr>
                      <w:t>(Print), ISSN</w:t>
                    </w:r>
                    <w:r>
                      <w:rPr>
                        <w:spacing w:val="-1"/>
                        <w:sz w:val="20"/>
                      </w:rPr>
                      <w:t xml:space="preserve"> </w:t>
                    </w:r>
                    <w:r>
                      <w:rPr>
                        <w:sz w:val="20"/>
                      </w:rPr>
                      <w:t>:</w:t>
                    </w:r>
                    <w:r>
                      <w:rPr>
                        <w:spacing w:val="-1"/>
                        <w:sz w:val="20"/>
                      </w:rPr>
                      <w:t xml:space="preserve"> </w:t>
                    </w:r>
                    <w:r>
                      <w:rPr>
                        <w:sz w:val="20"/>
                      </w:rPr>
                      <w:t>2685-1156</w:t>
                    </w:r>
                    <w:r>
                      <w:rPr>
                        <w:spacing w:val="1"/>
                        <w:sz w:val="20"/>
                      </w:rPr>
                      <w:t xml:space="preserve"> </w:t>
                    </w:r>
                    <w:r>
                      <w:rPr>
                        <w:sz w:val="20"/>
                      </w:rPr>
                      <w:t>(Online)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568D6"/>
    <w:multiLevelType w:val="multilevel"/>
    <w:tmpl w:val="049568D6"/>
    <w:lvl w:ilvl="0">
      <w:start w:val="1"/>
      <w:numFmt w:val="decimal"/>
      <w:lvlText w:val="%1)"/>
      <w:lvlJc w:val="left"/>
      <w:pPr>
        <w:ind w:left="2084" w:hanging="360"/>
      </w:pPr>
      <w:rPr>
        <w:rFonts w:cs="Times New Roman"/>
      </w:rPr>
    </w:lvl>
    <w:lvl w:ilvl="1">
      <w:start w:val="1"/>
      <w:numFmt w:val="lowerLetter"/>
      <w:lvlText w:val="%2."/>
      <w:lvlJc w:val="left"/>
      <w:pPr>
        <w:ind w:left="2804" w:hanging="360"/>
      </w:pPr>
      <w:rPr>
        <w:rFonts w:cs="Times New Roman"/>
      </w:rPr>
    </w:lvl>
    <w:lvl w:ilvl="2">
      <w:start w:val="1"/>
      <w:numFmt w:val="lowerRoman"/>
      <w:lvlText w:val="%3."/>
      <w:lvlJc w:val="right"/>
      <w:pPr>
        <w:ind w:left="3524" w:hanging="180"/>
      </w:pPr>
      <w:rPr>
        <w:rFonts w:cs="Times New Roman"/>
      </w:rPr>
    </w:lvl>
    <w:lvl w:ilvl="3">
      <w:start w:val="1"/>
      <w:numFmt w:val="decimal"/>
      <w:lvlText w:val="%4."/>
      <w:lvlJc w:val="left"/>
      <w:pPr>
        <w:ind w:left="4244" w:hanging="360"/>
      </w:pPr>
      <w:rPr>
        <w:rFonts w:cs="Times New Roman"/>
      </w:rPr>
    </w:lvl>
    <w:lvl w:ilvl="4">
      <w:start w:val="1"/>
      <w:numFmt w:val="lowerLetter"/>
      <w:lvlText w:val="%5."/>
      <w:lvlJc w:val="left"/>
      <w:pPr>
        <w:ind w:left="4964" w:hanging="360"/>
      </w:pPr>
      <w:rPr>
        <w:rFonts w:cs="Times New Roman"/>
      </w:rPr>
    </w:lvl>
    <w:lvl w:ilvl="5">
      <w:start w:val="1"/>
      <w:numFmt w:val="lowerRoman"/>
      <w:lvlText w:val="%6."/>
      <w:lvlJc w:val="right"/>
      <w:pPr>
        <w:ind w:left="5684" w:hanging="180"/>
      </w:pPr>
      <w:rPr>
        <w:rFonts w:cs="Times New Roman"/>
      </w:rPr>
    </w:lvl>
    <w:lvl w:ilvl="6">
      <w:start w:val="1"/>
      <w:numFmt w:val="decimal"/>
      <w:lvlText w:val="%7."/>
      <w:lvlJc w:val="left"/>
      <w:pPr>
        <w:ind w:left="6404" w:hanging="360"/>
      </w:pPr>
      <w:rPr>
        <w:rFonts w:cs="Times New Roman"/>
      </w:rPr>
    </w:lvl>
    <w:lvl w:ilvl="7">
      <w:start w:val="1"/>
      <w:numFmt w:val="lowerLetter"/>
      <w:lvlText w:val="%8."/>
      <w:lvlJc w:val="left"/>
      <w:pPr>
        <w:ind w:left="7124" w:hanging="360"/>
      </w:pPr>
      <w:rPr>
        <w:rFonts w:cs="Times New Roman"/>
      </w:rPr>
    </w:lvl>
    <w:lvl w:ilvl="8">
      <w:start w:val="1"/>
      <w:numFmt w:val="lowerRoman"/>
      <w:lvlText w:val="%9."/>
      <w:lvlJc w:val="right"/>
      <w:pPr>
        <w:ind w:left="7844" w:hanging="180"/>
      </w:pPr>
      <w:rPr>
        <w:rFonts w:cs="Times New Roman"/>
      </w:rPr>
    </w:lvl>
  </w:abstractNum>
  <w:abstractNum w:abstractNumId="1" w15:restartNumberingAfterBreak="0">
    <w:nsid w:val="2B8266EC"/>
    <w:multiLevelType w:val="hybridMultilevel"/>
    <w:tmpl w:val="293645F2"/>
    <w:lvl w:ilvl="0" w:tplc="C87A8418">
      <w:start w:val="1"/>
      <w:numFmt w:val="decimal"/>
      <w:lvlText w:val="%1."/>
      <w:lvlJc w:val="left"/>
      <w:pPr>
        <w:ind w:left="1018" w:hanging="360"/>
      </w:pPr>
      <w:rPr>
        <w:rFonts w:hint="default"/>
      </w:rPr>
    </w:lvl>
    <w:lvl w:ilvl="1" w:tplc="04090019" w:tentative="1">
      <w:start w:val="1"/>
      <w:numFmt w:val="lowerLetter"/>
      <w:lvlText w:val="%2."/>
      <w:lvlJc w:val="left"/>
      <w:pPr>
        <w:ind w:left="1738" w:hanging="360"/>
      </w:pPr>
    </w:lvl>
    <w:lvl w:ilvl="2" w:tplc="0409001B">
      <w:start w:val="1"/>
      <w:numFmt w:val="lowerRoman"/>
      <w:lvlText w:val="%3."/>
      <w:lvlJc w:val="right"/>
      <w:pPr>
        <w:ind w:left="2458" w:hanging="180"/>
      </w:pPr>
    </w:lvl>
    <w:lvl w:ilvl="3" w:tplc="0409000F" w:tentative="1">
      <w:start w:val="1"/>
      <w:numFmt w:val="decimal"/>
      <w:lvlText w:val="%4."/>
      <w:lvlJc w:val="left"/>
      <w:pPr>
        <w:ind w:left="3178" w:hanging="360"/>
      </w:pPr>
    </w:lvl>
    <w:lvl w:ilvl="4" w:tplc="04090019" w:tentative="1">
      <w:start w:val="1"/>
      <w:numFmt w:val="lowerLetter"/>
      <w:lvlText w:val="%5."/>
      <w:lvlJc w:val="left"/>
      <w:pPr>
        <w:ind w:left="3898" w:hanging="360"/>
      </w:pPr>
    </w:lvl>
    <w:lvl w:ilvl="5" w:tplc="0409001B" w:tentative="1">
      <w:start w:val="1"/>
      <w:numFmt w:val="lowerRoman"/>
      <w:lvlText w:val="%6."/>
      <w:lvlJc w:val="right"/>
      <w:pPr>
        <w:ind w:left="4618" w:hanging="180"/>
      </w:pPr>
    </w:lvl>
    <w:lvl w:ilvl="6" w:tplc="0409000F" w:tentative="1">
      <w:start w:val="1"/>
      <w:numFmt w:val="decimal"/>
      <w:lvlText w:val="%7."/>
      <w:lvlJc w:val="left"/>
      <w:pPr>
        <w:ind w:left="5338" w:hanging="360"/>
      </w:pPr>
    </w:lvl>
    <w:lvl w:ilvl="7" w:tplc="04090019" w:tentative="1">
      <w:start w:val="1"/>
      <w:numFmt w:val="lowerLetter"/>
      <w:lvlText w:val="%8."/>
      <w:lvlJc w:val="left"/>
      <w:pPr>
        <w:ind w:left="6058" w:hanging="360"/>
      </w:pPr>
    </w:lvl>
    <w:lvl w:ilvl="8" w:tplc="0409001B" w:tentative="1">
      <w:start w:val="1"/>
      <w:numFmt w:val="lowerRoman"/>
      <w:lvlText w:val="%9."/>
      <w:lvlJc w:val="right"/>
      <w:pPr>
        <w:ind w:left="6778" w:hanging="180"/>
      </w:pPr>
    </w:lvl>
  </w:abstractNum>
  <w:abstractNum w:abstractNumId="2" w15:restartNumberingAfterBreak="0">
    <w:nsid w:val="33481664"/>
    <w:multiLevelType w:val="hybridMultilevel"/>
    <w:tmpl w:val="44A02B84"/>
    <w:lvl w:ilvl="0" w:tplc="D938C9BE">
      <w:start w:val="1"/>
      <w:numFmt w:val="decimal"/>
      <w:lvlText w:val="%1."/>
      <w:lvlJc w:val="left"/>
      <w:pPr>
        <w:ind w:left="720" w:hanging="360"/>
      </w:pPr>
      <w:rPr>
        <w:rFonts w:hint="default"/>
        <w:i w:val="0"/>
        <w:lang w:val="nl-N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5E0649"/>
    <w:multiLevelType w:val="multilevel"/>
    <w:tmpl w:val="4FF012CC"/>
    <w:lvl w:ilvl="0">
      <w:start w:val="1"/>
      <w:numFmt w:val="upperLetter"/>
      <w:lvlText w:val="%1."/>
      <w:lvlJc w:val="left"/>
      <w:pPr>
        <w:ind w:left="720" w:hanging="360"/>
      </w:pPr>
      <w:rPr>
        <w:lang w:val="nl-NL"/>
      </w:rPr>
    </w:lvl>
    <w:lvl w:ilvl="1">
      <w:start w:val="1"/>
      <w:numFmt w:val="lowerLetter"/>
      <w:lvlText w:val="%2."/>
      <w:lvlJc w:val="left"/>
      <w:pPr>
        <w:ind w:left="1440" w:hanging="360"/>
      </w:pPr>
    </w:lvl>
    <w:lvl w:ilvl="2">
      <w:start w:val="1"/>
      <w:numFmt w:val="decimal"/>
      <w:lvlText w:val="%3."/>
      <w:lvlJc w:val="left"/>
      <w:pPr>
        <w:ind w:left="2340" w:hanging="360"/>
      </w:pPr>
      <w:rPr>
        <w:rFonts w:ascii="Times New Roman" w:hAnsi="Times New Roman" w:cs="Times New Roman" w:hint="default"/>
        <w:sz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5F6F08"/>
    <w:multiLevelType w:val="multilevel"/>
    <w:tmpl w:val="F6E085A2"/>
    <w:lvl w:ilvl="0">
      <w:start w:val="1"/>
      <w:numFmt w:val="low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5" w15:restartNumberingAfterBreak="0">
    <w:nsid w:val="4AEB67CB"/>
    <w:multiLevelType w:val="hybridMultilevel"/>
    <w:tmpl w:val="4B2C3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912583"/>
    <w:multiLevelType w:val="hybridMultilevel"/>
    <w:tmpl w:val="A0D4855C"/>
    <w:lvl w:ilvl="0" w:tplc="B6A08866">
      <w:start w:val="1"/>
      <w:numFmt w:val="decimal"/>
      <w:lvlText w:val="%1."/>
      <w:lvlJc w:val="left"/>
      <w:pPr>
        <w:ind w:left="144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B575E0E"/>
    <w:multiLevelType w:val="multilevel"/>
    <w:tmpl w:val="5B575E0E"/>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efaultTabStop w:val="720"/>
  <w:evenAndOddHeaders/>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162"/>
    <w:rsid w:val="00001CFD"/>
    <w:rsid w:val="0002505B"/>
    <w:rsid w:val="000B2162"/>
    <w:rsid w:val="000E1C34"/>
    <w:rsid w:val="0017563E"/>
    <w:rsid w:val="00194B44"/>
    <w:rsid w:val="001F6741"/>
    <w:rsid w:val="002C030A"/>
    <w:rsid w:val="002D3628"/>
    <w:rsid w:val="0041005E"/>
    <w:rsid w:val="0045055C"/>
    <w:rsid w:val="004927CC"/>
    <w:rsid w:val="004A149C"/>
    <w:rsid w:val="004F334D"/>
    <w:rsid w:val="005356AF"/>
    <w:rsid w:val="005F7E09"/>
    <w:rsid w:val="006C061C"/>
    <w:rsid w:val="0072194F"/>
    <w:rsid w:val="0076641D"/>
    <w:rsid w:val="00787F51"/>
    <w:rsid w:val="00840BAC"/>
    <w:rsid w:val="008B00A8"/>
    <w:rsid w:val="00944485"/>
    <w:rsid w:val="009C1E52"/>
    <w:rsid w:val="009C50D2"/>
    <w:rsid w:val="009D43DB"/>
    <w:rsid w:val="00A46467"/>
    <w:rsid w:val="00AA365D"/>
    <w:rsid w:val="00AD607F"/>
    <w:rsid w:val="00BE2093"/>
    <w:rsid w:val="00C030C7"/>
    <w:rsid w:val="00C22E5B"/>
    <w:rsid w:val="00CB043D"/>
    <w:rsid w:val="00D0244B"/>
    <w:rsid w:val="00DE15EE"/>
    <w:rsid w:val="00DF2E1C"/>
    <w:rsid w:val="00E20647"/>
    <w:rsid w:val="00E301FA"/>
    <w:rsid w:val="00E5056C"/>
    <w:rsid w:val="00F71A76"/>
    <w:rsid w:val="00FA5BA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24F02"/>
  <w15:docId w15:val="{AAFB0139-CD63-4804-A999-D372EFBA8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63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31"/>
      <w:jc w:val="both"/>
    </w:pPr>
  </w:style>
  <w:style w:type="paragraph" w:styleId="Title">
    <w:name w:val="Title"/>
    <w:basedOn w:val="Normal"/>
    <w:uiPriority w:val="10"/>
    <w:qFormat/>
    <w:pPr>
      <w:spacing w:before="84"/>
      <w:ind w:left="715" w:right="728" w:firstLine="4"/>
      <w:jc w:val="center"/>
    </w:pPr>
    <w:rPr>
      <w:b/>
      <w:bCs/>
      <w:sz w:val="24"/>
      <w:szCs w:val="24"/>
    </w:rPr>
  </w:style>
  <w:style w:type="paragraph" w:styleId="ListParagraph">
    <w:name w:val="List Paragraph"/>
    <w:aliases w:val="Heading 1 Char1"/>
    <w:basedOn w:val="Normal"/>
    <w:link w:val="ListParagraphChar"/>
    <w:uiPriority w:val="1"/>
    <w:qFormat/>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4927CC"/>
    <w:pPr>
      <w:tabs>
        <w:tab w:val="center" w:pos="4513"/>
        <w:tab w:val="right" w:pos="9026"/>
      </w:tabs>
    </w:pPr>
  </w:style>
  <w:style w:type="character" w:customStyle="1" w:styleId="HeaderChar">
    <w:name w:val="Header Char"/>
    <w:basedOn w:val="DefaultParagraphFont"/>
    <w:link w:val="Header"/>
    <w:uiPriority w:val="99"/>
    <w:rsid w:val="004927CC"/>
    <w:rPr>
      <w:rFonts w:ascii="Times New Roman" w:eastAsia="Times New Roman" w:hAnsi="Times New Roman" w:cs="Times New Roman"/>
      <w:lang w:val="id"/>
    </w:rPr>
  </w:style>
  <w:style w:type="paragraph" w:styleId="Footer">
    <w:name w:val="footer"/>
    <w:basedOn w:val="Normal"/>
    <w:link w:val="FooterChar"/>
    <w:uiPriority w:val="99"/>
    <w:unhideWhenUsed/>
    <w:rsid w:val="004927CC"/>
    <w:pPr>
      <w:tabs>
        <w:tab w:val="center" w:pos="4513"/>
        <w:tab w:val="right" w:pos="9026"/>
      </w:tabs>
    </w:pPr>
  </w:style>
  <w:style w:type="character" w:customStyle="1" w:styleId="FooterChar">
    <w:name w:val="Footer Char"/>
    <w:basedOn w:val="DefaultParagraphFont"/>
    <w:link w:val="Footer"/>
    <w:uiPriority w:val="99"/>
    <w:rsid w:val="004927CC"/>
    <w:rPr>
      <w:rFonts w:ascii="Times New Roman" w:eastAsia="Times New Roman" w:hAnsi="Times New Roman" w:cs="Times New Roman"/>
      <w:lang w:val="id"/>
    </w:rPr>
  </w:style>
  <w:style w:type="character" w:styleId="Hyperlink">
    <w:name w:val="Hyperlink"/>
    <w:basedOn w:val="DefaultParagraphFont"/>
    <w:uiPriority w:val="99"/>
    <w:unhideWhenUsed/>
    <w:rsid w:val="004927CC"/>
    <w:rPr>
      <w:color w:val="0000FF" w:themeColor="hyperlink"/>
      <w:u w:val="single"/>
    </w:rPr>
  </w:style>
  <w:style w:type="character" w:customStyle="1" w:styleId="UnresolvedMention">
    <w:name w:val="Unresolved Mention"/>
    <w:basedOn w:val="DefaultParagraphFont"/>
    <w:uiPriority w:val="99"/>
    <w:semiHidden/>
    <w:unhideWhenUsed/>
    <w:rsid w:val="004927CC"/>
    <w:rPr>
      <w:color w:val="605E5C"/>
      <w:shd w:val="clear" w:color="auto" w:fill="E1DFDD"/>
    </w:rPr>
  </w:style>
  <w:style w:type="paragraph" w:styleId="NormalWeb">
    <w:name w:val="Normal (Web)"/>
    <w:basedOn w:val="Normal"/>
    <w:uiPriority w:val="99"/>
    <w:semiHidden/>
    <w:unhideWhenUsed/>
    <w:rsid w:val="00A46467"/>
    <w:pPr>
      <w:widowControl/>
      <w:autoSpaceDE/>
      <w:autoSpaceDN/>
      <w:spacing w:before="100" w:beforeAutospacing="1" w:after="100" w:afterAutospacing="1"/>
    </w:pPr>
    <w:rPr>
      <w:sz w:val="24"/>
      <w:szCs w:val="24"/>
      <w:lang w:val="en-US"/>
    </w:rPr>
  </w:style>
  <w:style w:type="character" w:customStyle="1" w:styleId="ListParagraphChar">
    <w:name w:val="List Paragraph Char"/>
    <w:aliases w:val="Heading 1 Char1 Char"/>
    <w:link w:val="ListParagraph"/>
    <w:uiPriority w:val="1"/>
    <w:qFormat/>
    <w:locked/>
    <w:rsid w:val="008B00A8"/>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267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e02.tci-thaijo.org/index.php/nur-psu/article/view/11739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AAA5FE1-D9E2-455B-8311-05608FA05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9</Pages>
  <Words>4262</Words>
  <Characters>24297</Characters>
  <Application>Microsoft Office Word</Application>
  <DocSecurity>0</DocSecurity>
  <Lines>202</Lines>
  <Paragraphs>57</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Abstrak </vt:lpstr>
      <vt:lpstr>Kata kunci: hot salt-pot compress treatment; pengeluaran lokhea rubra; ibu nifas</vt:lpstr>
      <vt:lpstr/>
      <vt:lpstr>PENDAHULUAN</vt:lpstr>
      <vt:lpstr>METODE</vt:lpstr>
      <vt:lpstr>HASIL</vt:lpstr>
      <vt:lpstr>Hasil uji didapatkan nilai mean pengeluaran lokhea rubra hari ke-2 sebesar 115,6</vt:lpstr>
      <vt:lpstr/>
      <vt:lpstr>PEMBAHASAN</vt:lpstr>
      <vt:lpstr>KESIMPULAN DAN SARAN</vt:lpstr>
      <vt:lpstr>Hot salt-pot compress treatment dapat digunakan untuk membantu ibu nifas dan kli</vt:lpstr>
      <vt:lpstr>DAFTAR PUSTAKA</vt:lpstr>
      <vt:lpstr/>
    </vt:vector>
  </TitlesOfParts>
  <Company/>
  <LinksUpToDate>false</LinksUpToDate>
  <CharactersWithSpaces>28502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Mayang</cp:lastModifiedBy>
  <cp:revision>8</cp:revision>
  <dcterms:created xsi:type="dcterms:W3CDTF">2022-11-01T07:24:00Z</dcterms:created>
  <dcterms:modified xsi:type="dcterms:W3CDTF">2022-11-03T03:28:00Z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2022-03-04T00:00:00Z</vt:filetime>
  </property>
  <property fmtid="{D5CDD505-2E9C-101B-9397-08002B2CF9AE}" pid="3" name="Creator">
    <vt:lpwstr>Microsoft® Word 2010</vt:lpwstr>
  </property>
  <property fmtid="{D5CDD505-2E9C-101B-9397-08002B2CF9AE}" pid="4" name="LastSaved">
    <vt:filetime>2022-07-04T00:00:00Z</vt:filetime>
  </property>
  <property fmtid="{D5CDD505-2E9C-101B-9397-08002B2CF9AE}" pid="5" name="Mendeley Document_1">
    <vt:lpwstr>True</vt:lpwstr>
  </property>
  <property fmtid="{D5CDD505-2E9C-101B-9397-08002B2CF9AE}" pid="6" name="Mendeley Unique User Id_1">
    <vt:lpwstr>b30f1576-2079-366c-8383-b8db2381b32d</vt:lpwstr>
  </property>
  <property fmtid="{D5CDD505-2E9C-101B-9397-08002B2CF9AE}" pid="7" name="Mendeley Citation Style_1">
    <vt:lpwstr>http://www.zotero.org/styles/harvard1</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http://www.zotero.org/styles/harvard1</vt:lpwstr>
  </property>
  <property fmtid="{D5CDD505-2E9C-101B-9397-08002B2CF9AE}" pid="19" name="Mendeley Recent Style Name 5_1">
    <vt:lpwstr>Harvard reference format 1 (deprecated)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