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542" w:rsidRDefault="00065542" w:rsidP="00065542">
      <w:pPr>
        <w:spacing w:before="24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ANALISIS </w:t>
      </w:r>
      <w:r>
        <w:rPr>
          <w:rFonts w:ascii="Times New Roman" w:hAnsi="Times New Roman" w:cs="Times New Roman"/>
          <w:b/>
          <w:i/>
          <w:sz w:val="28"/>
          <w:szCs w:val="28"/>
        </w:rPr>
        <w:t>DEMAND</w:t>
      </w:r>
      <w:r>
        <w:rPr>
          <w:rFonts w:ascii="Times New Roman" w:hAnsi="Times New Roman" w:cs="Times New Roman"/>
          <w:b/>
          <w:sz w:val="28"/>
          <w:szCs w:val="28"/>
        </w:rPr>
        <w:t xml:space="preserve"> BPJS KESEHATAN PADA PEDAGANG DI PASAR KLATEN KABUPATEN KLATEN JAWA TENGAH</w:t>
      </w:r>
    </w:p>
    <w:p w:rsidR="007A08F7" w:rsidRPr="008A6959" w:rsidRDefault="007A08F7" w:rsidP="00C42BD1">
      <w:pPr>
        <w:spacing w:before="16" w:after="0" w:line="260" w:lineRule="exact"/>
        <w:ind w:right="-23"/>
        <w:rPr>
          <w:rFonts w:ascii="Times New Roman" w:eastAsia="Times New Roman" w:hAnsi="Times New Roman" w:cs="Times New Roman"/>
          <w:sz w:val="26"/>
          <w:szCs w:val="26"/>
        </w:rPr>
      </w:pPr>
    </w:p>
    <w:p w:rsidR="007A08F7" w:rsidRPr="008A6959" w:rsidRDefault="00065542" w:rsidP="00C42BD1">
      <w:pPr>
        <w:spacing w:after="0" w:line="240" w:lineRule="auto"/>
        <w:ind w:right="-23"/>
        <w:jc w:val="center"/>
        <w:rPr>
          <w:rFonts w:ascii="Times New Roman" w:eastAsia="Times New Roman" w:hAnsi="Times New Roman" w:cs="Times New Roman"/>
          <w:sz w:val="20"/>
          <w:szCs w:val="20"/>
        </w:rPr>
      </w:pPr>
      <w:r w:rsidRPr="00065542">
        <w:rPr>
          <w:rFonts w:ascii="Times New Roman" w:hAnsi="Times New Roman" w:cs="Times New Roman"/>
          <w:b/>
          <w:sz w:val="20"/>
          <w:szCs w:val="24"/>
        </w:rPr>
        <w:t>Regina Claudine Pramugita Sayekti</w:t>
      </w:r>
      <w:r w:rsidRPr="00065542">
        <w:rPr>
          <w:rFonts w:ascii="Times New Roman" w:eastAsia="Times New Roman" w:hAnsi="Times New Roman" w:cs="Times New Roman"/>
          <w:b/>
          <w:spacing w:val="3"/>
          <w:sz w:val="18"/>
          <w:szCs w:val="20"/>
          <w:lang w:val="en-GB"/>
        </w:rPr>
        <w:t xml:space="preserve"> </w:t>
      </w:r>
      <w:r w:rsidR="00DD6D69" w:rsidRPr="00065542">
        <w:rPr>
          <w:rFonts w:ascii="Times New Roman" w:eastAsia="Times New Roman" w:hAnsi="Times New Roman" w:cs="Times New Roman"/>
          <w:b/>
          <w:spacing w:val="3"/>
          <w:sz w:val="20"/>
          <w:szCs w:val="20"/>
          <w:lang w:val="en-GB"/>
        </w:rPr>
        <w:t>*</w:t>
      </w:r>
      <w:r w:rsidR="007A08F7" w:rsidRPr="008A6959">
        <w:rPr>
          <w:rFonts w:ascii="Times New Roman" w:eastAsia="Times New Roman" w:hAnsi="Times New Roman" w:cs="Times New Roman"/>
          <w:b/>
          <w:position w:val="7"/>
          <w:sz w:val="13"/>
          <w:szCs w:val="13"/>
        </w:rPr>
        <w:t>1</w:t>
      </w:r>
      <w:r w:rsidR="007A08F7" w:rsidRPr="008A6959">
        <w:rPr>
          <w:rFonts w:ascii="Times New Roman" w:eastAsia="Times New Roman" w:hAnsi="Times New Roman" w:cs="Times New Roman"/>
          <w:b/>
          <w:sz w:val="20"/>
          <w:szCs w:val="20"/>
        </w:rPr>
        <w:t>,</w:t>
      </w:r>
      <w:r w:rsidR="00DD6D69">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sz w:val="20"/>
          <w:szCs w:val="20"/>
        </w:rPr>
        <w:t>Jati Untari</w:t>
      </w:r>
      <w:r w:rsidR="007A08F7" w:rsidRPr="008A6959">
        <w:rPr>
          <w:rFonts w:ascii="Times New Roman" w:eastAsia="Times New Roman" w:hAnsi="Times New Roman" w:cs="Times New Roman"/>
          <w:b/>
          <w:position w:val="7"/>
          <w:sz w:val="13"/>
          <w:szCs w:val="13"/>
        </w:rPr>
        <w:t>2</w:t>
      </w:r>
      <w:r w:rsidR="007A08F7" w:rsidRPr="008A6959">
        <w:rPr>
          <w:rFonts w:ascii="Times New Roman" w:eastAsia="Times New Roman" w:hAnsi="Times New Roman" w:cs="Times New Roman"/>
          <w:b/>
          <w:sz w:val="20"/>
          <w:szCs w:val="20"/>
        </w:rPr>
        <w:t>,</w:t>
      </w:r>
      <w:r w:rsidR="00DD6D69">
        <w:rPr>
          <w:rFonts w:ascii="Times New Roman" w:eastAsia="Times New Roman" w:hAnsi="Times New Roman" w:cs="Times New Roman"/>
          <w:b/>
          <w:sz w:val="20"/>
          <w:szCs w:val="20"/>
          <w:lang w:val="en-GB"/>
        </w:rPr>
        <w:t xml:space="preserve"> </w:t>
      </w:r>
      <w:r>
        <w:rPr>
          <w:rFonts w:ascii="Times New Roman" w:eastAsia="Times New Roman" w:hAnsi="Times New Roman" w:cs="Times New Roman"/>
          <w:b/>
          <w:sz w:val="20"/>
          <w:szCs w:val="20"/>
        </w:rPr>
        <w:t>Markus Gelar Kumara Agni</w:t>
      </w:r>
      <w:r>
        <w:rPr>
          <w:rFonts w:ascii="Times New Roman" w:eastAsia="Times New Roman" w:hAnsi="Times New Roman" w:cs="Times New Roman"/>
          <w:b/>
          <w:position w:val="7"/>
          <w:sz w:val="13"/>
          <w:szCs w:val="13"/>
        </w:rPr>
        <w:t>3</w:t>
      </w:r>
    </w:p>
    <w:p w:rsidR="007A08F7" w:rsidRPr="008A6959" w:rsidRDefault="007A08F7" w:rsidP="00C42BD1">
      <w:pPr>
        <w:spacing w:before="19" w:after="0" w:line="200" w:lineRule="exact"/>
        <w:ind w:right="-23"/>
        <w:rPr>
          <w:rFonts w:ascii="Times New Roman" w:eastAsia="Times New Roman" w:hAnsi="Times New Roman" w:cs="Times New Roman"/>
          <w:sz w:val="20"/>
          <w:szCs w:val="20"/>
        </w:rPr>
      </w:pPr>
    </w:p>
    <w:p w:rsidR="007A08F7" w:rsidRPr="008A6959" w:rsidRDefault="007A08F7" w:rsidP="00C42BD1">
      <w:pPr>
        <w:spacing w:after="0" w:line="240" w:lineRule="auto"/>
        <w:ind w:right="-23"/>
        <w:jc w:val="center"/>
        <w:rPr>
          <w:rFonts w:ascii="Times New Roman" w:eastAsia="Times New Roman" w:hAnsi="Times New Roman" w:cs="Times New Roman"/>
          <w:sz w:val="20"/>
          <w:szCs w:val="20"/>
        </w:rPr>
      </w:pPr>
      <w:r w:rsidRPr="008A6959">
        <w:rPr>
          <w:rFonts w:ascii="Times New Roman" w:eastAsia="Times New Roman" w:hAnsi="Times New Roman" w:cs="Times New Roman"/>
          <w:position w:val="7"/>
          <w:sz w:val="13"/>
          <w:szCs w:val="13"/>
        </w:rPr>
        <w:t>1</w:t>
      </w:r>
      <w:r w:rsidR="00315D0B">
        <w:rPr>
          <w:rFonts w:ascii="Times New Roman" w:eastAsia="Times New Roman" w:hAnsi="Times New Roman" w:cs="Times New Roman"/>
          <w:spacing w:val="2"/>
          <w:sz w:val="20"/>
          <w:szCs w:val="20"/>
        </w:rPr>
        <w:t xml:space="preserve">Universitas Respati Yogyakarta </w:t>
      </w:r>
    </w:p>
    <w:p w:rsidR="00DD6D69" w:rsidRPr="00DD6D69" w:rsidRDefault="00DD6D69" w:rsidP="00DD6D69">
      <w:pPr>
        <w:spacing w:after="0" w:line="220" w:lineRule="exact"/>
        <w:ind w:right="-23"/>
        <w:jc w:val="center"/>
        <w:rPr>
          <w:rFonts w:ascii="Times New Roman" w:eastAsia="Times New Roman" w:hAnsi="Times New Roman" w:cs="Times New Roman"/>
          <w:spacing w:val="2"/>
          <w:sz w:val="20"/>
          <w:szCs w:val="20"/>
          <w:u w:val="single"/>
          <w:lang w:val="en-GB"/>
        </w:rPr>
      </w:pPr>
      <w:r w:rsidRPr="00DD6D69">
        <w:rPr>
          <w:rFonts w:ascii="Times New Roman" w:eastAsia="Times New Roman" w:hAnsi="Times New Roman" w:cs="Times New Roman"/>
          <w:spacing w:val="2"/>
          <w:sz w:val="20"/>
          <w:szCs w:val="20"/>
          <w:u w:val="single"/>
          <w:lang w:val="en-GB"/>
        </w:rPr>
        <w:t>*</w:t>
      </w:r>
      <w:r w:rsidR="00315D0B">
        <w:rPr>
          <w:rFonts w:ascii="Times New Roman" w:hAnsi="Times New Roman" w:cs="Times New Roman"/>
          <w:b/>
          <w:spacing w:val="3"/>
          <w:w w:val="99"/>
          <w:position w:val="-1"/>
          <w:sz w:val="20"/>
          <w:szCs w:val="20"/>
          <w:u w:val="single"/>
        </w:rPr>
        <w:t>jatiuntari</w:t>
      </w:r>
      <w:r w:rsidR="007A08F7" w:rsidRPr="00DD6D69">
        <w:rPr>
          <w:rFonts w:ascii="Times New Roman" w:hAnsi="Times New Roman" w:cs="Times New Roman"/>
          <w:b/>
          <w:spacing w:val="3"/>
          <w:w w:val="99"/>
          <w:position w:val="-1"/>
          <w:sz w:val="20"/>
          <w:szCs w:val="20"/>
          <w:u w:val="single"/>
        </w:rPr>
        <w:t>@</w:t>
      </w:r>
      <w:r w:rsidR="00315D0B">
        <w:rPr>
          <w:rFonts w:ascii="Times New Roman" w:hAnsi="Times New Roman" w:cs="Times New Roman"/>
          <w:b/>
          <w:w w:val="99"/>
          <w:position w:val="-1"/>
          <w:sz w:val="20"/>
          <w:szCs w:val="20"/>
          <w:u w:val="single"/>
        </w:rPr>
        <w:t>gmail.com</w:t>
      </w:r>
    </w:p>
    <w:p w:rsidR="007A08F7" w:rsidRDefault="007A08F7" w:rsidP="00C42BD1">
      <w:pPr>
        <w:spacing w:before="7" w:after="0" w:line="200" w:lineRule="exact"/>
        <w:ind w:right="-23"/>
        <w:rPr>
          <w:rFonts w:ascii="Times New Roman" w:eastAsia="Times New Roman" w:hAnsi="Times New Roman" w:cs="Times New Roman"/>
          <w:sz w:val="20"/>
          <w:szCs w:val="20"/>
        </w:rPr>
      </w:pPr>
    </w:p>
    <w:p w:rsidR="00C42BD1" w:rsidRPr="00C42BD1" w:rsidRDefault="00C42BD1" w:rsidP="00C42BD1">
      <w:pPr>
        <w:spacing w:before="7" w:after="0" w:line="200" w:lineRule="exact"/>
        <w:ind w:right="-23"/>
        <w:rPr>
          <w:rFonts w:ascii="Times New Roman" w:eastAsia="Times New Roman" w:hAnsi="Times New Roman" w:cs="Times New Roman"/>
          <w:sz w:val="20"/>
          <w:szCs w:val="20"/>
        </w:rPr>
      </w:pPr>
    </w:p>
    <w:p w:rsidR="007A08F7" w:rsidRPr="00B051CB" w:rsidRDefault="007A08F7" w:rsidP="00C42BD1">
      <w:pPr>
        <w:spacing w:before="33" w:after="0" w:line="240" w:lineRule="auto"/>
        <w:ind w:right="-23"/>
        <w:rPr>
          <w:rFonts w:ascii="Times New Roman" w:eastAsia="Times New Roman" w:hAnsi="Times New Roman" w:cs="Times New Roman"/>
        </w:rPr>
      </w:pPr>
      <w:r w:rsidRPr="00B051CB">
        <w:rPr>
          <w:rFonts w:ascii="Times New Roman" w:eastAsia="Times New Roman" w:hAnsi="Times New Roman" w:cs="Times New Roman"/>
          <w:b/>
        </w:rPr>
        <w:t>Ab</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spacing w:val="1"/>
        </w:rPr>
        <w:t>t</w:t>
      </w:r>
      <w:r w:rsidRPr="00B051CB">
        <w:rPr>
          <w:rFonts w:ascii="Times New Roman" w:eastAsia="Times New Roman" w:hAnsi="Times New Roman" w:cs="Times New Roman"/>
          <w:b/>
        </w:rPr>
        <w:t>r</w:t>
      </w:r>
      <w:r w:rsidRPr="00B051CB">
        <w:rPr>
          <w:rFonts w:ascii="Times New Roman" w:eastAsia="Times New Roman" w:hAnsi="Times New Roman" w:cs="Times New Roman"/>
          <w:b/>
          <w:spacing w:val="4"/>
        </w:rPr>
        <w:t>a</w:t>
      </w:r>
      <w:r w:rsidR="00315D0B">
        <w:rPr>
          <w:rFonts w:ascii="Times New Roman" w:eastAsia="Times New Roman" w:hAnsi="Times New Roman" w:cs="Times New Roman"/>
          <w:b/>
        </w:rPr>
        <w:t>k</w:t>
      </w:r>
    </w:p>
    <w:p w:rsidR="007A08F7" w:rsidRPr="00973511" w:rsidRDefault="00315D0B" w:rsidP="00973511">
      <w:pPr>
        <w:autoSpaceDE w:val="0"/>
        <w:autoSpaceDN w:val="0"/>
        <w:adjustRightInd w:val="0"/>
        <w:spacing w:after="0" w:line="240" w:lineRule="auto"/>
        <w:jc w:val="both"/>
        <w:rPr>
          <w:rFonts w:ascii="Times New Roman" w:hAnsi="Times New Roman" w:cs="Times New Roman"/>
          <w:shd w:val="clear" w:color="auto" w:fill="FFFFFF"/>
        </w:rPr>
      </w:pPr>
      <w:r>
        <w:rPr>
          <w:rFonts w:ascii="Times New Roman" w:hAnsi="Times New Roman"/>
          <w:b/>
        </w:rPr>
        <w:t xml:space="preserve">Latar Belakang: </w:t>
      </w:r>
      <w:r>
        <w:rPr>
          <w:rFonts w:ascii="Times New Roman" w:hAnsi="Times New Roman" w:cs="Times New Roman"/>
        </w:rPr>
        <w:t xml:space="preserve">Tantangan terbesar bagi implementasi Jaminan Kesehatan Nasional adalah kepesertaan bagi masyarakat disektor informal. </w:t>
      </w:r>
      <w:proofErr w:type="spellStart"/>
      <w:proofErr w:type="gramStart"/>
      <w:r w:rsidR="00DB167F">
        <w:rPr>
          <w:rFonts w:ascii="Times New Roman" w:hAnsi="Times New Roman" w:cs="Times New Roman"/>
          <w:lang w:val="en-US"/>
        </w:rPr>
        <w:t>Berbagai</w:t>
      </w:r>
      <w:proofErr w:type="spellEnd"/>
      <w:r w:rsidR="00DB167F">
        <w:rPr>
          <w:rFonts w:ascii="Times New Roman" w:hAnsi="Times New Roman" w:cs="Times New Roman"/>
          <w:lang w:val="en-US"/>
        </w:rPr>
        <w:t xml:space="preserve"> </w:t>
      </w:r>
      <w:proofErr w:type="spellStart"/>
      <w:r w:rsidR="00DB167F">
        <w:rPr>
          <w:rFonts w:ascii="Times New Roman" w:hAnsi="Times New Roman" w:cs="Times New Roman"/>
          <w:lang w:val="en-US"/>
        </w:rPr>
        <w:t>latar</w:t>
      </w:r>
      <w:proofErr w:type="spellEnd"/>
      <w:r w:rsidR="00DB167F">
        <w:rPr>
          <w:rFonts w:ascii="Times New Roman" w:hAnsi="Times New Roman" w:cs="Times New Roman"/>
          <w:lang w:val="en-US"/>
        </w:rPr>
        <w:t xml:space="preserve"> </w:t>
      </w:r>
      <w:proofErr w:type="spellStart"/>
      <w:r w:rsidR="00DB167F">
        <w:rPr>
          <w:rFonts w:ascii="Times New Roman" w:hAnsi="Times New Roman" w:cs="Times New Roman"/>
          <w:lang w:val="en-US"/>
        </w:rPr>
        <w:t>belakang</w:t>
      </w:r>
      <w:proofErr w:type="spellEnd"/>
      <w:r w:rsidR="00DB167F">
        <w:rPr>
          <w:rFonts w:ascii="Times New Roman" w:hAnsi="Times New Roman" w:cs="Times New Roman"/>
          <w:lang w:val="en-US"/>
        </w:rPr>
        <w:t xml:space="preserve"> sector informal </w:t>
      </w:r>
      <w:proofErr w:type="spellStart"/>
      <w:r w:rsidR="00DB167F">
        <w:rPr>
          <w:rFonts w:ascii="Times New Roman" w:hAnsi="Times New Roman" w:cs="Times New Roman"/>
          <w:lang w:val="en-US"/>
        </w:rPr>
        <w:t>enggan</w:t>
      </w:r>
      <w:proofErr w:type="spellEnd"/>
      <w:r>
        <w:rPr>
          <w:rFonts w:ascii="Times New Roman" w:hAnsi="Times New Roman" w:cs="Times New Roman"/>
          <w:shd w:val="clear" w:color="auto" w:fill="FFFFFF"/>
        </w:rPr>
        <w:t xml:space="preserve"> mengikuti kepesertaan BPJS Kesehatan karena </w:t>
      </w:r>
      <w:proofErr w:type="spellStart"/>
      <w:r w:rsidR="005028CA">
        <w:rPr>
          <w:rFonts w:ascii="Times New Roman" w:hAnsi="Times New Roman" w:cs="Times New Roman"/>
          <w:shd w:val="clear" w:color="auto" w:fill="FFFFFF"/>
          <w:lang w:val="en-US"/>
        </w:rPr>
        <w:t>tidak</w:t>
      </w:r>
      <w:proofErr w:type="spellEnd"/>
      <w:r w:rsidR="005028CA">
        <w:rPr>
          <w:rFonts w:ascii="Times New Roman" w:hAnsi="Times New Roman" w:cs="Times New Roman"/>
          <w:shd w:val="clear" w:color="auto" w:fill="FFFFFF"/>
          <w:lang w:val="en-US"/>
        </w:rPr>
        <w:t xml:space="preserve"> </w:t>
      </w:r>
      <w:proofErr w:type="spellStart"/>
      <w:r w:rsidR="005028CA">
        <w:rPr>
          <w:rFonts w:ascii="Times New Roman" w:hAnsi="Times New Roman" w:cs="Times New Roman"/>
          <w:shd w:val="clear" w:color="auto" w:fill="FFFFFF"/>
          <w:lang w:val="en-US"/>
        </w:rPr>
        <w:t>mendapatkan</w:t>
      </w:r>
      <w:proofErr w:type="spellEnd"/>
      <w:r>
        <w:rPr>
          <w:rFonts w:ascii="Times New Roman" w:hAnsi="Times New Roman" w:cs="Times New Roman"/>
          <w:shd w:val="clear" w:color="auto" w:fill="FFFFFF"/>
        </w:rPr>
        <w:t xml:space="preserve"> sosialisasi, penghasilan yang tidak menentu setiap bulannya, dan merasa keberatan dengan premi yang harus dibayar setiap bulannya.</w:t>
      </w:r>
      <w:proofErr w:type="gramEnd"/>
      <w:r w:rsidR="00973511">
        <w:rPr>
          <w:rFonts w:ascii="Times New Roman" w:hAnsi="Times New Roman" w:cs="Times New Roman"/>
          <w:shd w:val="clear" w:color="auto" w:fill="FFFFFF"/>
          <w:lang w:val="en-US"/>
        </w:rPr>
        <w:t xml:space="preserve"> </w:t>
      </w:r>
      <w:r w:rsidR="005028CA">
        <w:rPr>
          <w:rFonts w:ascii="Times New Roman" w:hAnsi="Times New Roman" w:cs="Times New Roman"/>
          <w:b/>
          <w:shd w:val="clear" w:color="auto" w:fill="FFFFFF"/>
        </w:rPr>
        <w:t>Tujuan</w:t>
      </w:r>
      <w:r>
        <w:rPr>
          <w:rFonts w:ascii="Times New Roman" w:hAnsi="Times New Roman" w:cs="Times New Roman"/>
          <w:b/>
          <w:shd w:val="clear" w:color="auto" w:fill="FFFFFF"/>
        </w:rPr>
        <w:t xml:space="preserve">: </w:t>
      </w:r>
      <w:r>
        <w:rPr>
          <w:rFonts w:ascii="Times New Roman" w:hAnsi="Times New Roman" w:cs="Times New Roman"/>
        </w:rPr>
        <w:t xml:space="preserve">Mengetahui faktor-faktor </w:t>
      </w:r>
      <w:r w:rsidR="005028CA">
        <w:rPr>
          <w:rFonts w:ascii="Times New Roman" w:hAnsi="Times New Roman" w:cs="Times New Roman"/>
          <w:lang w:val="en-US"/>
        </w:rPr>
        <w:t xml:space="preserve">yang </w:t>
      </w:r>
      <w:proofErr w:type="spellStart"/>
      <w:r w:rsidR="005028CA">
        <w:rPr>
          <w:rFonts w:ascii="Times New Roman" w:hAnsi="Times New Roman" w:cs="Times New Roman"/>
          <w:lang w:val="en-US"/>
        </w:rPr>
        <w:t>mempengaruhi</w:t>
      </w:r>
      <w:proofErr w:type="spellEnd"/>
      <w:r w:rsidR="005028CA">
        <w:rPr>
          <w:rFonts w:ascii="Times New Roman" w:hAnsi="Times New Roman" w:cs="Times New Roman"/>
          <w:lang w:val="en-US"/>
        </w:rPr>
        <w:t xml:space="preserve"> </w:t>
      </w:r>
      <w:r>
        <w:rPr>
          <w:rFonts w:ascii="Times New Roman" w:hAnsi="Times New Roman" w:cs="Times New Roman"/>
          <w:i/>
        </w:rPr>
        <w:t xml:space="preserve">demand </w:t>
      </w:r>
      <w:r>
        <w:rPr>
          <w:rFonts w:ascii="Times New Roman" w:hAnsi="Times New Roman" w:cs="Times New Roman"/>
        </w:rPr>
        <w:t>(permintaan) BPJS Kesehatan pada pedagang di Pasar Klaten, Kabupaten Klaten, Jawa Tengah.</w:t>
      </w:r>
      <w:r w:rsidR="00973511">
        <w:rPr>
          <w:rFonts w:ascii="Times New Roman" w:hAnsi="Times New Roman" w:cs="Times New Roman"/>
          <w:lang w:val="en-US"/>
        </w:rPr>
        <w:t xml:space="preserve"> </w:t>
      </w:r>
      <w:r w:rsidR="005028CA">
        <w:rPr>
          <w:rFonts w:ascii="Times New Roman" w:hAnsi="Times New Roman"/>
          <w:b/>
          <w:bCs/>
        </w:rPr>
        <w:t>Metode</w:t>
      </w:r>
      <w:r>
        <w:rPr>
          <w:rFonts w:ascii="Times New Roman" w:hAnsi="Times New Roman"/>
          <w:b/>
          <w:bCs/>
        </w:rPr>
        <w:t>:</w:t>
      </w:r>
      <w:r>
        <w:rPr>
          <w:rFonts w:ascii="Times New Roman" w:eastAsia="Times New Roman" w:hAnsi="Times New Roman"/>
        </w:rPr>
        <w:t xml:space="preserve"> Penelitian  dilaksanakan di Pasar Klaten pada </w:t>
      </w:r>
      <w:r>
        <w:rPr>
          <w:rFonts w:ascii="Times New Roman" w:hAnsi="Times New Roman"/>
          <w:sz w:val="24"/>
          <w:szCs w:val="24"/>
        </w:rPr>
        <w:t>pada tanggal 3-8 September 2019</w:t>
      </w:r>
      <w:r>
        <w:rPr>
          <w:rFonts w:ascii="Times New Roman" w:eastAsia="Times New Roman" w:hAnsi="Times New Roman"/>
        </w:rPr>
        <w:t xml:space="preserve">. </w:t>
      </w:r>
      <w:r>
        <w:rPr>
          <w:rFonts w:ascii="Times New Roman" w:hAnsi="Times New Roman"/>
        </w:rPr>
        <w:t xml:space="preserve">Desain penelitian adalah </w:t>
      </w:r>
      <w:r>
        <w:rPr>
          <w:rFonts w:ascii="Times New Roman" w:hAnsi="Times New Roman"/>
          <w:i/>
          <w:iCs/>
        </w:rPr>
        <w:t>cross sectional</w:t>
      </w:r>
      <w:r>
        <w:rPr>
          <w:rFonts w:ascii="Times New Roman" w:hAnsi="Times New Roman"/>
          <w:iCs/>
        </w:rPr>
        <w:t xml:space="preserve"> dengan jumlah sampel 170 responden. Teknik sampling yaitu </w:t>
      </w:r>
      <w:r>
        <w:rPr>
          <w:rFonts w:ascii="Times New Roman" w:hAnsi="Times New Roman"/>
          <w:i/>
          <w:iCs/>
        </w:rPr>
        <w:t>accidental sampling</w:t>
      </w:r>
      <w:r>
        <w:rPr>
          <w:rFonts w:ascii="Times New Roman" w:hAnsi="Times New Roman"/>
          <w:iCs/>
        </w:rPr>
        <w:t xml:space="preserve">. Analisis yang digunakan adalah uji </w:t>
      </w:r>
      <w:r w:rsidRPr="00315D0B">
        <w:rPr>
          <w:rFonts w:ascii="Times New Roman" w:hAnsi="Times New Roman"/>
          <w:i/>
          <w:iCs/>
        </w:rPr>
        <w:t>Kendall Tau</w:t>
      </w:r>
      <w:r>
        <w:rPr>
          <w:rFonts w:ascii="Times New Roman" w:hAnsi="Times New Roman"/>
          <w:iCs/>
        </w:rPr>
        <w:t xml:space="preserve"> (</w:t>
      </w:r>
      <w:r>
        <w:rPr>
          <w:rFonts w:ascii="Cambria Math" w:hAnsi="Cambria Math"/>
          <w:iCs/>
        </w:rPr>
        <w:t>⍺</w:t>
      </w:r>
      <w:r>
        <w:rPr>
          <w:rFonts w:ascii="Times New Roman" w:hAnsi="Times New Roman"/>
          <w:iCs/>
        </w:rPr>
        <w:t xml:space="preserve"> = 0,05)</w:t>
      </w:r>
      <w:r w:rsidR="00973511">
        <w:rPr>
          <w:rFonts w:ascii="Times New Roman" w:hAnsi="Times New Roman"/>
          <w:iCs/>
          <w:lang w:val="en-US"/>
        </w:rPr>
        <w:t xml:space="preserve">. </w:t>
      </w:r>
      <w:r>
        <w:rPr>
          <w:rFonts w:ascii="Times New Roman" w:hAnsi="Times New Roman"/>
          <w:b/>
          <w:bCs/>
        </w:rPr>
        <w:t xml:space="preserve">Hasil: </w:t>
      </w:r>
      <w:r>
        <w:rPr>
          <w:rFonts w:ascii="Times New Roman" w:hAnsi="Times New Roman"/>
          <w:bCs/>
        </w:rPr>
        <w:t xml:space="preserve">Berdasarkan hasil uji </w:t>
      </w:r>
      <w:r w:rsidRPr="00315D0B">
        <w:rPr>
          <w:rFonts w:ascii="Times New Roman" w:hAnsi="Times New Roman"/>
          <w:bCs/>
          <w:i/>
        </w:rPr>
        <w:t>Kendall Tau</w:t>
      </w:r>
      <w:r>
        <w:rPr>
          <w:rFonts w:ascii="Times New Roman" w:hAnsi="Times New Roman"/>
          <w:bCs/>
        </w:rPr>
        <w:t xml:space="preserve"> didapatkan faktor pendapatan (</w:t>
      </w:r>
      <w:r>
        <w:rPr>
          <w:rFonts w:ascii="Times New Roman" w:hAnsi="Times New Roman"/>
          <w:bCs/>
          <w:i/>
        </w:rPr>
        <w:t>p</w:t>
      </w:r>
      <w:r>
        <w:rPr>
          <w:rFonts w:ascii="Times New Roman" w:hAnsi="Times New Roman"/>
          <w:bCs/>
        </w:rPr>
        <w:t>-</w:t>
      </w:r>
      <w:r>
        <w:rPr>
          <w:rFonts w:ascii="Times New Roman" w:hAnsi="Times New Roman"/>
          <w:bCs/>
          <w:i/>
        </w:rPr>
        <w:t xml:space="preserve">value </w:t>
      </w:r>
      <w:r>
        <w:rPr>
          <w:rFonts w:ascii="Times New Roman" w:hAnsi="Times New Roman"/>
          <w:bCs/>
        </w:rPr>
        <w:t>0,000), besaran premi (</w:t>
      </w:r>
      <w:r>
        <w:rPr>
          <w:rFonts w:ascii="Times New Roman" w:hAnsi="Times New Roman"/>
          <w:bCs/>
          <w:i/>
        </w:rPr>
        <w:t>p</w:t>
      </w:r>
      <w:r>
        <w:rPr>
          <w:rFonts w:ascii="Times New Roman" w:hAnsi="Times New Roman"/>
          <w:bCs/>
        </w:rPr>
        <w:t>-</w:t>
      </w:r>
      <w:r>
        <w:rPr>
          <w:rFonts w:ascii="Times New Roman" w:hAnsi="Times New Roman"/>
          <w:bCs/>
          <w:i/>
        </w:rPr>
        <w:t xml:space="preserve">value </w:t>
      </w:r>
      <w:r>
        <w:rPr>
          <w:rFonts w:ascii="Times New Roman" w:hAnsi="Times New Roman"/>
          <w:bCs/>
        </w:rPr>
        <w:t>0,000), umur (</w:t>
      </w:r>
      <w:r>
        <w:rPr>
          <w:rFonts w:ascii="Times New Roman" w:hAnsi="Times New Roman"/>
          <w:bCs/>
          <w:i/>
        </w:rPr>
        <w:t>p</w:t>
      </w:r>
      <w:r>
        <w:rPr>
          <w:rFonts w:ascii="Times New Roman" w:hAnsi="Times New Roman"/>
          <w:bCs/>
        </w:rPr>
        <w:t>-</w:t>
      </w:r>
      <w:r>
        <w:rPr>
          <w:rFonts w:ascii="Times New Roman" w:hAnsi="Times New Roman"/>
          <w:bCs/>
          <w:i/>
        </w:rPr>
        <w:t xml:space="preserve">value </w:t>
      </w:r>
      <w:r>
        <w:rPr>
          <w:rFonts w:ascii="Times New Roman" w:hAnsi="Times New Roman"/>
          <w:bCs/>
        </w:rPr>
        <w:t>0,643), pendidikan (</w:t>
      </w:r>
      <w:r>
        <w:rPr>
          <w:rFonts w:ascii="Times New Roman" w:hAnsi="Times New Roman"/>
          <w:bCs/>
          <w:i/>
        </w:rPr>
        <w:t>p</w:t>
      </w:r>
      <w:r>
        <w:rPr>
          <w:rFonts w:ascii="Times New Roman" w:hAnsi="Times New Roman"/>
          <w:bCs/>
        </w:rPr>
        <w:t>-</w:t>
      </w:r>
      <w:r>
        <w:rPr>
          <w:rFonts w:ascii="Times New Roman" w:hAnsi="Times New Roman"/>
          <w:bCs/>
          <w:i/>
        </w:rPr>
        <w:t xml:space="preserve">value </w:t>
      </w:r>
      <w:r>
        <w:rPr>
          <w:rFonts w:ascii="Times New Roman" w:hAnsi="Times New Roman"/>
          <w:bCs/>
        </w:rPr>
        <w:t>0,042) dan keterpaparan informasi (</w:t>
      </w:r>
      <w:r>
        <w:rPr>
          <w:rFonts w:ascii="Times New Roman" w:hAnsi="Times New Roman"/>
          <w:bCs/>
          <w:i/>
        </w:rPr>
        <w:t>p</w:t>
      </w:r>
      <w:r>
        <w:rPr>
          <w:rFonts w:ascii="Times New Roman" w:hAnsi="Times New Roman"/>
          <w:bCs/>
        </w:rPr>
        <w:t>-</w:t>
      </w:r>
      <w:r>
        <w:rPr>
          <w:rFonts w:ascii="Times New Roman" w:hAnsi="Times New Roman"/>
          <w:bCs/>
          <w:i/>
        </w:rPr>
        <w:t>value</w:t>
      </w:r>
      <w:r>
        <w:rPr>
          <w:rFonts w:ascii="Times New Roman" w:hAnsi="Times New Roman"/>
          <w:bCs/>
        </w:rPr>
        <w:t xml:space="preserve"> 0,010).</w:t>
      </w:r>
      <w:r w:rsidR="00973511">
        <w:rPr>
          <w:rFonts w:ascii="Times New Roman" w:hAnsi="Times New Roman"/>
          <w:bCs/>
          <w:lang w:val="en-US"/>
        </w:rPr>
        <w:t xml:space="preserve"> </w:t>
      </w:r>
      <w:r>
        <w:rPr>
          <w:rFonts w:ascii="Times New Roman" w:hAnsi="Times New Roman"/>
          <w:b/>
          <w:bCs/>
        </w:rPr>
        <w:t>Kesimpulan:</w:t>
      </w:r>
      <w:r>
        <w:rPr>
          <w:rFonts w:ascii="Times New Roman" w:hAnsi="Times New Roman"/>
          <w:bCs/>
        </w:rPr>
        <w:t xml:space="preserve"> Ada pengaruh pendapatan, besaran premi, pendidikan dan keterpaparan informasi terhadap </w:t>
      </w:r>
      <w:r>
        <w:rPr>
          <w:rFonts w:ascii="Times New Roman" w:hAnsi="Times New Roman"/>
          <w:bCs/>
          <w:i/>
        </w:rPr>
        <w:t>demand</w:t>
      </w:r>
      <w:r>
        <w:rPr>
          <w:rFonts w:ascii="Times New Roman" w:hAnsi="Times New Roman"/>
          <w:bCs/>
        </w:rPr>
        <w:t xml:space="preserve"> BPJS Kesehatan dan tidak ada pengaruh umur terhadap </w:t>
      </w:r>
      <w:r>
        <w:rPr>
          <w:rFonts w:ascii="Times New Roman" w:hAnsi="Times New Roman"/>
          <w:bCs/>
          <w:i/>
        </w:rPr>
        <w:t>demand</w:t>
      </w:r>
      <w:r>
        <w:rPr>
          <w:rFonts w:ascii="Times New Roman" w:hAnsi="Times New Roman"/>
          <w:bCs/>
        </w:rPr>
        <w:t xml:space="preserve"> BPJS Kesehatan.</w:t>
      </w:r>
    </w:p>
    <w:p w:rsidR="00FE4346" w:rsidRPr="00FE4346" w:rsidRDefault="00FE4346" w:rsidP="00FE4346">
      <w:pPr>
        <w:spacing w:before="8" w:after="0" w:line="220" w:lineRule="exact"/>
        <w:ind w:right="-23"/>
        <w:jc w:val="both"/>
        <w:rPr>
          <w:rFonts w:ascii="Times New Roman" w:eastAsia="Times New Roman" w:hAnsi="Times New Roman" w:cs="Times New Roman"/>
          <w:color w:val="0000CC"/>
        </w:rPr>
      </w:pPr>
    </w:p>
    <w:p w:rsidR="007A08F7" w:rsidRPr="00B051CB" w:rsidRDefault="007A08F7" w:rsidP="00FE4346">
      <w:pPr>
        <w:spacing w:after="0" w:line="240" w:lineRule="auto"/>
        <w:ind w:right="-23"/>
        <w:jc w:val="both"/>
        <w:rPr>
          <w:rFonts w:ascii="Times New Roman" w:eastAsia="Times New Roman" w:hAnsi="Times New Roman" w:cs="Times New Roman"/>
        </w:rPr>
      </w:pPr>
      <w:r w:rsidRPr="00B051CB">
        <w:rPr>
          <w:rFonts w:ascii="Times New Roman" w:eastAsia="Times New Roman" w:hAnsi="Times New Roman" w:cs="Times New Roman"/>
          <w:b/>
          <w:spacing w:val="1"/>
        </w:rPr>
        <w:t>Kat</w:t>
      </w:r>
      <w:r w:rsidRPr="00B051CB">
        <w:rPr>
          <w:rFonts w:ascii="Times New Roman" w:eastAsia="Times New Roman" w:hAnsi="Times New Roman" w:cs="Times New Roman"/>
          <w:b/>
        </w:rPr>
        <w:t>a</w:t>
      </w:r>
      <w:r w:rsidR="00A44C82">
        <w:rPr>
          <w:rFonts w:ascii="Times New Roman" w:eastAsia="Times New Roman" w:hAnsi="Times New Roman" w:cs="Times New Roman"/>
          <w:b/>
          <w:lang w:val="en-GB"/>
        </w:rPr>
        <w:t xml:space="preserve"> </w:t>
      </w:r>
      <w:r w:rsidRPr="00B051CB">
        <w:rPr>
          <w:rFonts w:ascii="Times New Roman" w:eastAsia="Times New Roman" w:hAnsi="Times New Roman" w:cs="Times New Roman"/>
          <w:b/>
          <w:spacing w:val="-3"/>
        </w:rPr>
        <w:t>k</w:t>
      </w:r>
      <w:r w:rsidRPr="00B051CB">
        <w:rPr>
          <w:rFonts w:ascii="Times New Roman" w:eastAsia="Times New Roman" w:hAnsi="Times New Roman" w:cs="Times New Roman"/>
          <w:b/>
        </w:rPr>
        <w:t>u</w:t>
      </w:r>
      <w:r w:rsidRPr="00B051CB">
        <w:rPr>
          <w:rFonts w:ascii="Times New Roman" w:eastAsia="Times New Roman" w:hAnsi="Times New Roman" w:cs="Times New Roman"/>
          <w:b/>
          <w:spacing w:val="-1"/>
        </w:rPr>
        <w:t>n</w:t>
      </w:r>
      <w:r w:rsidRPr="00B051CB">
        <w:rPr>
          <w:rFonts w:ascii="Times New Roman" w:eastAsia="Times New Roman" w:hAnsi="Times New Roman" w:cs="Times New Roman"/>
          <w:b/>
        </w:rPr>
        <w:t>ci:</w:t>
      </w:r>
      <w:r w:rsidR="00A44C82">
        <w:rPr>
          <w:rFonts w:ascii="Times New Roman" w:eastAsia="Times New Roman" w:hAnsi="Times New Roman" w:cs="Times New Roman"/>
          <w:b/>
          <w:lang w:val="en-GB"/>
        </w:rPr>
        <w:t xml:space="preserve"> </w:t>
      </w:r>
      <w:r w:rsidR="00DB167F">
        <w:rPr>
          <w:rFonts w:ascii="Times New Roman" w:hAnsi="Times New Roman"/>
          <w:b/>
          <w:bCs/>
          <w:i/>
        </w:rPr>
        <w:t xml:space="preserve">Demand, </w:t>
      </w:r>
      <w:r w:rsidR="00DB167F" w:rsidRPr="00DB167F">
        <w:rPr>
          <w:rFonts w:ascii="Times New Roman" w:hAnsi="Times New Roman"/>
          <w:b/>
          <w:bCs/>
        </w:rPr>
        <w:t>BPJS Kesehatan, Pedagang Pasar</w:t>
      </w:r>
    </w:p>
    <w:p w:rsidR="007A08F7" w:rsidRPr="00B051CB" w:rsidRDefault="007A08F7" w:rsidP="00FE4346">
      <w:pPr>
        <w:spacing w:before="8" w:after="0" w:line="220" w:lineRule="exact"/>
        <w:ind w:right="-23"/>
        <w:jc w:val="both"/>
        <w:rPr>
          <w:rFonts w:ascii="Times New Roman" w:eastAsia="Times New Roman" w:hAnsi="Times New Roman" w:cs="Times New Roman"/>
        </w:rPr>
      </w:pPr>
    </w:p>
    <w:p w:rsidR="007A08F7" w:rsidRPr="00B051CB" w:rsidRDefault="007A08F7" w:rsidP="00FE4346">
      <w:pPr>
        <w:spacing w:before="33" w:after="0" w:line="240" w:lineRule="auto"/>
        <w:ind w:right="-23"/>
        <w:jc w:val="both"/>
        <w:rPr>
          <w:rFonts w:ascii="Times New Roman" w:eastAsia="Times New Roman" w:hAnsi="Times New Roman" w:cs="Times New Roman"/>
        </w:rPr>
      </w:pPr>
      <w:r w:rsidRPr="00B051CB">
        <w:rPr>
          <w:rFonts w:ascii="Times New Roman" w:eastAsia="Times New Roman" w:hAnsi="Times New Roman" w:cs="Times New Roman"/>
          <w:b/>
        </w:rPr>
        <w:t>Ab</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spacing w:val="1"/>
        </w:rPr>
        <w:t>t</w:t>
      </w:r>
      <w:r w:rsidRPr="00B051CB">
        <w:rPr>
          <w:rFonts w:ascii="Times New Roman" w:eastAsia="Times New Roman" w:hAnsi="Times New Roman" w:cs="Times New Roman"/>
          <w:b/>
        </w:rPr>
        <w:t>r</w:t>
      </w:r>
      <w:r w:rsidRPr="00B051CB">
        <w:rPr>
          <w:rFonts w:ascii="Times New Roman" w:eastAsia="Times New Roman" w:hAnsi="Times New Roman" w:cs="Times New Roman"/>
          <w:b/>
          <w:spacing w:val="1"/>
        </w:rPr>
        <w:t>a</w:t>
      </w:r>
      <w:r w:rsidRPr="00B051CB">
        <w:rPr>
          <w:rFonts w:ascii="Times New Roman" w:eastAsia="Times New Roman" w:hAnsi="Times New Roman" w:cs="Times New Roman"/>
          <w:b/>
        </w:rPr>
        <w:t xml:space="preserve">ct </w:t>
      </w:r>
    </w:p>
    <w:p w:rsidR="007A08F7" w:rsidRPr="00EA1192" w:rsidRDefault="005028CA" w:rsidP="00EA1192">
      <w:pPr>
        <w:autoSpaceDE w:val="0"/>
        <w:autoSpaceDN w:val="0"/>
        <w:adjustRightInd w:val="0"/>
        <w:spacing w:after="0" w:line="240" w:lineRule="auto"/>
        <w:jc w:val="both"/>
        <w:rPr>
          <w:rFonts w:ascii="Times New Roman" w:hAnsi="Times New Roman" w:cs="Times New Roman"/>
          <w:shd w:val="clear" w:color="auto" w:fill="FFFFFF"/>
        </w:rPr>
      </w:pPr>
      <w:r w:rsidRPr="005028CA">
        <w:rPr>
          <w:rFonts w:ascii="Times New Roman" w:eastAsia="Times New Roman" w:hAnsi="Times New Roman" w:cs="Times New Roman"/>
          <w:b/>
          <w:spacing w:val="-1"/>
        </w:rPr>
        <w:t>Background:</w:t>
      </w:r>
      <w:r w:rsidRPr="005028CA">
        <w:rPr>
          <w:rFonts w:ascii="Times New Roman" w:eastAsia="Times New Roman" w:hAnsi="Times New Roman" w:cs="Times New Roman"/>
          <w:spacing w:val="-1"/>
        </w:rPr>
        <w:t xml:space="preserve"> The biggest challenge for the implementation of National Health Insurance is participation in the informal sector. Various backgrounds in the informal sector are reluctant to join BPJS Health membership because </w:t>
      </w:r>
      <w:r w:rsidRPr="005028CA">
        <w:rPr>
          <w:rFonts w:ascii="Times New Roman" w:hAnsi="Times New Roman" w:cs="Times New Roman"/>
          <w:shd w:val="clear" w:color="auto" w:fill="FFFFFF"/>
        </w:rPr>
        <w:t>because they have never got dissemination of information on BPJS, have irregular monthly income, and object to monthly premium.</w:t>
      </w:r>
      <w:r w:rsidR="00973511">
        <w:rPr>
          <w:rFonts w:ascii="Times New Roman" w:hAnsi="Times New Roman" w:cs="Times New Roman"/>
          <w:shd w:val="clear" w:color="auto" w:fill="FFFFFF"/>
          <w:lang w:val="en-US"/>
        </w:rPr>
        <w:t xml:space="preserve"> </w:t>
      </w:r>
      <w:r w:rsidRPr="005028CA">
        <w:rPr>
          <w:rFonts w:ascii="Times New Roman" w:eastAsia="Times New Roman" w:hAnsi="Times New Roman" w:cs="Times New Roman"/>
          <w:b/>
          <w:spacing w:val="-1"/>
        </w:rPr>
        <w:t>Objectives:</w:t>
      </w:r>
      <w:r w:rsidRPr="005028CA">
        <w:rPr>
          <w:rFonts w:ascii="Times New Roman" w:eastAsia="Times New Roman" w:hAnsi="Times New Roman" w:cs="Times New Roman"/>
          <w:spacing w:val="-1"/>
        </w:rPr>
        <w:t xml:space="preserve"> </w:t>
      </w:r>
      <w:r w:rsidRPr="005028CA">
        <w:rPr>
          <w:rFonts w:ascii="Times New Roman" w:hAnsi="Times New Roman" w:cs="Times New Roman"/>
        </w:rPr>
        <w:t>Determining factors influencing demand for Health BPJS Kesehatan among merc</w:t>
      </w:r>
      <w:r>
        <w:rPr>
          <w:rFonts w:ascii="Times New Roman" w:hAnsi="Times New Roman" w:cs="Times New Roman"/>
        </w:rPr>
        <w:t xml:space="preserve">hants in Klaten Market, </w:t>
      </w:r>
      <w:r w:rsidRPr="005028CA">
        <w:rPr>
          <w:rFonts w:ascii="Times New Roman" w:hAnsi="Times New Roman" w:cs="Times New Roman"/>
        </w:rPr>
        <w:t xml:space="preserve">Klaten </w:t>
      </w:r>
      <w:r>
        <w:rPr>
          <w:rFonts w:ascii="Times New Roman" w:hAnsi="Times New Roman" w:cs="Times New Roman"/>
          <w:lang w:val="en-US"/>
        </w:rPr>
        <w:t>District</w:t>
      </w:r>
      <w:r w:rsidRPr="005028CA">
        <w:rPr>
          <w:rFonts w:ascii="Times New Roman" w:hAnsi="Times New Roman" w:cs="Times New Roman"/>
        </w:rPr>
        <w:t>, Central Java</w:t>
      </w:r>
      <w:r>
        <w:rPr>
          <w:rFonts w:ascii="Times New Roman" w:eastAsia="Times New Roman" w:hAnsi="Times New Roman" w:cs="Times New Roman"/>
          <w:spacing w:val="-1"/>
        </w:rPr>
        <w:t>.</w:t>
      </w:r>
      <w:r w:rsidRPr="005028CA">
        <w:rPr>
          <w:rFonts w:ascii="Times New Roman" w:eastAsia="Times New Roman" w:hAnsi="Times New Roman" w:cs="Times New Roman"/>
          <w:b/>
          <w:spacing w:val="-1"/>
        </w:rPr>
        <w:t>Methods:</w:t>
      </w:r>
      <w:r w:rsidRPr="005028CA">
        <w:rPr>
          <w:rFonts w:ascii="Times New Roman" w:eastAsia="Times New Roman" w:hAnsi="Times New Roman" w:cs="Times New Roman"/>
          <w:spacing w:val="-1"/>
        </w:rPr>
        <w:t xml:space="preserve"> The study was conducted in Klaten Market on 3-8 September 2019. The research design was cross sectional with a sample of 170 respondents. The sampling technique is accidental sampling. The analysis used was the Kendall Tau test (</w:t>
      </w:r>
      <w:r w:rsidRPr="005028CA">
        <w:rPr>
          <w:rFonts w:ascii="Cambria Math" w:eastAsia="Times New Roman" w:hAnsi="Cambria Math" w:cs="Cambria Math"/>
          <w:spacing w:val="-1"/>
        </w:rPr>
        <w:t>⍺</w:t>
      </w:r>
      <w:r w:rsidRPr="005028CA">
        <w:rPr>
          <w:rFonts w:ascii="Times New Roman" w:eastAsia="Times New Roman" w:hAnsi="Times New Roman" w:cs="Times New Roman"/>
          <w:spacing w:val="-1"/>
        </w:rPr>
        <w:t xml:space="preserve"> = 0.05). </w:t>
      </w:r>
      <w:r w:rsidRPr="005028CA">
        <w:rPr>
          <w:rFonts w:ascii="Times New Roman" w:eastAsia="Times New Roman" w:hAnsi="Times New Roman" w:cs="Times New Roman"/>
          <w:b/>
          <w:spacing w:val="-1"/>
        </w:rPr>
        <w:t>Results:</w:t>
      </w:r>
      <w:r w:rsidRPr="005028CA">
        <w:rPr>
          <w:rFonts w:ascii="Times New Roman" w:eastAsia="Times New Roman" w:hAnsi="Times New Roman" w:cs="Times New Roman"/>
          <w:spacing w:val="-1"/>
        </w:rPr>
        <w:t xml:space="preserve"> Based on the Kendall Tau test results obtained income factors (p-value 0,000), premium amount (p-value 0,000), age (p-value 0.643), education (p-value 0.042) and informa</w:t>
      </w:r>
      <w:r w:rsidR="00EA1192">
        <w:rPr>
          <w:rFonts w:ascii="Times New Roman" w:eastAsia="Times New Roman" w:hAnsi="Times New Roman" w:cs="Times New Roman"/>
          <w:spacing w:val="-1"/>
        </w:rPr>
        <w:t xml:space="preserve">tion exposure (p-value 0.010). </w:t>
      </w:r>
      <w:r w:rsidRPr="005028CA">
        <w:rPr>
          <w:rFonts w:ascii="Times New Roman" w:eastAsia="Times New Roman" w:hAnsi="Times New Roman" w:cs="Times New Roman"/>
          <w:b/>
          <w:spacing w:val="-1"/>
        </w:rPr>
        <w:t>Conclusion:</w:t>
      </w:r>
      <w:r w:rsidRPr="005028CA">
        <w:rPr>
          <w:rFonts w:ascii="Times New Roman" w:eastAsia="Times New Roman" w:hAnsi="Times New Roman" w:cs="Times New Roman"/>
          <w:spacing w:val="-1"/>
        </w:rPr>
        <w:t xml:space="preserve"> There is an influence of income, premium amount, education and information exposure on BPJS Health demand and there is no effect of age on BPJS Health demand</w:t>
      </w:r>
      <w:r w:rsidR="00C42BD1">
        <w:rPr>
          <w:rFonts w:ascii="Times New Roman" w:eastAsia="Times New Roman" w:hAnsi="Times New Roman" w:cs="Times New Roman"/>
        </w:rPr>
        <w:t>.</w:t>
      </w:r>
    </w:p>
    <w:p w:rsidR="007A08F7" w:rsidRPr="00B051CB" w:rsidRDefault="007A08F7" w:rsidP="00FE4346">
      <w:pPr>
        <w:spacing w:before="8" w:after="0" w:line="220" w:lineRule="exact"/>
        <w:ind w:right="-23"/>
        <w:jc w:val="both"/>
        <w:rPr>
          <w:rFonts w:ascii="Times New Roman" w:eastAsia="Times New Roman" w:hAnsi="Times New Roman" w:cs="Times New Roman"/>
        </w:rPr>
      </w:pPr>
      <w:r w:rsidRPr="00B051CB">
        <w:rPr>
          <w:rFonts w:ascii="Times New Roman" w:eastAsia="Times New Roman" w:hAnsi="Times New Roman" w:cs="Times New Roman"/>
        </w:rPr>
        <w:tab/>
      </w:r>
    </w:p>
    <w:p w:rsidR="007A08F7" w:rsidRDefault="007A08F7" w:rsidP="00BB18F9">
      <w:pPr>
        <w:spacing w:after="0" w:line="220" w:lineRule="exact"/>
        <w:ind w:right="-23"/>
        <w:jc w:val="both"/>
        <w:rPr>
          <w:rFonts w:ascii="Times New Roman" w:eastAsia="Times New Roman" w:hAnsi="Times New Roman" w:cs="Times New Roman"/>
        </w:rPr>
      </w:pPr>
      <w:r w:rsidRPr="00B051CB">
        <w:rPr>
          <w:rFonts w:ascii="Times New Roman" w:eastAsia="Times New Roman" w:hAnsi="Times New Roman" w:cs="Times New Roman"/>
          <w:b/>
          <w:spacing w:val="1"/>
        </w:rPr>
        <w:t>K</w:t>
      </w:r>
      <w:r w:rsidRPr="00B051CB">
        <w:rPr>
          <w:rFonts w:ascii="Times New Roman" w:eastAsia="Times New Roman" w:hAnsi="Times New Roman" w:cs="Times New Roman"/>
          <w:b/>
        </w:rPr>
        <w:t>e</w:t>
      </w:r>
      <w:r w:rsidRPr="00B051CB">
        <w:rPr>
          <w:rFonts w:ascii="Times New Roman" w:eastAsia="Times New Roman" w:hAnsi="Times New Roman" w:cs="Times New Roman"/>
          <w:b/>
          <w:spacing w:val="1"/>
        </w:rPr>
        <w:t>y</w:t>
      </w:r>
      <w:r w:rsidRPr="00B051CB">
        <w:rPr>
          <w:rFonts w:ascii="Times New Roman" w:eastAsia="Times New Roman" w:hAnsi="Times New Roman" w:cs="Times New Roman"/>
          <w:b/>
        </w:rPr>
        <w:t>w</w:t>
      </w:r>
      <w:r w:rsidRPr="00B051CB">
        <w:rPr>
          <w:rFonts w:ascii="Times New Roman" w:eastAsia="Times New Roman" w:hAnsi="Times New Roman" w:cs="Times New Roman"/>
          <w:b/>
          <w:spacing w:val="1"/>
        </w:rPr>
        <w:t>o</w:t>
      </w:r>
      <w:r w:rsidRPr="00B051CB">
        <w:rPr>
          <w:rFonts w:ascii="Times New Roman" w:eastAsia="Times New Roman" w:hAnsi="Times New Roman" w:cs="Times New Roman"/>
          <w:b/>
        </w:rPr>
        <w:t>rd</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rPr>
        <w:t>:</w:t>
      </w:r>
      <w:r w:rsidR="00DD6D69">
        <w:rPr>
          <w:rFonts w:ascii="Times New Roman" w:eastAsia="Times New Roman" w:hAnsi="Times New Roman" w:cs="Times New Roman"/>
          <w:b/>
          <w:lang w:val="en-GB"/>
        </w:rPr>
        <w:t xml:space="preserve"> </w:t>
      </w:r>
      <w:r w:rsidR="00BB18F9" w:rsidRPr="00BB18F9">
        <w:rPr>
          <w:rFonts w:ascii="Times New Roman" w:hAnsi="Times New Roman"/>
          <w:b/>
          <w:bCs/>
          <w:i/>
        </w:rPr>
        <w:t>Demand, Health BPJS, Merchant</w:t>
      </w:r>
    </w:p>
    <w:p w:rsidR="00112A5F" w:rsidRPr="00112A5F" w:rsidRDefault="00112A5F" w:rsidP="00C42BD1">
      <w:pPr>
        <w:spacing w:before="8" w:after="0" w:line="220" w:lineRule="exact"/>
        <w:ind w:right="-23"/>
        <w:rPr>
          <w:rFonts w:ascii="Times New Roman" w:eastAsia="Times New Roman" w:hAnsi="Times New Roman" w:cs="Times New Roman"/>
        </w:rPr>
      </w:pPr>
    </w:p>
    <w:p w:rsidR="007A08F7" w:rsidRPr="00C535B3" w:rsidRDefault="007A08F7" w:rsidP="00C535B3">
      <w:pPr>
        <w:spacing w:after="0"/>
        <w:ind w:right="-29"/>
        <w:contextualSpacing/>
        <w:rPr>
          <w:rFonts w:ascii="Times New Roman" w:eastAsia="Times New Roman" w:hAnsi="Times New Roman" w:cs="Times New Roman"/>
          <w:sz w:val="24"/>
          <w:szCs w:val="24"/>
        </w:rPr>
      </w:pPr>
      <w:r w:rsidRPr="00C535B3">
        <w:rPr>
          <w:rFonts w:ascii="Times New Roman" w:eastAsia="Times New Roman" w:hAnsi="Times New Roman" w:cs="Times New Roman"/>
          <w:b/>
          <w:sz w:val="24"/>
          <w:szCs w:val="24"/>
        </w:rPr>
        <w:t>PENDAHULUAN</w:t>
      </w:r>
    </w:p>
    <w:p w:rsidR="007A08F7" w:rsidRPr="00C535B3" w:rsidRDefault="00EA1192" w:rsidP="00C535B3">
      <w:pPr>
        <w:spacing w:after="0"/>
        <w:ind w:right="-29" w:firstLine="567"/>
        <w:contextualSpacing/>
        <w:jc w:val="both"/>
        <w:rPr>
          <w:rFonts w:ascii="Times New Roman" w:hAnsi="Times New Roman" w:cs="Times New Roman"/>
          <w:sz w:val="24"/>
          <w:szCs w:val="24"/>
          <w:lang w:val="en-US"/>
        </w:rPr>
      </w:pPr>
      <w:r w:rsidRPr="00C535B3">
        <w:rPr>
          <w:rFonts w:ascii="Times New Roman" w:hAnsi="Times New Roman" w:cs="Times New Roman"/>
          <w:sz w:val="24"/>
          <w:szCs w:val="24"/>
        </w:rPr>
        <w:t>Kesehatan merupakan hak asasi manusia dan salah satu unsur kesejahteraan yang harus diwujudkan sesuai dengan cita-cita bangsa Indonesia sebagaimana dimaksud dalam Pancasila dan Undang-Undang Dasar Negara Republik Indonesia Tahun 1945.</w:t>
      </w:r>
      <w:r w:rsidR="00E319A2" w:rsidRPr="00C535B3">
        <w:rPr>
          <w:rFonts w:ascii="Times New Roman" w:hAnsi="Times New Roman" w:cs="Times New Roman"/>
          <w:sz w:val="24"/>
          <w:szCs w:val="24"/>
          <w:vertAlign w:val="superscript"/>
        </w:rPr>
        <w:t xml:space="preserve"> </w:t>
      </w:r>
      <w:r w:rsidR="00E319A2" w:rsidRPr="00C535B3">
        <w:rPr>
          <w:rFonts w:ascii="Times New Roman" w:hAnsi="Times New Roman" w:cs="Times New Roman"/>
          <w:sz w:val="24"/>
          <w:szCs w:val="24"/>
          <w:vertAlign w:val="superscript"/>
        </w:rPr>
        <w:fldChar w:fldCharType="begin" w:fldLock="1"/>
      </w:r>
      <w:r w:rsidR="00E319A2" w:rsidRPr="00C535B3">
        <w:rPr>
          <w:rFonts w:ascii="Times New Roman" w:hAnsi="Times New Roman" w:cs="Times New Roman"/>
          <w:sz w:val="24"/>
          <w:szCs w:val="24"/>
          <w:vertAlign w:val="superscript"/>
        </w:rPr>
        <w:instrText>ADDIN CSL_CITATION { "citationItems" : [ { "id" : "ITEM-1", "itemData" : { "author" : [ { "dropping-particle" : "", "family" : "Kementerian Kesehatan RI", "given" : "", "non-dropping-particle" : "", "parse-names" : false, "suffix" : "" } ], "id" : "ITEM-1", "issued" : { "date-parts" : [ [ "2009" ] ] }, "title" : "UU No 36 Tahun 2009 tentang kesehatan", "type" : "legislation" }, "uris" : [ "http://www.mendeley.com/documents/?uuid=48ce9fdc-8784-4a9b-97e7-bdb93913131c" ] } ], "mendeley" : { "formattedCitation" : "(Kementerian Kesehatan RI, 2009)", "plainTextFormattedCitation" : "(Kementerian Kesehatan RI, 2009)", "previouslyFormattedCitation" : "(Kementerian Kesehatan RI, 2009)" }, "properties" : {  }, "schema" : "https://github.com/citation-style-language/schema/raw/master/csl-citation.json" }</w:instrText>
      </w:r>
      <w:r w:rsidR="00E319A2" w:rsidRPr="00C535B3">
        <w:rPr>
          <w:rFonts w:ascii="Times New Roman" w:hAnsi="Times New Roman" w:cs="Times New Roman"/>
          <w:sz w:val="24"/>
          <w:szCs w:val="24"/>
          <w:vertAlign w:val="superscript"/>
        </w:rPr>
        <w:fldChar w:fldCharType="separate"/>
      </w:r>
      <w:r w:rsidR="00E319A2" w:rsidRPr="00C535B3">
        <w:rPr>
          <w:rFonts w:ascii="Times New Roman" w:hAnsi="Times New Roman" w:cs="Times New Roman"/>
          <w:noProof/>
          <w:sz w:val="24"/>
          <w:szCs w:val="24"/>
        </w:rPr>
        <w:t>(Kementerian Kesehatan RI, 2009)</w:t>
      </w:r>
      <w:r w:rsidR="00E319A2" w:rsidRPr="00C535B3">
        <w:rPr>
          <w:rFonts w:ascii="Times New Roman" w:hAnsi="Times New Roman" w:cs="Times New Roman"/>
          <w:sz w:val="24"/>
          <w:szCs w:val="24"/>
          <w:vertAlign w:val="superscript"/>
        </w:rPr>
        <w:fldChar w:fldCharType="end"/>
      </w:r>
      <w:r w:rsidR="00E319A2" w:rsidRPr="00C535B3">
        <w:rPr>
          <w:rFonts w:ascii="Times New Roman" w:hAnsi="Times New Roman" w:cs="Times New Roman"/>
          <w:sz w:val="24"/>
          <w:szCs w:val="24"/>
          <w:vertAlign w:val="superscript"/>
          <w:lang w:val="en-US"/>
        </w:rPr>
        <w:t xml:space="preserve"> </w:t>
      </w:r>
      <w:r w:rsidRPr="00C535B3">
        <w:rPr>
          <w:rFonts w:ascii="Times New Roman" w:hAnsi="Times New Roman" w:cs="Times New Roman"/>
          <w:sz w:val="24"/>
          <w:szCs w:val="24"/>
        </w:rPr>
        <w:t xml:space="preserve">Semua Warga Negara Indonesia (WNI) dan Warga Negara Asing (WNA) yang sudah tinggal di Indonesia selama minimal 6 bulan wajib menjadi peserta program jaminan sosial seperti yang tertera pada pasal 14 Undang–Undang </w:t>
      </w:r>
      <w:r w:rsidRPr="00C535B3">
        <w:rPr>
          <w:rFonts w:ascii="Times New Roman" w:hAnsi="Times New Roman" w:cs="Times New Roman"/>
          <w:sz w:val="24"/>
          <w:szCs w:val="24"/>
        </w:rPr>
        <w:lastRenderedPageBreak/>
        <w:t>nomor 24 tahun 2011 tentang Badan Penyelenggara Jaminan Sosial (BPJS)</w:t>
      </w:r>
      <w:r w:rsidR="00F60EBE" w:rsidRPr="00C535B3">
        <w:rPr>
          <w:rFonts w:ascii="Times New Roman" w:hAnsi="Times New Roman" w:cs="Times New Roman"/>
          <w:sz w:val="24"/>
          <w:szCs w:val="24"/>
        </w:rPr>
        <w:fldChar w:fldCharType="begin" w:fldLock="1"/>
      </w:r>
      <w:r w:rsidR="003F7FFE" w:rsidRPr="00C535B3">
        <w:rPr>
          <w:rFonts w:ascii="Times New Roman" w:hAnsi="Times New Roman" w:cs="Times New Roman"/>
          <w:sz w:val="24"/>
          <w:szCs w:val="24"/>
        </w:rPr>
        <w:instrText>ADDIN CSL_CITATION { "citationItems" : [ { "id" : "ITEM-1", "itemData" : { "author" : [ { "dropping-particle" : "", "family" : "Kementerian Kesehatan RI", "given" : "", "non-dropping-particle" : "", "parse-names" : false, "suffix" : "" } ], "id" : "ITEM-1", "issued" : { "date-parts" : [ [ "2011" ] ] }, "title" : "Undang-undang Republik Indonesia No 24 Tahun 2011 Tentang Badan Penyelenggara Jaminan Sosial", "type" : "legislation" }, "uris" : [ "http://www.mendeley.com/documents/?uuid=85ca1dc0-d96c-4127-82de-c85716ce1d88" ] } ], "mendeley" : { "formattedCitation" : "(Kementerian Kesehatan RI, 2011)", "plainTextFormattedCitation" : "(Kementerian Kesehatan RI, 2011)", "previouslyFormattedCitation" : "(Kementerian Kesehatan RI, 2011)" }, "properties" : {  }, "schema" : "https://github.com/citation-style-language/schema/raw/master/csl-citation.json" }</w:instrText>
      </w:r>
      <w:r w:rsidR="00F60EBE" w:rsidRPr="00C535B3">
        <w:rPr>
          <w:rFonts w:ascii="Times New Roman" w:hAnsi="Times New Roman" w:cs="Times New Roman"/>
          <w:sz w:val="24"/>
          <w:szCs w:val="24"/>
        </w:rPr>
        <w:fldChar w:fldCharType="separate"/>
      </w:r>
      <w:r w:rsidR="00F60EBE" w:rsidRPr="00C535B3">
        <w:rPr>
          <w:rFonts w:ascii="Times New Roman" w:hAnsi="Times New Roman" w:cs="Times New Roman"/>
          <w:noProof/>
          <w:sz w:val="24"/>
          <w:szCs w:val="24"/>
        </w:rPr>
        <w:t>(Kementerian Kesehatan RI, 2011)</w:t>
      </w:r>
      <w:r w:rsidR="00F60EBE" w:rsidRPr="00C535B3">
        <w:rPr>
          <w:rFonts w:ascii="Times New Roman" w:hAnsi="Times New Roman" w:cs="Times New Roman"/>
          <w:sz w:val="24"/>
          <w:szCs w:val="24"/>
        </w:rPr>
        <w:fldChar w:fldCharType="end"/>
      </w:r>
      <w:r w:rsidR="00F60EBE" w:rsidRPr="00C535B3">
        <w:rPr>
          <w:rFonts w:ascii="Times New Roman" w:hAnsi="Times New Roman" w:cs="Times New Roman"/>
          <w:sz w:val="24"/>
          <w:szCs w:val="24"/>
          <w:lang w:val="en-US"/>
        </w:rPr>
        <w:t>.</w:t>
      </w:r>
    </w:p>
    <w:p w:rsidR="00E319A2" w:rsidRPr="00C535B3" w:rsidRDefault="00E319A2" w:rsidP="00C535B3">
      <w:pPr>
        <w:spacing w:after="0"/>
        <w:ind w:right="-29" w:firstLine="567"/>
        <w:contextualSpacing/>
        <w:jc w:val="both"/>
        <w:rPr>
          <w:rFonts w:ascii="Times New Roman" w:hAnsi="Times New Roman" w:cs="Times New Roman"/>
          <w:sz w:val="24"/>
          <w:szCs w:val="24"/>
          <w:shd w:val="clear" w:color="auto" w:fill="FFFFFF"/>
        </w:rPr>
      </w:pPr>
      <w:r w:rsidRPr="00C535B3">
        <w:rPr>
          <w:rFonts w:ascii="Times New Roman" w:hAnsi="Times New Roman" w:cs="Times New Roman"/>
          <w:sz w:val="24"/>
          <w:szCs w:val="24"/>
        </w:rPr>
        <w:t>Pengalaman global menunjukkan sebagian besar reformasi terhadap jaminan kesehatan semesta telah dilaksanakan secara bertahap, dimulai dengan PNS (Pegawai Negeri Sipil), sektor formal dan kelompok miskin. Namun, cakupan sektor informal lebih sulit dijangkau dan berkembang lebih lama di kelompok penduduk menengah ke bawah yang dikategorikan berpenghasilan rendah</w:t>
      </w:r>
      <w:r w:rsidR="00B41F21"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fldChar w:fldCharType="begin" w:fldLock="1"/>
      </w:r>
      <w:r w:rsidRPr="00C535B3">
        <w:rPr>
          <w:rFonts w:ascii="Times New Roman" w:hAnsi="Times New Roman" w:cs="Times New Roman"/>
          <w:sz w:val="24"/>
          <w:szCs w:val="24"/>
        </w:rPr>
        <w:instrText>ADDIN CSL_CITATION { "citationItems" : [ { "id" : "ITEM-1", "itemData" : { "author" : [ { "dropping-particle" : "", "family" : "Kementerian Kesehatan RI", "given" : "", "non-dropping-particle" : "", "parse-names" : false, "suffix" : "" } ], "id" : "ITEM-1", "issued" : { "date-parts" : [ [ "2015" ] ] }, "title" : "JKN : Perjalanan Menuju Jaminan Kesehatan Nasional", "type" : "report" }, "uris" : [ "http://www.mendeley.com/documents/?uuid=91206968-3cca-4763-ac75-75b8095052fe" ] } ], "mendeley" : { "formattedCitation" : "(Kementerian Kesehatan RI, 2015)", "plainTextFormattedCitation" : "(Kementerian Kesehatan RI, 2015)", "previouslyFormattedCitation" : "(Kementerian Kesehatan RI, 2015)" }, "properties" : {  }, "schema" : "https://github.com/citation-style-language/schema/raw/master/csl-citation.json" }</w:instrText>
      </w:r>
      <w:r w:rsidRPr="00C535B3">
        <w:rPr>
          <w:rFonts w:ascii="Times New Roman" w:hAnsi="Times New Roman" w:cs="Times New Roman"/>
          <w:sz w:val="24"/>
          <w:szCs w:val="24"/>
        </w:rPr>
        <w:fldChar w:fldCharType="separate"/>
      </w:r>
      <w:r w:rsidRPr="00C535B3">
        <w:rPr>
          <w:rFonts w:ascii="Times New Roman" w:hAnsi="Times New Roman" w:cs="Times New Roman"/>
          <w:noProof/>
          <w:sz w:val="24"/>
          <w:szCs w:val="24"/>
        </w:rPr>
        <w:t>(Kementerian Kesehatan RI, 2015)</w:t>
      </w:r>
      <w:r w:rsidRPr="00C535B3">
        <w:rPr>
          <w:rFonts w:ascii="Times New Roman" w:hAnsi="Times New Roman" w:cs="Times New Roman"/>
          <w:sz w:val="24"/>
          <w:szCs w:val="24"/>
        </w:rPr>
        <w:fldChar w:fldCharType="end"/>
      </w:r>
      <w:r w:rsidR="00B41F21" w:rsidRPr="00C535B3">
        <w:rPr>
          <w:rFonts w:ascii="Times New Roman" w:hAnsi="Times New Roman" w:cs="Times New Roman"/>
          <w:sz w:val="24"/>
          <w:szCs w:val="24"/>
          <w:lang w:val="en-US"/>
        </w:rPr>
        <w:t xml:space="preserve">. </w:t>
      </w:r>
      <w:r w:rsidR="00B41F21" w:rsidRPr="00C535B3">
        <w:rPr>
          <w:rFonts w:ascii="Times New Roman" w:hAnsi="Times New Roman" w:cs="Times New Roman"/>
          <w:sz w:val="24"/>
          <w:szCs w:val="24"/>
          <w:shd w:val="clear" w:color="auto" w:fill="FFFFFF"/>
        </w:rPr>
        <w:t xml:space="preserve">Cakupan kepesertaan Jaminan Kesehatan Indonesia per 3 Januari 2019, yaitu 92,47 juta peserta PBI dari APBN, 30,03 juta dari peserta PBI dari APBD, 32,32 juta peserta Pekerja Penerima Upah (PPU) dari badan usaha, 17,22 juta peserta Pekerja Penerima Upah (PPU) pegawai negeri, 30,66 juta peserta Pekerja Bukan Penerima Upah (PBPU) dan </w:t>
      </w:r>
      <w:r w:rsidR="000C37C7" w:rsidRPr="00C535B3">
        <w:rPr>
          <w:rFonts w:ascii="Times New Roman" w:hAnsi="Times New Roman" w:cs="Times New Roman"/>
          <w:sz w:val="24"/>
          <w:szCs w:val="24"/>
          <w:shd w:val="clear" w:color="auto" w:fill="FFFFFF"/>
        </w:rPr>
        <w:t xml:space="preserve">5,14 juta peserta bukan pekerja </w:t>
      </w:r>
      <w:r w:rsidR="00B41F21" w:rsidRPr="00C535B3">
        <w:rPr>
          <w:rFonts w:ascii="Times New Roman" w:hAnsi="Times New Roman" w:cs="Times New Roman"/>
          <w:sz w:val="24"/>
          <w:szCs w:val="24"/>
          <w:shd w:val="clear" w:color="auto" w:fill="FFFFFF"/>
        </w:rPr>
        <w:fldChar w:fldCharType="begin" w:fldLock="1"/>
      </w:r>
      <w:r w:rsidR="00B41F21" w:rsidRPr="00C535B3">
        <w:rPr>
          <w:rFonts w:ascii="Times New Roman" w:hAnsi="Times New Roman" w:cs="Times New Roman"/>
          <w:sz w:val="24"/>
          <w:szCs w:val="24"/>
          <w:shd w:val="clear" w:color="auto" w:fill="FFFFFF"/>
        </w:rPr>
        <w:instrText>ADDIN CSL_CITATION { "citationItems" : [ { "id" : "ITEM-1", "itemData" : { "author" : [ { "dropping-particle" : "", "family" : "Hana", "given" : "O.D", "non-dropping-particle" : "", "parse-names" : false, "suffix" : "" } ], "container-title" : "Bisnis Indonesia", "id" : "ITEM-1", "issued" : { "date-parts" : [ [ "2019" ] ] }, "publisher-place" : "Jakarta", "title" : "Realisasi JKN Meleset", "type" : "article-newspaper" }, "uris" : [ "http://www.mendeley.com/documents/?uuid=1cfd36a9-1655-450e-89a2-71163e4bb5b1" ] } ], "mendeley" : { "formattedCitation" : "(Hana, 2019)", "plainTextFormattedCitation" : "(Hana, 2019)", "previouslyFormattedCitation" : "(Hana, 2019)" }, "properties" : {  }, "schema" : "https://github.com/citation-style-language/schema/raw/master/csl-citation.json" }</w:instrText>
      </w:r>
      <w:r w:rsidR="00B41F21" w:rsidRPr="00C535B3">
        <w:rPr>
          <w:rFonts w:ascii="Times New Roman" w:hAnsi="Times New Roman" w:cs="Times New Roman"/>
          <w:sz w:val="24"/>
          <w:szCs w:val="24"/>
          <w:shd w:val="clear" w:color="auto" w:fill="FFFFFF"/>
        </w:rPr>
        <w:fldChar w:fldCharType="separate"/>
      </w:r>
      <w:r w:rsidR="00B41F21" w:rsidRPr="00C535B3">
        <w:rPr>
          <w:rFonts w:ascii="Times New Roman" w:hAnsi="Times New Roman" w:cs="Times New Roman"/>
          <w:noProof/>
          <w:sz w:val="24"/>
          <w:szCs w:val="24"/>
          <w:shd w:val="clear" w:color="auto" w:fill="FFFFFF"/>
        </w:rPr>
        <w:t>(Hana, 2019)</w:t>
      </w:r>
      <w:r w:rsidR="00B41F21" w:rsidRPr="00C535B3">
        <w:rPr>
          <w:rFonts w:ascii="Times New Roman" w:hAnsi="Times New Roman" w:cs="Times New Roman"/>
          <w:sz w:val="24"/>
          <w:szCs w:val="24"/>
          <w:shd w:val="clear" w:color="auto" w:fill="FFFFFF"/>
        </w:rPr>
        <w:fldChar w:fldCharType="end"/>
      </w:r>
      <w:r w:rsidR="000C37C7" w:rsidRPr="00C535B3">
        <w:rPr>
          <w:rFonts w:ascii="Times New Roman" w:hAnsi="Times New Roman" w:cs="Times New Roman"/>
          <w:sz w:val="24"/>
          <w:szCs w:val="24"/>
          <w:shd w:val="clear" w:color="auto" w:fill="FFFFFF"/>
          <w:lang w:val="en-US"/>
        </w:rPr>
        <w:t xml:space="preserve">. </w:t>
      </w:r>
      <w:r w:rsidR="000C37C7" w:rsidRPr="00C535B3">
        <w:rPr>
          <w:rFonts w:ascii="Times New Roman" w:hAnsi="Times New Roman" w:cs="Times New Roman"/>
          <w:sz w:val="24"/>
          <w:szCs w:val="24"/>
          <w:shd w:val="clear" w:color="auto" w:fill="FFFFFF"/>
        </w:rPr>
        <w:t>Berdasarkan hasil studi pendahuluan pada 25 Januari 2019 di Kantor BPJS Kesehatan Boyolali, cakupan kepesertaan BPJS Kesehatan Kabupaten Klaten, yaitu 85,10% dari total 1.308.712 jiwa.</w:t>
      </w:r>
    </w:p>
    <w:p w:rsidR="00E319A2" w:rsidRPr="00C535B3" w:rsidRDefault="00FC3859" w:rsidP="00C535B3">
      <w:pPr>
        <w:spacing w:after="0"/>
        <w:ind w:right="-29" w:firstLine="567"/>
        <w:contextualSpacing/>
        <w:jc w:val="both"/>
        <w:rPr>
          <w:rFonts w:ascii="Times New Roman" w:hAnsi="Times New Roman" w:cs="Times New Roman"/>
          <w:sz w:val="24"/>
          <w:szCs w:val="24"/>
          <w:lang w:val="en-US"/>
        </w:rPr>
      </w:pPr>
      <w:r w:rsidRPr="00C535B3">
        <w:rPr>
          <w:rFonts w:ascii="Times New Roman" w:hAnsi="Times New Roman" w:cs="Times New Roman"/>
          <w:sz w:val="24"/>
          <w:szCs w:val="24"/>
        </w:rPr>
        <w:t>Perekonomian</w:t>
      </w:r>
      <w:r w:rsidRPr="00C535B3">
        <w:rPr>
          <w:rFonts w:ascii="Times New Roman" w:hAnsi="Times New Roman" w:cs="Times New Roman"/>
          <w:color w:val="FF0000"/>
          <w:sz w:val="24"/>
          <w:szCs w:val="24"/>
        </w:rPr>
        <w:t xml:space="preserve"> </w:t>
      </w:r>
      <w:r w:rsidRPr="00C535B3">
        <w:rPr>
          <w:rFonts w:ascii="Times New Roman" w:hAnsi="Times New Roman" w:cs="Times New Roman"/>
          <w:sz w:val="24"/>
          <w:szCs w:val="24"/>
        </w:rPr>
        <w:t>dan tenaga kerja Indonesia didominasi oleh sektor informal. Pekerja informal menurut jenis pekerjaannya, yaitu tukang becak, karyawan atau buruh, dagang dan jualan, warungan, sopir atau tukang ojek, bangunan dan lain sebagainya</w:t>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lang w:val="en-US"/>
        </w:rPr>
        <w:fldChar w:fldCharType="begin" w:fldLock="1"/>
      </w:r>
      <w:r w:rsidRPr="00C535B3">
        <w:rPr>
          <w:rFonts w:ascii="Times New Roman" w:hAnsi="Times New Roman" w:cs="Times New Roman"/>
          <w:sz w:val="24"/>
          <w:szCs w:val="24"/>
          <w:lang w:val="en-US"/>
        </w:rPr>
        <w:instrText>ADDIN CSL_CITATION { "citationItems" : [ { "id" : "ITEM-1", "itemData" : { "author" : [ { "dropping-particle" : "", "family" : "Triyono dan Soewartoyo", "given" : "", "non-dropping-particle" : "", "parse-names" : false, "suffix" : "" } ], "container-title" : "Jurnal Hukum Prioris.", "id" : "ITEM-1", "issued" : { "date-parts" : [ [ "2013" ] ] }, "title" : "Kendala Kepesertaan Program Jaminan Sosial terhadap Pekerja di Sektor Informal: Studi Kasus di Kota Surabaya", "type" : "article-journal" }, "uris" : [ "http://www.mendeley.com/documents/?uuid=8c9e9c13-bf40-4d37-9e4e-b977a52963a8" ] } ], "mendeley" : { "formattedCitation" : "(Triyono dan Soewartoyo, 2013)", "plainTextFormattedCitation" : "(Triyono dan Soewartoyo, 2013)", "previouslyFormattedCitation" : "(Triyono dan Soewartoyo, 2013)" }, "properties" : {  }, "schema" : "https://github.com/citation-style-language/schema/raw/master/csl-citation.json" }</w:instrText>
      </w:r>
      <w:r w:rsidRPr="00C535B3">
        <w:rPr>
          <w:rFonts w:ascii="Times New Roman" w:hAnsi="Times New Roman" w:cs="Times New Roman"/>
          <w:sz w:val="24"/>
          <w:szCs w:val="24"/>
          <w:lang w:val="en-US"/>
        </w:rPr>
        <w:fldChar w:fldCharType="separate"/>
      </w:r>
      <w:r w:rsidRPr="00C535B3">
        <w:rPr>
          <w:rFonts w:ascii="Times New Roman" w:hAnsi="Times New Roman" w:cs="Times New Roman"/>
          <w:noProof/>
          <w:sz w:val="24"/>
          <w:szCs w:val="24"/>
          <w:lang w:val="en-US"/>
        </w:rPr>
        <w:t>(Triyono dan Soewartoyo, 2013)</w:t>
      </w:r>
      <w:r w:rsidRPr="00C535B3">
        <w:rPr>
          <w:rFonts w:ascii="Times New Roman" w:hAnsi="Times New Roman" w:cs="Times New Roman"/>
          <w:sz w:val="24"/>
          <w:szCs w:val="24"/>
          <w:lang w:val="en-US"/>
        </w:rPr>
        <w:fldChar w:fldCharType="end"/>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t xml:space="preserve">Namun, di sektor informal ditemukan hambatan, yaitu tingginya tingkat informalitas di negara ini menciptakan tantangan tambahan untuk pencapaian langsung dari jaminan kesehatan semesta. Dalam pelaksanaannya terdapat beberapa masalah, salah satunya adalah kompleksitas tambahan dengan dimasukkannya sektor informal dalam skema berbasis iuran dimana banyak pekerja disektor informal yang memiliki penghasilan yang tidak stabil dan regular. Kondisi ini menyebabkan terhambatnya proses pengumpulan iuran yang reguler dan berpotensi menyebabkan tingginya angka </w:t>
      </w:r>
      <w:r w:rsidRPr="00C535B3">
        <w:rPr>
          <w:rFonts w:ascii="Times New Roman" w:hAnsi="Times New Roman" w:cs="Times New Roman"/>
          <w:i/>
          <w:sz w:val="24"/>
          <w:szCs w:val="24"/>
        </w:rPr>
        <w:t>drop-out</w:t>
      </w:r>
      <w:r w:rsidRPr="00C535B3">
        <w:rPr>
          <w:rFonts w:ascii="Times New Roman" w:hAnsi="Times New Roman" w:cs="Times New Roman"/>
          <w:sz w:val="24"/>
          <w:szCs w:val="24"/>
        </w:rPr>
        <w:t>. Masalah lainnya adalah biaya administrasi, pengumpulan iuran dari pekerja informal menjadi tantangan tersendiri dan membutuhkan banyak biaya. Biaya untuk mengumpulkan iuran dari sektor informal bahkan bisa mendekati atau melampaui pendapatan aktual dari iuran yang dikumpulkan</w:t>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lang w:val="en-US"/>
        </w:rPr>
        <w:fldChar w:fldCharType="begin" w:fldLock="1"/>
      </w:r>
      <w:r w:rsidRPr="00C535B3">
        <w:rPr>
          <w:rFonts w:ascii="Times New Roman" w:hAnsi="Times New Roman" w:cs="Times New Roman"/>
          <w:sz w:val="24"/>
          <w:szCs w:val="24"/>
          <w:lang w:val="en-US"/>
        </w:rPr>
        <w:instrText>ADDIN CSL_CITATION { "citationItems" : [ { "id" : "ITEM-1", "itemData" : { "author" : [ { "dropping-particle" : "", "family" : "Kementerian Kesehatan RI", "given" : "", "non-dropping-particle" : "", "parse-names" : false, "suffix" : "" } ], "id" : "ITEM-1", "issued" : { "date-parts" : [ [ "2015" ] ] }, "title" : "JKN : Perjalanan Menuju Jaminan Kesehatan Nasional", "type" : "report" }, "uris" : [ "http://www.mendeley.com/documents/?uuid=91206968-3cca-4763-ac75-75b8095052fe" ] } ], "mendeley" : { "formattedCitation" : "(Kementerian Kesehatan RI, 2015)", "plainTextFormattedCitation" : "(Kementerian Kesehatan RI, 2015)", "previouslyFormattedCitation" : "(Kementerian Kesehatan RI, 2015)" }, "properties" : {  }, "schema" : "https://github.com/citation-style-language/schema/raw/master/csl-citation.json" }</w:instrText>
      </w:r>
      <w:r w:rsidRPr="00C535B3">
        <w:rPr>
          <w:rFonts w:ascii="Times New Roman" w:hAnsi="Times New Roman" w:cs="Times New Roman"/>
          <w:sz w:val="24"/>
          <w:szCs w:val="24"/>
          <w:lang w:val="en-US"/>
        </w:rPr>
        <w:fldChar w:fldCharType="separate"/>
      </w:r>
      <w:r w:rsidRPr="00C535B3">
        <w:rPr>
          <w:rFonts w:ascii="Times New Roman" w:hAnsi="Times New Roman" w:cs="Times New Roman"/>
          <w:noProof/>
          <w:sz w:val="24"/>
          <w:szCs w:val="24"/>
          <w:lang w:val="en-US"/>
        </w:rPr>
        <w:t>(Kementerian Kesehatan RI, 2015)</w:t>
      </w:r>
      <w:r w:rsidRPr="00C535B3">
        <w:rPr>
          <w:rFonts w:ascii="Times New Roman" w:hAnsi="Times New Roman" w:cs="Times New Roman"/>
          <w:sz w:val="24"/>
          <w:szCs w:val="24"/>
          <w:lang w:val="en-US"/>
        </w:rPr>
        <w:fldChar w:fldCharType="end"/>
      </w:r>
      <w:r w:rsidR="003E37B5" w:rsidRPr="00C535B3">
        <w:rPr>
          <w:rFonts w:ascii="Times New Roman" w:hAnsi="Times New Roman" w:cs="Times New Roman"/>
          <w:sz w:val="24"/>
          <w:szCs w:val="24"/>
          <w:lang w:val="en-US"/>
        </w:rPr>
        <w:t>.</w:t>
      </w:r>
    </w:p>
    <w:p w:rsidR="003E37B5" w:rsidRPr="00C535B3" w:rsidRDefault="003E37B5" w:rsidP="00C535B3">
      <w:pPr>
        <w:spacing w:after="0"/>
        <w:ind w:right="-29" w:firstLine="567"/>
        <w:contextualSpacing/>
        <w:jc w:val="both"/>
        <w:rPr>
          <w:rFonts w:ascii="Times New Roman" w:hAnsi="Times New Roman" w:cs="Times New Roman"/>
          <w:sz w:val="24"/>
          <w:szCs w:val="24"/>
          <w:lang w:val="en-US"/>
        </w:rPr>
      </w:pPr>
      <w:r w:rsidRPr="00C535B3">
        <w:rPr>
          <w:rFonts w:ascii="Times New Roman" w:hAnsi="Times New Roman" w:cs="Times New Roman"/>
          <w:noProof/>
          <w:sz w:val="24"/>
          <w:szCs w:val="24"/>
        </w:rPr>
        <w:t>Berdasarkan uraian latar belakang tersebut, maka peneliti ingin menganalisis faktor</w:t>
      </w:r>
      <w:r w:rsidRPr="00C535B3">
        <w:rPr>
          <w:rFonts w:ascii="Times New Roman" w:hAnsi="Times New Roman" w:cs="Times New Roman"/>
          <w:sz w:val="24"/>
          <w:szCs w:val="24"/>
        </w:rPr>
        <w:t xml:space="preserve">-faktor yang mempengaruhi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(permintaan), yaitu pendapatan, besaran premi BPJS Kesehatan, umur, pendidikan dan keterpaparan terhadap informasi pada pedagang di Pasar Klaten.</w:t>
      </w:r>
    </w:p>
    <w:p w:rsidR="00BF308C" w:rsidRPr="00C535B3" w:rsidRDefault="00BF308C" w:rsidP="00C535B3">
      <w:pPr>
        <w:spacing w:after="0"/>
        <w:ind w:right="-29"/>
        <w:contextualSpacing/>
        <w:rPr>
          <w:rFonts w:ascii="Times New Roman" w:eastAsia="Times New Roman" w:hAnsi="Times New Roman" w:cs="Times New Roman"/>
          <w:b/>
          <w:spacing w:val="4"/>
          <w:sz w:val="24"/>
          <w:szCs w:val="24"/>
          <w:lang w:val="en-GB"/>
        </w:rPr>
      </w:pPr>
    </w:p>
    <w:p w:rsidR="007A08F7" w:rsidRPr="00C535B3" w:rsidRDefault="007A08F7" w:rsidP="00C535B3">
      <w:pPr>
        <w:spacing w:after="0"/>
        <w:ind w:right="-29"/>
        <w:contextualSpacing/>
        <w:rPr>
          <w:rFonts w:ascii="Times New Roman" w:eastAsia="Times New Roman" w:hAnsi="Times New Roman" w:cs="Times New Roman"/>
          <w:color w:val="FF0000"/>
          <w:sz w:val="24"/>
          <w:szCs w:val="24"/>
          <w:lang w:val="en-GB"/>
        </w:rPr>
      </w:pPr>
      <w:r w:rsidRPr="00C535B3">
        <w:rPr>
          <w:rFonts w:ascii="Times New Roman" w:eastAsia="Times New Roman" w:hAnsi="Times New Roman" w:cs="Times New Roman"/>
          <w:b/>
          <w:spacing w:val="4"/>
          <w:sz w:val="24"/>
          <w:szCs w:val="24"/>
        </w:rPr>
        <w:t>M</w:t>
      </w:r>
      <w:r w:rsidRPr="00C535B3">
        <w:rPr>
          <w:rFonts w:ascii="Times New Roman" w:eastAsia="Times New Roman" w:hAnsi="Times New Roman" w:cs="Times New Roman"/>
          <w:b/>
          <w:spacing w:val="-2"/>
          <w:sz w:val="24"/>
          <w:szCs w:val="24"/>
        </w:rPr>
        <w:t>E</w:t>
      </w:r>
      <w:r w:rsidRPr="00C535B3">
        <w:rPr>
          <w:rFonts w:ascii="Times New Roman" w:eastAsia="Times New Roman" w:hAnsi="Times New Roman" w:cs="Times New Roman"/>
          <w:b/>
          <w:spacing w:val="1"/>
          <w:sz w:val="24"/>
          <w:szCs w:val="24"/>
        </w:rPr>
        <w:t>TO</w:t>
      </w:r>
      <w:r w:rsidRPr="00C535B3">
        <w:rPr>
          <w:rFonts w:ascii="Times New Roman" w:eastAsia="Times New Roman" w:hAnsi="Times New Roman" w:cs="Times New Roman"/>
          <w:b/>
          <w:sz w:val="24"/>
          <w:szCs w:val="24"/>
        </w:rPr>
        <w:t>D</w:t>
      </w:r>
      <w:r w:rsidRPr="00C535B3">
        <w:rPr>
          <w:rFonts w:ascii="Times New Roman" w:eastAsia="Times New Roman" w:hAnsi="Times New Roman" w:cs="Times New Roman"/>
          <w:b/>
          <w:spacing w:val="1"/>
          <w:sz w:val="24"/>
          <w:szCs w:val="24"/>
        </w:rPr>
        <w:t>O</w:t>
      </w:r>
      <w:r w:rsidRPr="00C535B3">
        <w:rPr>
          <w:rFonts w:ascii="Times New Roman" w:eastAsia="Times New Roman" w:hAnsi="Times New Roman" w:cs="Times New Roman"/>
          <w:b/>
          <w:sz w:val="24"/>
          <w:szCs w:val="24"/>
        </w:rPr>
        <w:t>L</w:t>
      </w:r>
      <w:r w:rsidRPr="00C535B3">
        <w:rPr>
          <w:rFonts w:ascii="Times New Roman" w:eastAsia="Times New Roman" w:hAnsi="Times New Roman" w:cs="Times New Roman"/>
          <w:b/>
          <w:spacing w:val="1"/>
          <w:sz w:val="24"/>
          <w:szCs w:val="24"/>
        </w:rPr>
        <w:t>OG</w:t>
      </w:r>
      <w:r w:rsidRPr="00C535B3">
        <w:rPr>
          <w:rFonts w:ascii="Times New Roman" w:eastAsia="Times New Roman" w:hAnsi="Times New Roman" w:cs="Times New Roman"/>
          <w:b/>
          <w:sz w:val="24"/>
          <w:szCs w:val="24"/>
        </w:rPr>
        <w:t>I</w:t>
      </w:r>
      <w:r w:rsidR="00454A6F" w:rsidRPr="00C535B3">
        <w:rPr>
          <w:rFonts w:ascii="Times New Roman" w:eastAsia="Times New Roman" w:hAnsi="Times New Roman" w:cs="Times New Roman"/>
          <w:b/>
          <w:sz w:val="24"/>
          <w:szCs w:val="24"/>
        </w:rPr>
        <w:t xml:space="preserve"> PENELITIAN</w:t>
      </w:r>
    </w:p>
    <w:p w:rsidR="006C5810" w:rsidRPr="00C535B3" w:rsidRDefault="002D6726" w:rsidP="00C535B3">
      <w:pPr>
        <w:spacing w:after="0"/>
        <w:ind w:right="-29" w:firstLine="567"/>
        <w:contextualSpacing/>
        <w:jc w:val="both"/>
        <w:rPr>
          <w:rFonts w:ascii="Times New Roman" w:eastAsia="Times New Roman" w:hAnsi="Times New Roman" w:cs="Times New Roman"/>
          <w:sz w:val="24"/>
          <w:szCs w:val="24"/>
          <w:lang w:val="en-GB"/>
        </w:rPr>
      </w:pPr>
      <w:r w:rsidRPr="00C535B3">
        <w:rPr>
          <w:rFonts w:ascii="Times New Roman" w:hAnsi="Times New Roman" w:cs="Times New Roman"/>
          <w:sz w:val="24"/>
          <w:szCs w:val="24"/>
        </w:rPr>
        <w:t xml:space="preserve">Jenis penelitian ini </w:t>
      </w:r>
      <w:proofErr w:type="spellStart"/>
      <w:r w:rsidRPr="00C535B3">
        <w:rPr>
          <w:rFonts w:ascii="Times New Roman" w:hAnsi="Times New Roman" w:cs="Times New Roman"/>
          <w:sz w:val="24"/>
          <w:szCs w:val="24"/>
          <w:lang w:val="en-US"/>
        </w:rPr>
        <w:t>merupakan</w:t>
      </w:r>
      <w:proofErr w:type="spellEnd"/>
      <w:r w:rsidRPr="00C535B3">
        <w:rPr>
          <w:rFonts w:ascii="Times New Roman" w:hAnsi="Times New Roman" w:cs="Times New Roman"/>
          <w:sz w:val="24"/>
          <w:szCs w:val="24"/>
          <w:lang w:val="en-US"/>
        </w:rPr>
        <w:t xml:space="preserve"> </w:t>
      </w:r>
      <w:proofErr w:type="spellStart"/>
      <w:r w:rsidRPr="00C535B3">
        <w:rPr>
          <w:rFonts w:ascii="Times New Roman" w:hAnsi="Times New Roman" w:cs="Times New Roman"/>
          <w:sz w:val="24"/>
          <w:szCs w:val="24"/>
          <w:lang w:val="en-US"/>
        </w:rPr>
        <w:t>penelitian</w:t>
      </w:r>
      <w:proofErr w:type="spellEnd"/>
      <w:r w:rsidRPr="00C535B3">
        <w:rPr>
          <w:rFonts w:ascii="Times New Roman" w:hAnsi="Times New Roman" w:cs="Times New Roman"/>
          <w:sz w:val="24"/>
          <w:szCs w:val="24"/>
          <w:lang w:val="en-US"/>
        </w:rPr>
        <w:t xml:space="preserve"> </w:t>
      </w:r>
      <w:r w:rsidR="001303A2" w:rsidRPr="00C535B3">
        <w:rPr>
          <w:rFonts w:ascii="Times New Roman" w:hAnsi="Times New Roman" w:cs="Times New Roman"/>
          <w:sz w:val="24"/>
          <w:szCs w:val="24"/>
        </w:rPr>
        <w:t xml:space="preserve">kuantitatif </w:t>
      </w:r>
      <w:proofErr w:type="spellStart"/>
      <w:r w:rsidR="008C75FD" w:rsidRPr="00C535B3">
        <w:rPr>
          <w:rFonts w:ascii="Times New Roman" w:hAnsi="Times New Roman" w:cs="Times New Roman"/>
          <w:sz w:val="24"/>
          <w:szCs w:val="24"/>
          <w:lang w:val="en-US"/>
        </w:rPr>
        <w:t>dengan</w:t>
      </w:r>
      <w:proofErr w:type="spellEnd"/>
      <w:r w:rsidR="001303A2" w:rsidRPr="00C535B3">
        <w:rPr>
          <w:rFonts w:ascii="Times New Roman" w:hAnsi="Times New Roman" w:cs="Times New Roman"/>
          <w:sz w:val="24"/>
          <w:szCs w:val="24"/>
        </w:rPr>
        <w:t xml:space="preserve"> rancangan </w:t>
      </w:r>
      <w:r w:rsidR="001303A2" w:rsidRPr="00C535B3">
        <w:rPr>
          <w:rFonts w:ascii="Times New Roman" w:hAnsi="Times New Roman" w:cs="Times New Roman"/>
          <w:i/>
          <w:sz w:val="24"/>
          <w:szCs w:val="24"/>
        </w:rPr>
        <w:t xml:space="preserve">cross sectional. </w:t>
      </w:r>
      <w:r w:rsidR="001303A2" w:rsidRPr="00C535B3">
        <w:rPr>
          <w:rFonts w:ascii="Times New Roman" w:hAnsi="Times New Roman" w:cs="Times New Roman"/>
          <w:sz w:val="24"/>
          <w:szCs w:val="24"/>
        </w:rPr>
        <w:t>Penelitian ini dilaksana</w:t>
      </w:r>
      <w:r w:rsidR="008C75FD" w:rsidRPr="00C535B3">
        <w:rPr>
          <w:rFonts w:ascii="Times New Roman" w:hAnsi="Times New Roman" w:cs="Times New Roman"/>
          <w:sz w:val="24"/>
          <w:szCs w:val="24"/>
        </w:rPr>
        <w:t xml:space="preserve">kan di Pasar Klaten, </w:t>
      </w:r>
      <w:r w:rsidR="001303A2" w:rsidRPr="00C535B3">
        <w:rPr>
          <w:rFonts w:ascii="Times New Roman" w:hAnsi="Times New Roman" w:cs="Times New Roman"/>
          <w:sz w:val="24"/>
          <w:szCs w:val="24"/>
        </w:rPr>
        <w:t xml:space="preserve">Kecamatan Klaten Tengah, Kabupaten Klaten, Jawa Tengah. Populasi dalam penelitian ini adalah pedagang Pasar Klaten sebanyak 303 responden </w:t>
      </w:r>
      <w:r w:rsidR="008C75FD" w:rsidRPr="00C535B3">
        <w:rPr>
          <w:rFonts w:ascii="Times New Roman" w:hAnsi="Times New Roman" w:cs="Times New Roman"/>
          <w:sz w:val="24"/>
          <w:szCs w:val="24"/>
          <w:lang w:val="en-US"/>
        </w:rPr>
        <w:t xml:space="preserve">yang </w:t>
      </w:r>
      <w:proofErr w:type="spellStart"/>
      <w:r w:rsidR="008C75FD" w:rsidRPr="00C535B3">
        <w:rPr>
          <w:rFonts w:ascii="Times New Roman" w:hAnsi="Times New Roman" w:cs="Times New Roman"/>
          <w:sz w:val="24"/>
          <w:szCs w:val="24"/>
          <w:lang w:val="en-US"/>
        </w:rPr>
        <w:t>memiliki</w:t>
      </w:r>
      <w:proofErr w:type="spellEnd"/>
      <w:r w:rsidR="008C75FD" w:rsidRPr="00C535B3">
        <w:rPr>
          <w:rFonts w:ascii="Times New Roman" w:hAnsi="Times New Roman" w:cs="Times New Roman"/>
          <w:sz w:val="24"/>
          <w:szCs w:val="24"/>
          <w:lang w:val="en-US"/>
        </w:rPr>
        <w:t xml:space="preserve"> </w:t>
      </w:r>
      <w:r w:rsidR="008C75FD" w:rsidRPr="00C535B3">
        <w:rPr>
          <w:rFonts w:ascii="Times New Roman" w:hAnsi="Times New Roman" w:cs="Times New Roman"/>
          <w:sz w:val="24"/>
          <w:szCs w:val="24"/>
        </w:rPr>
        <w:t xml:space="preserve">kios </w:t>
      </w:r>
      <w:r w:rsidR="001303A2" w:rsidRPr="00C535B3">
        <w:rPr>
          <w:rFonts w:ascii="Times New Roman" w:hAnsi="Times New Roman" w:cs="Times New Roman"/>
          <w:sz w:val="24"/>
          <w:szCs w:val="24"/>
        </w:rPr>
        <w:t>permanen</w:t>
      </w:r>
      <w:r w:rsidR="008126DC" w:rsidRPr="00C535B3">
        <w:rPr>
          <w:rFonts w:ascii="Times New Roman" w:eastAsia="Times New Roman" w:hAnsi="Times New Roman" w:cs="Times New Roman"/>
          <w:sz w:val="24"/>
          <w:szCs w:val="24"/>
          <w:lang w:val="en-GB"/>
        </w:rPr>
        <w:t xml:space="preserve">. </w:t>
      </w:r>
      <w:r w:rsidR="008C75FD" w:rsidRPr="00C535B3">
        <w:rPr>
          <w:rFonts w:ascii="Times New Roman" w:hAnsi="Times New Roman" w:cs="Times New Roman"/>
          <w:sz w:val="24"/>
          <w:szCs w:val="24"/>
        </w:rPr>
        <w:t xml:space="preserve">Sampel dalam penelitian ini </w:t>
      </w:r>
      <w:r w:rsidR="001303A2" w:rsidRPr="00C535B3">
        <w:rPr>
          <w:rFonts w:ascii="Times New Roman" w:hAnsi="Times New Roman" w:cs="Times New Roman"/>
          <w:sz w:val="24"/>
          <w:szCs w:val="24"/>
        </w:rPr>
        <w:t xml:space="preserve">sebanyak 170 responden dan teknik pengambilan sampel menggunakan </w:t>
      </w:r>
      <w:r w:rsidR="001303A2" w:rsidRPr="00C535B3">
        <w:rPr>
          <w:rFonts w:ascii="Times New Roman" w:hAnsi="Times New Roman" w:cs="Times New Roman"/>
          <w:i/>
          <w:sz w:val="24"/>
          <w:szCs w:val="24"/>
        </w:rPr>
        <w:t>accidental sampling</w:t>
      </w:r>
      <w:r w:rsidR="00B045F2" w:rsidRPr="00C535B3">
        <w:rPr>
          <w:rFonts w:ascii="Times New Roman" w:hAnsi="Times New Roman" w:cs="Times New Roman"/>
          <w:sz w:val="24"/>
          <w:szCs w:val="24"/>
        </w:rPr>
        <w:t xml:space="preserve">. Analisis data </w:t>
      </w:r>
      <w:proofErr w:type="spellStart"/>
      <w:r w:rsidR="00B045F2" w:rsidRPr="00C535B3">
        <w:rPr>
          <w:rFonts w:ascii="Times New Roman" w:hAnsi="Times New Roman" w:cs="Times New Roman"/>
          <w:sz w:val="24"/>
          <w:szCs w:val="24"/>
          <w:lang w:val="en-US"/>
        </w:rPr>
        <w:t>dalam</w:t>
      </w:r>
      <w:proofErr w:type="spellEnd"/>
      <w:r w:rsidR="00B045F2" w:rsidRPr="00C535B3">
        <w:rPr>
          <w:rFonts w:ascii="Times New Roman" w:hAnsi="Times New Roman" w:cs="Times New Roman"/>
          <w:sz w:val="24"/>
          <w:szCs w:val="24"/>
          <w:lang w:val="en-US"/>
        </w:rPr>
        <w:t xml:space="preserve"> </w:t>
      </w:r>
      <w:proofErr w:type="spellStart"/>
      <w:r w:rsidR="00B045F2" w:rsidRPr="00C535B3">
        <w:rPr>
          <w:rFonts w:ascii="Times New Roman" w:hAnsi="Times New Roman" w:cs="Times New Roman"/>
          <w:sz w:val="24"/>
          <w:szCs w:val="24"/>
          <w:lang w:val="en-US"/>
        </w:rPr>
        <w:t>penelitian</w:t>
      </w:r>
      <w:proofErr w:type="spellEnd"/>
      <w:r w:rsidR="00B045F2" w:rsidRPr="00C535B3">
        <w:rPr>
          <w:rFonts w:ascii="Times New Roman" w:hAnsi="Times New Roman" w:cs="Times New Roman"/>
          <w:sz w:val="24"/>
          <w:szCs w:val="24"/>
          <w:lang w:val="en-US"/>
        </w:rPr>
        <w:t xml:space="preserve"> </w:t>
      </w:r>
      <w:proofErr w:type="spellStart"/>
      <w:r w:rsidR="00B045F2" w:rsidRPr="00C535B3">
        <w:rPr>
          <w:rFonts w:ascii="Times New Roman" w:hAnsi="Times New Roman" w:cs="Times New Roman"/>
          <w:sz w:val="24"/>
          <w:szCs w:val="24"/>
          <w:lang w:val="en-US"/>
        </w:rPr>
        <w:t>ini</w:t>
      </w:r>
      <w:proofErr w:type="spellEnd"/>
      <w:r w:rsidR="00B045F2" w:rsidRPr="00C535B3">
        <w:rPr>
          <w:rFonts w:ascii="Times New Roman" w:hAnsi="Times New Roman" w:cs="Times New Roman"/>
          <w:sz w:val="24"/>
          <w:szCs w:val="24"/>
          <w:lang w:val="en-US"/>
        </w:rPr>
        <w:t xml:space="preserve"> </w:t>
      </w:r>
      <w:r w:rsidR="00B045F2" w:rsidRPr="00C535B3">
        <w:rPr>
          <w:rFonts w:ascii="Times New Roman" w:hAnsi="Times New Roman" w:cs="Times New Roman"/>
          <w:sz w:val="24"/>
          <w:szCs w:val="24"/>
        </w:rPr>
        <w:t xml:space="preserve">menggunakan </w:t>
      </w:r>
      <w:r w:rsidR="00B045F2" w:rsidRPr="00C535B3">
        <w:rPr>
          <w:rFonts w:ascii="Times New Roman" w:hAnsi="Times New Roman" w:cs="Times New Roman"/>
          <w:i/>
          <w:sz w:val="24"/>
          <w:szCs w:val="24"/>
        </w:rPr>
        <w:t>Kendall Tau</w:t>
      </w:r>
      <w:r w:rsidR="00B045F2" w:rsidRPr="00C535B3">
        <w:rPr>
          <w:rFonts w:ascii="Times New Roman" w:hAnsi="Times New Roman" w:cs="Times New Roman"/>
          <w:sz w:val="24"/>
          <w:szCs w:val="24"/>
        </w:rPr>
        <w:t xml:space="preserve">. </w:t>
      </w:r>
      <w:r w:rsidR="001303A2" w:rsidRPr="00C535B3">
        <w:rPr>
          <w:rFonts w:ascii="Times New Roman" w:hAnsi="Times New Roman" w:cs="Times New Roman"/>
          <w:sz w:val="24"/>
          <w:szCs w:val="24"/>
        </w:rPr>
        <w:t xml:space="preserve">Pengumpulan data primer </w:t>
      </w:r>
      <w:proofErr w:type="spellStart"/>
      <w:r w:rsidR="008C75FD" w:rsidRPr="00C535B3">
        <w:rPr>
          <w:rFonts w:ascii="Times New Roman" w:hAnsi="Times New Roman" w:cs="Times New Roman"/>
          <w:sz w:val="24"/>
          <w:szCs w:val="24"/>
          <w:lang w:val="en-US"/>
        </w:rPr>
        <w:t>menggunakan</w:t>
      </w:r>
      <w:proofErr w:type="spellEnd"/>
      <w:r w:rsidR="008C75FD" w:rsidRPr="00C535B3">
        <w:rPr>
          <w:rFonts w:ascii="Times New Roman" w:hAnsi="Times New Roman" w:cs="Times New Roman"/>
          <w:sz w:val="24"/>
          <w:szCs w:val="24"/>
          <w:lang w:val="en-US"/>
        </w:rPr>
        <w:t xml:space="preserve"> </w:t>
      </w:r>
      <w:r w:rsidR="001303A2" w:rsidRPr="00C535B3">
        <w:rPr>
          <w:rFonts w:ascii="Times New Roman" w:hAnsi="Times New Roman" w:cs="Times New Roman"/>
          <w:sz w:val="24"/>
          <w:szCs w:val="24"/>
        </w:rPr>
        <w:t xml:space="preserve"> kuesioner yang diberikan kepada responden dan data sekunder didapatkan dari data Badan Pusat Statistik Klaten, studi pendahuluan di Kantor Pengelola Pasar Klaten dan data dari BPJS Kesehatan Boyolali. </w:t>
      </w:r>
    </w:p>
    <w:p w:rsidR="00BF308C" w:rsidRPr="00C535B3" w:rsidRDefault="00BF308C" w:rsidP="00C535B3">
      <w:pPr>
        <w:spacing w:after="0"/>
        <w:ind w:right="-29"/>
        <w:contextualSpacing/>
        <w:jc w:val="both"/>
        <w:rPr>
          <w:rFonts w:ascii="Times New Roman" w:eastAsia="Times New Roman" w:hAnsi="Times New Roman" w:cs="Times New Roman"/>
          <w:b/>
          <w:sz w:val="24"/>
          <w:szCs w:val="24"/>
          <w:lang w:val="en-GB"/>
        </w:rPr>
      </w:pPr>
    </w:p>
    <w:p w:rsidR="008126DC" w:rsidRPr="00C535B3" w:rsidRDefault="008126DC" w:rsidP="00C535B3">
      <w:pPr>
        <w:spacing w:after="0"/>
        <w:ind w:right="-29"/>
        <w:contextualSpacing/>
        <w:jc w:val="both"/>
        <w:rPr>
          <w:rFonts w:ascii="Times New Roman" w:eastAsia="Times New Roman" w:hAnsi="Times New Roman" w:cs="Times New Roman"/>
          <w:color w:val="FF0000"/>
          <w:spacing w:val="1"/>
          <w:sz w:val="24"/>
          <w:szCs w:val="24"/>
        </w:rPr>
      </w:pPr>
      <w:r w:rsidRPr="00C535B3">
        <w:rPr>
          <w:rFonts w:ascii="Times New Roman" w:eastAsia="Times New Roman" w:hAnsi="Times New Roman" w:cs="Times New Roman"/>
          <w:b/>
          <w:sz w:val="24"/>
          <w:szCs w:val="24"/>
          <w:lang w:val="en-GB"/>
        </w:rPr>
        <w:t xml:space="preserve">HASIL </w:t>
      </w:r>
      <w:r w:rsidRPr="00C535B3">
        <w:rPr>
          <w:rFonts w:ascii="Times New Roman" w:eastAsia="Times New Roman" w:hAnsi="Times New Roman" w:cs="Times New Roman"/>
          <w:b/>
          <w:sz w:val="24"/>
          <w:szCs w:val="24"/>
        </w:rPr>
        <w:t xml:space="preserve">PENELITIAN </w:t>
      </w:r>
    </w:p>
    <w:p w:rsidR="00415E4E" w:rsidRPr="00C535B3" w:rsidRDefault="00FA69DE" w:rsidP="00C535B3">
      <w:pPr>
        <w:spacing w:after="0"/>
        <w:ind w:right="-29" w:firstLine="720"/>
        <w:contextualSpacing/>
        <w:jc w:val="both"/>
        <w:rPr>
          <w:rFonts w:ascii="Times New Roman" w:hAnsi="Times New Roman" w:cs="Times New Roman"/>
          <w:sz w:val="24"/>
          <w:szCs w:val="24"/>
        </w:rPr>
      </w:pPr>
      <w:r w:rsidRPr="00C535B3">
        <w:rPr>
          <w:rFonts w:ascii="Times New Roman" w:hAnsi="Times New Roman" w:cs="Times New Roman"/>
          <w:sz w:val="24"/>
          <w:szCs w:val="24"/>
          <w:lang w:val="en-US"/>
        </w:rPr>
        <w:t>S</w:t>
      </w:r>
      <w:r w:rsidR="00415E4E" w:rsidRPr="00C535B3">
        <w:rPr>
          <w:rFonts w:ascii="Times New Roman" w:hAnsi="Times New Roman" w:cs="Times New Roman"/>
          <w:sz w:val="24"/>
          <w:szCs w:val="24"/>
        </w:rPr>
        <w:t>ebagian besar responden adalah b</w:t>
      </w:r>
      <w:r w:rsidRPr="00C535B3">
        <w:rPr>
          <w:rFonts w:ascii="Times New Roman" w:hAnsi="Times New Roman" w:cs="Times New Roman"/>
          <w:sz w:val="24"/>
          <w:szCs w:val="24"/>
        </w:rPr>
        <w:t>erumur 40-</w:t>
      </w:r>
      <w:r w:rsidR="00415E4E" w:rsidRPr="00C535B3">
        <w:rPr>
          <w:rFonts w:ascii="Times New Roman" w:hAnsi="Times New Roman" w:cs="Times New Roman"/>
          <w:sz w:val="24"/>
          <w:szCs w:val="24"/>
        </w:rPr>
        <w:t>60 tahun sebanyak 10</w:t>
      </w:r>
      <w:r w:rsidR="00415E4E" w:rsidRPr="00C535B3">
        <w:rPr>
          <w:rFonts w:ascii="Times New Roman" w:hAnsi="Times New Roman" w:cs="Times New Roman"/>
          <w:sz w:val="24"/>
          <w:szCs w:val="24"/>
          <w:lang w:val="en-US"/>
        </w:rPr>
        <w:t>8</w:t>
      </w:r>
      <w:r w:rsidR="00415E4E" w:rsidRPr="00C535B3">
        <w:rPr>
          <w:rFonts w:ascii="Times New Roman" w:hAnsi="Times New Roman" w:cs="Times New Roman"/>
          <w:sz w:val="24"/>
          <w:szCs w:val="24"/>
        </w:rPr>
        <w:t xml:space="preserve"> responden (63</w:t>
      </w:r>
      <w:proofErr w:type="gramStart"/>
      <w:r w:rsidR="00415E4E" w:rsidRPr="00C535B3">
        <w:rPr>
          <w:rFonts w:ascii="Times New Roman" w:hAnsi="Times New Roman" w:cs="Times New Roman"/>
          <w:sz w:val="24"/>
          <w:szCs w:val="24"/>
        </w:rPr>
        <w:t>,</w:t>
      </w:r>
      <w:r w:rsidR="00415E4E" w:rsidRPr="00C535B3">
        <w:rPr>
          <w:rFonts w:ascii="Times New Roman" w:hAnsi="Times New Roman" w:cs="Times New Roman"/>
          <w:sz w:val="24"/>
          <w:szCs w:val="24"/>
          <w:lang w:val="en-US"/>
        </w:rPr>
        <w:t>5</w:t>
      </w:r>
      <w:proofErr w:type="gramEnd"/>
      <w:r w:rsidR="00415E4E" w:rsidRPr="00C535B3">
        <w:rPr>
          <w:rFonts w:ascii="Times New Roman" w:hAnsi="Times New Roman" w:cs="Times New Roman"/>
          <w:sz w:val="24"/>
          <w:szCs w:val="24"/>
        </w:rPr>
        <w:t>%). Jenis kelamin sebagian besar responden adalah perempuan sebanyak 12</w:t>
      </w:r>
      <w:r w:rsidR="00415E4E" w:rsidRPr="00C535B3">
        <w:rPr>
          <w:rFonts w:ascii="Times New Roman" w:hAnsi="Times New Roman" w:cs="Times New Roman"/>
          <w:sz w:val="24"/>
          <w:szCs w:val="24"/>
          <w:lang w:val="en-US"/>
        </w:rPr>
        <w:t>1</w:t>
      </w:r>
      <w:r w:rsidR="00415E4E" w:rsidRPr="00C535B3">
        <w:rPr>
          <w:rFonts w:ascii="Times New Roman" w:hAnsi="Times New Roman" w:cs="Times New Roman"/>
          <w:sz w:val="24"/>
          <w:szCs w:val="24"/>
        </w:rPr>
        <w:t xml:space="preserve"> responden (7</w:t>
      </w:r>
      <w:r w:rsidR="00415E4E" w:rsidRPr="00C535B3">
        <w:rPr>
          <w:rFonts w:ascii="Times New Roman" w:hAnsi="Times New Roman" w:cs="Times New Roman"/>
          <w:sz w:val="24"/>
          <w:szCs w:val="24"/>
          <w:lang w:val="en-US"/>
        </w:rPr>
        <w:t>1,2</w:t>
      </w:r>
      <w:r w:rsidR="00415E4E" w:rsidRPr="00C535B3">
        <w:rPr>
          <w:rFonts w:ascii="Times New Roman" w:hAnsi="Times New Roman" w:cs="Times New Roman"/>
          <w:sz w:val="24"/>
          <w:szCs w:val="24"/>
        </w:rPr>
        <w:t>%). Pendidikan terakhir sebagian besar responden adalah SMA</w:t>
      </w:r>
      <w:r w:rsidR="00415E4E" w:rsidRPr="00C535B3">
        <w:rPr>
          <w:rFonts w:ascii="Times New Roman" w:hAnsi="Times New Roman" w:cs="Times New Roman"/>
          <w:sz w:val="24"/>
          <w:szCs w:val="24"/>
          <w:lang w:val="en-US"/>
        </w:rPr>
        <w:t xml:space="preserve"> – </w:t>
      </w:r>
      <w:proofErr w:type="spellStart"/>
      <w:r w:rsidR="00415E4E" w:rsidRPr="00C535B3">
        <w:rPr>
          <w:rFonts w:ascii="Times New Roman" w:hAnsi="Times New Roman" w:cs="Times New Roman"/>
          <w:sz w:val="24"/>
          <w:szCs w:val="24"/>
          <w:lang w:val="en-US"/>
        </w:rPr>
        <w:t>Perguruan</w:t>
      </w:r>
      <w:proofErr w:type="spellEnd"/>
      <w:r w:rsidR="00415E4E" w:rsidRPr="00C535B3">
        <w:rPr>
          <w:rFonts w:ascii="Times New Roman" w:hAnsi="Times New Roman" w:cs="Times New Roman"/>
          <w:sz w:val="24"/>
          <w:szCs w:val="24"/>
          <w:lang w:val="en-US"/>
        </w:rPr>
        <w:t xml:space="preserve"> </w:t>
      </w:r>
      <w:proofErr w:type="spellStart"/>
      <w:r w:rsidR="00415E4E" w:rsidRPr="00C535B3">
        <w:rPr>
          <w:rFonts w:ascii="Times New Roman" w:hAnsi="Times New Roman" w:cs="Times New Roman"/>
          <w:sz w:val="24"/>
          <w:szCs w:val="24"/>
          <w:lang w:val="en-US"/>
        </w:rPr>
        <w:t>Tinggi</w:t>
      </w:r>
      <w:proofErr w:type="spellEnd"/>
      <w:r w:rsidR="00415E4E" w:rsidRPr="00C535B3">
        <w:rPr>
          <w:rFonts w:ascii="Times New Roman" w:hAnsi="Times New Roman" w:cs="Times New Roman"/>
          <w:sz w:val="24"/>
          <w:szCs w:val="24"/>
        </w:rPr>
        <w:t xml:space="preserve"> sebanyak </w:t>
      </w:r>
      <w:r w:rsidR="00415E4E" w:rsidRPr="00C535B3">
        <w:rPr>
          <w:rFonts w:ascii="Times New Roman" w:hAnsi="Times New Roman" w:cs="Times New Roman"/>
          <w:sz w:val="24"/>
          <w:szCs w:val="24"/>
          <w:lang w:val="en-US"/>
        </w:rPr>
        <w:t>92</w:t>
      </w:r>
      <w:r w:rsidR="00415E4E" w:rsidRPr="00C535B3">
        <w:rPr>
          <w:rFonts w:ascii="Times New Roman" w:hAnsi="Times New Roman" w:cs="Times New Roman"/>
          <w:sz w:val="24"/>
          <w:szCs w:val="24"/>
        </w:rPr>
        <w:t xml:space="preserve"> responden (</w:t>
      </w:r>
      <w:r w:rsidR="00415E4E" w:rsidRPr="00C535B3">
        <w:rPr>
          <w:rFonts w:ascii="Times New Roman" w:hAnsi="Times New Roman" w:cs="Times New Roman"/>
          <w:sz w:val="24"/>
          <w:szCs w:val="24"/>
          <w:lang w:val="en-US"/>
        </w:rPr>
        <w:t>54,1</w:t>
      </w:r>
      <w:r w:rsidR="00415E4E" w:rsidRPr="00C535B3">
        <w:rPr>
          <w:rFonts w:ascii="Times New Roman" w:hAnsi="Times New Roman" w:cs="Times New Roman"/>
          <w:sz w:val="24"/>
          <w:szCs w:val="24"/>
        </w:rPr>
        <w:t>%). Jumlah anggota keluarga sebagian besar responden adalah 4 orang sebanyak 12</w:t>
      </w:r>
      <w:r w:rsidR="00415E4E" w:rsidRPr="00C535B3">
        <w:rPr>
          <w:rFonts w:ascii="Times New Roman" w:hAnsi="Times New Roman" w:cs="Times New Roman"/>
          <w:sz w:val="24"/>
          <w:szCs w:val="24"/>
          <w:lang w:val="en-US"/>
        </w:rPr>
        <w:t>0</w:t>
      </w:r>
      <w:r w:rsidR="00415E4E" w:rsidRPr="00C535B3">
        <w:rPr>
          <w:rFonts w:ascii="Times New Roman" w:hAnsi="Times New Roman" w:cs="Times New Roman"/>
          <w:sz w:val="24"/>
          <w:szCs w:val="24"/>
        </w:rPr>
        <w:t xml:space="preserve"> responden (70,</w:t>
      </w:r>
      <w:r w:rsidR="00415E4E" w:rsidRPr="00C535B3">
        <w:rPr>
          <w:rFonts w:ascii="Times New Roman" w:hAnsi="Times New Roman" w:cs="Times New Roman"/>
          <w:sz w:val="24"/>
          <w:szCs w:val="24"/>
          <w:lang w:val="en-US"/>
        </w:rPr>
        <w:t>6</w:t>
      </w:r>
      <w:r w:rsidR="00415E4E" w:rsidRPr="00C535B3">
        <w:rPr>
          <w:rFonts w:ascii="Times New Roman" w:hAnsi="Times New Roman" w:cs="Times New Roman"/>
          <w:sz w:val="24"/>
          <w:szCs w:val="24"/>
        </w:rPr>
        <w:t xml:space="preserve">%). Jumlah pendapatan sebagian besar responden adalah &lt;1.661.632,35 sebanyak 93 responden (54,1%). Status kepesertaan BPJS Kesehatan sebagian besar responden adalah mandiri sebanyak </w:t>
      </w:r>
      <w:r w:rsidR="00415E4E" w:rsidRPr="00C535B3">
        <w:rPr>
          <w:rFonts w:ascii="Times New Roman" w:hAnsi="Times New Roman" w:cs="Times New Roman"/>
          <w:sz w:val="24"/>
          <w:szCs w:val="24"/>
          <w:lang w:val="en-US"/>
        </w:rPr>
        <w:t>89</w:t>
      </w:r>
      <w:r w:rsidR="00415E4E" w:rsidRPr="00C535B3">
        <w:rPr>
          <w:rFonts w:ascii="Times New Roman" w:hAnsi="Times New Roman" w:cs="Times New Roman"/>
          <w:sz w:val="24"/>
          <w:szCs w:val="24"/>
        </w:rPr>
        <w:t xml:space="preserve"> responden (52,</w:t>
      </w:r>
      <w:r w:rsidR="00415E4E" w:rsidRPr="00C535B3">
        <w:rPr>
          <w:rFonts w:ascii="Times New Roman" w:hAnsi="Times New Roman" w:cs="Times New Roman"/>
          <w:sz w:val="24"/>
          <w:szCs w:val="24"/>
          <w:lang w:val="en-US"/>
        </w:rPr>
        <w:t>4</w:t>
      </w:r>
      <w:r w:rsidR="00415E4E" w:rsidRPr="00C535B3">
        <w:rPr>
          <w:rFonts w:ascii="Times New Roman" w:hAnsi="Times New Roman" w:cs="Times New Roman"/>
          <w:sz w:val="24"/>
          <w:szCs w:val="24"/>
        </w:rPr>
        <w:t>%). Riwayat penyakit sebagian besar responden tidak ada yaitu sebanyak 1</w:t>
      </w:r>
      <w:r w:rsidR="00415E4E" w:rsidRPr="00C535B3">
        <w:rPr>
          <w:rFonts w:ascii="Times New Roman" w:hAnsi="Times New Roman" w:cs="Times New Roman"/>
          <w:sz w:val="24"/>
          <w:szCs w:val="24"/>
          <w:lang w:val="en-US"/>
        </w:rPr>
        <w:t>46</w:t>
      </w:r>
      <w:r w:rsidR="00415E4E" w:rsidRPr="00C535B3">
        <w:rPr>
          <w:rFonts w:ascii="Times New Roman" w:hAnsi="Times New Roman" w:cs="Times New Roman"/>
          <w:sz w:val="24"/>
          <w:szCs w:val="24"/>
        </w:rPr>
        <w:t xml:space="preserve"> responden (8</w:t>
      </w:r>
      <w:r w:rsidR="00415E4E" w:rsidRPr="00C535B3">
        <w:rPr>
          <w:rFonts w:ascii="Times New Roman" w:hAnsi="Times New Roman" w:cs="Times New Roman"/>
          <w:sz w:val="24"/>
          <w:szCs w:val="24"/>
          <w:lang w:val="en-US"/>
        </w:rPr>
        <w:t>5,9</w:t>
      </w:r>
      <w:r w:rsidR="00415E4E" w:rsidRPr="00C535B3">
        <w:rPr>
          <w:rFonts w:ascii="Times New Roman" w:hAnsi="Times New Roman" w:cs="Times New Roman"/>
          <w:sz w:val="24"/>
          <w:szCs w:val="24"/>
        </w:rPr>
        <w:t>%).</w:t>
      </w:r>
    </w:p>
    <w:p w:rsidR="00590C89" w:rsidRDefault="00590C89" w:rsidP="00415E4E">
      <w:pPr>
        <w:spacing w:after="0"/>
        <w:ind w:right="-23" w:firstLine="720"/>
        <w:contextualSpacing/>
        <w:jc w:val="both"/>
        <w:rPr>
          <w:rFonts w:ascii="Times New Roman" w:eastAsia="Times New Roman" w:hAnsi="Times New Roman" w:cs="Times New Roman"/>
          <w:color w:val="FF0000"/>
          <w:spacing w:val="1"/>
          <w:sz w:val="24"/>
        </w:rPr>
      </w:pPr>
    </w:p>
    <w:p w:rsidR="00922C55" w:rsidRPr="005B4F48" w:rsidRDefault="00751128" w:rsidP="005B4F48">
      <w:pPr>
        <w:spacing w:after="0" w:line="240" w:lineRule="auto"/>
        <w:ind w:left="720" w:hanging="540"/>
        <w:jc w:val="both"/>
        <w:rPr>
          <w:rFonts w:ascii="Times New Roman" w:hAnsi="Times New Roman" w:cs="Times New Roman"/>
          <w:b/>
          <w:szCs w:val="24"/>
        </w:rPr>
      </w:pPr>
      <w:r w:rsidRPr="00922C55">
        <w:rPr>
          <w:rFonts w:ascii="Times New Roman" w:hAnsi="Times New Roman" w:cs="Times New Roman"/>
          <w:b/>
          <w:szCs w:val="24"/>
        </w:rPr>
        <w:t xml:space="preserve">Tabel </w:t>
      </w:r>
      <w:r w:rsidR="00BE3905" w:rsidRPr="00922C55">
        <w:rPr>
          <w:rFonts w:ascii="Times New Roman" w:hAnsi="Times New Roman" w:cs="Times New Roman"/>
          <w:b/>
          <w:szCs w:val="24"/>
        </w:rPr>
        <w:t>1 Distribusi Responden Berdasarkan Karakteristik</w:t>
      </w:r>
      <w:r w:rsidR="00922C55">
        <w:rPr>
          <w:rFonts w:ascii="Times New Roman" w:hAnsi="Times New Roman" w:cs="Times New Roman"/>
          <w:b/>
          <w:sz w:val="24"/>
          <w:szCs w:val="24"/>
          <w:lang w:val="en-US"/>
        </w:rPr>
        <w:t xml:space="preserve"> </w:t>
      </w:r>
      <w:r w:rsidR="00922C55" w:rsidRPr="00BE3905">
        <w:rPr>
          <w:rFonts w:ascii="Times New Roman" w:hAnsi="Times New Roman" w:cs="Times New Roman"/>
          <w:b/>
          <w:szCs w:val="24"/>
        </w:rPr>
        <w:t>Pada Pedag</w:t>
      </w:r>
      <w:r w:rsidR="005B4F48">
        <w:rPr>
          <w:rFonts w:ascii="Times New Roman" w:hAnsi="Times New Roman" w:cs="Times New Roman"/>
          <w:b/>
          <w:szCs w:val="24"/>
        </w:rPr>
        <w:t xml:space="preserve">ang </w:t>
      </w:r>
      <w:r w:rsidR="005B4F48">
        <w:rPr>
          <w:rFonts w:ascii="Times New Roman" w:hAnsi="Times New Roman" w:cs="Times New Roman"/>
          <w:b/>
          <w:szCs w:val="24"/>
          <w:lang w:val="en-US"/>
        </w:rPr>
        <w:t xml:space="preserve"> </w:t>
      </w:r>
      <w:r w:rsidR="00922C55">
        <w:rPr>
          <w:rFonts w:ascii="Times New Roman" w:hAnsi="Times New Roman" w:cs="Times New Roman"/>
          <w:b/>
          <w:szCs w:val="24"/>
        </w:rPr>
        <w:t xml:space="preserve">di Pasar Klaten, </w:t>
      </w:r>
      <w:r w:rsidR="00922C55" w:rsidRPr="00BE3905">
        <w:rPr>
          <w:rFonts w:ascii="Times New Roman" w:hAnsi="Times New Roman" w:cs="Times New Roman"/>
          <w:b/>
          <w:szCs w:val="24"/>
        </w:rPr>
        <w:t>Kecamatan Klaten Tengah, Kabupaten Klaten, Jawa Tengah</w:t>
      </w:r>
    </w:p>
    <w:tbl>
      <w:tblPr>
        <w:tblStyle w:val="TableGrid1"/>
        <w:tblW w:w="7044"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976"/>
        <w:gridCol w:w="2070"/>
        <w:gridCol w:w="1998"/>
      </w:tblGrid>
      <w:tr w:rsidR="00751128" w:rsidRPr="001A11A8" w:rsidTr="00BE3905">
        <w:trPr>
          <w:jc w:val="center"/>
        </w:trPr>
        <w:tc>
          <w:tcPr>
            <w:tcW w:w="2976" w:type="dxa"/>
            <w:tcBorders>
              <w:bottom w:val="single" w:sz="4" w:space="0" w:color="auto"/>
              <w:right w:val="nil"/>
            </w:tcBorders>
          </w:tcPr>
          <w:p w:rsidR="00751128" w:rsidRPr="001A11A8" w:rsidRDefault="00751128" w:rsidP="00751128">
            <w:pPr>
              <w:rPr>
                <w:rFonts w:ascii="Times New Roman" w:hAnsi="Times New Roman" w:cs="Times New Roman"/>
                <w:b/>
              </w:rPr>
            </w:pPr>
            <w:r w:rsidRPr="001A11A8">
              <w:rPr>
                <w:rFonts w:ascii="Times New Roman" w:hAnsi="Times New Roman" w:cs="Times New Roman"/>
                <w:b/>
              </w:rPr>
              <w:t>Variabel</w:t>
            </w:r>
          </w:p>
        </w:tc>
        <w:tc>
          <w:tcPr>
            <w:tcW w:w="2070" w:type="dxa"/>
            <w:tcBorders>
              <w:left w:val="nil"/>
              <w:bottom w:val="single" w:sz="4" w:space="0" w:color="auto"/>
              <w:right w:val="nil"/>
            </w:tcBorders>
          </w:tcPr>
          <w:p w:rsidR="00751128" w:rsidRPr="001A11A8" w:rsidRDefault="00751128" w:rsidP="00751128">
            <w:pPr>
              <w:jc w:val="center"/>
              <w:rPr>
                <w:rFonts w:ascii="Times New Roman" w:hAnsi="Times New Roman" w:cs="Times New Roman"/>
                <w:b/>
              </w:rPr>
            </w:pPr>
            <w:r w:rsidRPr="001A11A8">
              <w:rPr>
                <w:rFonts w:ascii="Times New Roman" w:hAnsi="Times New Roman" w:cs="Times New Roman"/>
                <w:b/>
              </w:rPr>
              <w:t>Frekuensi (n)</w:t>
            </w:r>
          </w:p>
        </w:tc>
        <w:tc>
          <w:tcPr>
            <w:tcW w:w="1998" w:type="dxa"/>
            <w:tcBorders>
              <w:left w:val="nil"/>
              <w:bottom w:val="single" w:sz="4" w:space="0" w:color="auto"/>
              <w:right w:val="nil"/>
            </w:tcBorders>
          </w:tcPr>
          <w:p w:rsidR="00751128" w:rsidRPr="001A11A8" w:rsidRDefault="00751128" w:rsidP="00751128">
            <w:pPr>
              <w:jc w:val="center"/>
              <w:rPr>
                <w:rFonts w:ascii="Times New Roman" w:hAnsi="Times New Roman" w:cs="Times New Roman"/>
                <w:b/>
              </w:rPr>
            </w:pPr>
            <w:r w:rsidRPr="001A11A8">
              <w:rPr>
                <w:rFonts w:ascii="Times New Roman" w:hAnsi="Times New Roman" w:cs="Times New Roman"/>
                <w:b/>
              </w:rPr>
              <w:t>Persentase (%)</w:t>
            </w:r>
          </w:p>
        </w:tc>
      </w:tr>
      <w:tr w:rsidR="00751128" w:rsidRPr="001A11A8" w:rsidTr="00BE3905">
        <w:trPr>
          <w:jc w:val="center"/>
        </w:trPr>
        <w:tc>
          <w:tcPr>
            <w:tcW w:w="2976" w:type="dxa"/>
            <w:tcBorders>
              <w:bottom w:val="nil"/>
              <w:right w:val="nil"/>
            </w:tcBorders>
          </w:tcPr>
          <w:p w:rsidR="00751128" w:rsidRPr="001A11A8" w:rsidRDefault="00751128" w:rsidP="00751128">
            <w:pPr>
              <w:rPr>
                <w:rFonts w:ascii="Times New Roman" w:hAnsi="Times New Roman" w:cs="Times New Roman"/>
                <w:b/>
              </w:rPr>
            </w:pPr>
            <w:r w:rsidRPr="001A11A8">
              <w:rPr>
                <w:rFonts w:ascii="Times New Roman" w:hAnsi="Times New Roman" w:cs="Times New Roman"/>
                <w:b/>
              </w:rPr>
              <w:t>Umur</w:t>
            </w:r>
          </w:p>
        </w:tc>
        <w:tc>
          <w:tcPr>
            <w:tcW w:w="2070" w:type="dxa"/>
            <w:tcBorders>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 xml:space="preserve">18 </w:t>
            </w:r>
            <w:r w:rsidRPr="001A11A8">
              <w:rPr>
                <w:rFonts w:ascii="Times New Roman" w:hAnsi="Times New Roman" w:cs="Times New Roman"/>
              </w:rPr>
              <w:t>-</w:t>
            </w:r>
            <w:r w:rsidRPr="001A11A8">
              <w:rPr>
                <w:rFonts w:ascii="Times New Roman" w:hAnsi="Times New Roman" w:cs="Times New Roman"/>
                <w:lang w:val="en-US"/>
              </w:rPr>
              <w:t xml:space="preserve"> &lt;40 </w:t>
            </w:r>
            <w:proofErr w:type="spellStart"/>
            <w:r w:rsidRPr="001A11A8">
              <w:rPr>
                <w:rFonts w:ascii="Times New Roman" w:hAnsi="Times New Roman" w:cs="Times New Roman"/>
                <w:lang w:val="en-US"/>
              </w:rPr>
              <w:t>tahun</w:t>
            </w:r>
            <w:proofErr w:type="spellEnd"/>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62</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36,5</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 xml:space="preserve">40 </w:t>
            </w:r>
            <w:r w:rsidRPr="001A11A8">
              <w:rPr>
                <w:rFonts w:ascii="Times New Roman" w:hAnsi="Times New Roman" w:cs="Times New Roman"/>
              </w:rPr>
              <w:t>-</w:t>
            </w:r>
            <w:r w:rsidR="00FA69DE">
              <w:rPr>
                <w:rFonts w:ascii="Times New Roman" w:hAnsi="Times New Roman" w:cs="Times New Roman"/>
                <w:lang w:val="en-US"/>
              </w:rPr>
              <w:t xml:space="preserve"> </w:t>
            </w:r>
            <w:r w:rsidRPr="001A11A8">
              <w:rPr>
                <w:rFonts w:ascii="Times New Roman" w:hAnsi="Times New Roman" w:cs="Times New Roman"/>
                <w:lang w:val="en-US"/>
              </w:rPr>
              <w:t xml:space="preserve">60 </w:t>
            </w:r>
            <w:proofErr w:type="spellStart"/>
            <w:r w:rsidRPr="001A11A8">
              <w:rPr>
                <w:rFonts w:ascii="Times New Roman" w:hAnsi="Times New Roman" w:cs="Times New Roman"/>
                <w:lang w:val="en-US"/>
              </w:rPr>
              <w:t>tahun</w:t>
            </w:r>
            <w:proofErr w:type="spellEnd"/>
          </w:p>
        </w:tc>
        <w:tc>
          <w:tcPr>
            <w:tcW w:w="2070"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108</w:t>
            </w:r>
          </w:p>
        </w:tc>
        <w:tc>
          <w:tcPr>
            <w:tcW w:w="1998"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63,5</w:t>
            </w:r>
          </w:p>
        </w:tc>
      </w:tr>
      <w:tr w:rsidR="00751128" w:rsidRPr="001A11A8" w:rsidTr="00BE3905">
        <w:trPr>
          <w:jc w:val="center"/>
        </w:trPr>
        <w:tc>
          <w:tcPr>
            <w:tcW w:w="2976" w:type="dxa"/>
            <w:tcBorders>
              <w:bottom w:val="nil"/>
              <w:right w:val="nil"/>
            </w:tcBorders>
          </w:tcPr>
          <w:p w:rsidR="00751128" w:rsidRPr="001A11A8" w:rsidRDefault="00751128" w:rsidP="00751128">
            <w:pPr>
              <w:rPr>
                <w:rFonts w:ascii="Times New Roman" w:hAnsi="Times New Roman" w:cs="Times New Roman"/>
                <w:b/>
              </w:rPr>
            </w:pPr>
            <w:r w:rsidRPr="001A11A8">
              <w:rPr>
                <w:rFonts w:ascii="Times New Roman" w:hAnsi="Times New Roman" w:cs="Times New Roman"/>
                <w:b/>
              </w:rPr>
              <w:t>Jenis Kelamin</w:t>
            </w:r>
          </w:p>
        </w:tc>
        <w:tc>
          <w:tcPr>
            <w:tcW w:w="2070" w:type="dxa"/>
            <w:tcBorders>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rPr>
            </w:pPr>
            <w:r w:rsidRPr="001A11A8">
              <w:rPr>
                <w:rFonts w:ascii="Times New Roman" w:hAnsi="Times New Roman" w:cs="Times New Roman"/>
              </w:rPr>
              <w:t>Laki-laki</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49</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28,8</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rPr>
            </w:pPr>
            <w:r w:rsidRPr="001A11A8">
              <w:rPr>
                <w:rFonts w:ascii="Times New Roman" w:hAnsi="Times New Roman" w:cs="Times New Roman"/>
              </w:rPr>
              <w:t>Perempuan</w:t>
            </w:r>
          </w:p>
        </w:tc>
        <w:tc>
          <w:tcPr>
            <w:tcW w:w="2070"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121</w:t>
            </w:r>
          </w:p>
        </w:tc>
        <w:tc>
          <w:tcPr>
            <w:tcW w:w="1998"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71,2</w:t>
            </w:r>
          </w:p>
        </w:tc>
      </w:tr>
      <w:tr w:rsidR="00751128" w:rsidRPr="001A11A8" w:rsidTr="00BE3905">
        <w:trPr>
          <w:jc w:val="center"/>
        </w:trPr>
        <w:tc>
          <w:tcPr>
            <w:tcW w:w="2976" w:type="dxa"/>
            <w:tcBorders>
              <w:bottom w:val="nil"/>
              <w:right w:val="nil"/>
            </w:tcBorders>
          </w:tcPr>
          <w:p w:rsidR="00751128" w:rsidRPr="001A11A8" w:rsidRDefault="00751128" w:rsidP="00751128">
            <w:pPr>
              <w:rPr>
                <w:rFonts w:ascii="Times New Roman" w:hAnsi="Times New Roman" w:cs="Times New Roman"/>
              </w:rPr>
            </w:pPr>
            <w:r w:rsidRPr="001A11A8">
              <w:rPr>
                <w:rFonts w:ascii="Times New Roman" w:hAnsi="Times New Roman" w:cs="Times New Roman"/>
                <w:b/>
              </w:rPr>
              <w:t>Pendidikan</w:t>
            </w:r>
          </w:p>
        </w:tc>
        <w:tc>
          <w:tcPr>
            <w:tcW w:w="2070" w:type="dxa"/>
            <w:tcBorders>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rPr>
            </w:pPr>
            <w:r w:rsidRPr="001A11A8">
              <w:rPr>
                <w:rFonts w:ascii="Times New Roman" w:hAnsi="Times New Roman" w:cs="Times New Roman"/>
              </w:rPr>
              <w:t>Tidak Sekolah</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21</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12,4</w:t>
            </w: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Pr>
                <w:rFonts w:ascii="Times New Roman" w:hAnsi="Times New Roman" w:cs="Times New Roman"/>
                <w:lang w:val="en-US"/>
              </w:rPr>
              <w:t>SD –SMP</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57</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33,5</w:t>
            </w: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SMA</w:t>
            </w:r>
            <w:r>
              <w:rPr>
                <w:rFonts w:ascii="Times New Roman" w:hAnsi="Times New Roman" w:cs="Times New Roman"/>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Perguruan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Tinggi</w:t>
            </w:r>
            <w:proofErr w:type="spellEnd"/>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92</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54,1</w:t>
            </w:r>
          </w:p>
        </w:tc>
      </w:tr>
      <w:tr w:rsidR="00751128" w:rsidRPr="001A11A8" w:rsidTr="00BE3905">
        <w:trPr>
          <w:jc w:val="center"/>
        </w:trPr>
        <w:tc>
          <w:tcPr>
            <w:tcW w:w="2976" w:type="dxa"/>
            <w:tcBorders>
              <w:top w:val="single" w:sz="4" w:space="0" w:color="auto"/>
              <w:bottom w:val="nil"/>
              <w:right w:val="nil"/>
            </w:tcBorders>
          </w:tcPr>
          <w:p w:rsidR="00751128" w:rsidRPr="001A11A8" w:rsidRDefault="00751128" w:rsidP="00751128">
            <w:pPr>
              <w:rPr>
                <w:rFonts w:ascii="Times New Roman" w:hAnsi="Times New Roman" w:cs="Times New Roman"/>
                <w:b/>
                <w:lang w:val="en-US"/>
              </w:rPr>
            </w:pPr>
            <w:proofErr w:type="spellStart"/>
            <w:r w:rsidRPr="001A11A8">
              <w:rPr>
                <w:rFonts w:ascii="Times New Roman" w:hAnsi="Times New Roman" w:cs="Times New Roman"/>
                <w:b/>
                <w:lang w:val="en-US"/>
              </w:rPr>
              <w:t>Jumlah</w:t>
            </w:r>
            <w:proofErr w:type="spellEnd"/>
            <w:r w:rsidRPr="001A11A8">
              <w:rPr>
                <w:rFonts w:ascii="Times New Roman" w:hAnsi="Times New Roman" w:cs="Times New Roman"/>
                <w:b/>
                <w:lang w:val="en-US"/>
              </w:rPr>
              <w:t xml:space="preserve"> </w:t>
            </w:r>
            <w:proofErr w:type="spellStart"/>
            <w:r w:rsidRPr="001A11A8">
              <w:rPr>
                <w:rFonts w:ascii="Times New Roman" w:hAnsi="Times New Roman" w:cs="Times New Roman"/>
                <w:b/>
                <w:lang w:val="en-US"/>
              </w:rPr>
              <w:t>Anggota</w:t>
            </w:r>
            <w:proofErr w:type="spellEnd"/>
            <w:r w:rsidRPr="001A11A8">
              <w:rPr>
                <w:rFonts w:ascii="Times New Roman" w:hAnsi="Times New Roman" w:cs="Times New Roman"/>
                <w:b/>
                <w:lang w:val="en-US"/>
              </w:rPr>
              <w:t xml:space="preserve"> </w:t>
            </w:r>
            <w:proofErr w:type="spellStart"/>
            <w:r w:rsidRPr="001A11A8">
              <w:rPr>
                <w:rFonts w:ascii="Times New Roman" w:hAnsi="Times New Roman" w:cs="Times New Roman"/>
                <w:b/>
                <w:lang w:val="en-US"/>
              </w:rPr>
              <w:t>Keluarga</w:t>
            </w:r>
            <w:proofErr w:type="spellEnd"/>
          </w:p>
        </w:tc>
        <w:tc>
          <w:tcPr>
            <w:tcW w:w="2070"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lang w:val="en-US"/>
              </w:rPr>
            </w:pPr>
          </w:p>
        </w:tc>
        <w:tc>
          <w:tcPr>
            <w:tcW w:w="1998"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lang w:val="en-US"/>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4 orang</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120</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70,6</w:t>
            </w: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5-6 orang</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42</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24,7</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rPr>
              <w:t>≥</w:t>
            </w:r>
            <w:r w:rsidRPr="001A11A8">
              <w:rPr>
                <w:rFonts w:ascii="Times New Roman" w:hAnsi="Times New Roman" w:cs="Times New Roman"/>
                <w:lang w:val="en-US"/>
              </w:rPr>
              <w:t>7 orang</w:t>
            </w:r>
          </w:p>
        </w:tc>
        <w:tc>
          <w:tcPr>
            <w:tcW w:w="2070"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8</w:t>
            </w:r>
          </w:p>
        </w:tc>
        <w:tc>
          <w:tcPr>
            <w:tcW w:w="1998"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4,7</w:t>
            </w:r>
          </w:p>
        </w:tc>
      </w:tr>
      <w:tr w:rsidR="00751128" w:rsidRPr="001A11A8" w:rsidTr="00BE3905">
        <w:trPr>
          <w:jc w:val="center"/>
        </w:trPr>
        <w:tc>
          <w:tcPr>
            <w:tcW w:w="2976" w:type="dxa"/>
            <w:tcBorders>
              <w:top w:val="single" w:sz="4" w:space="0" w:color="auto"/>
              <w:bottom w:val="nil"/>
              <w:right w:val="nil"/>
            </w:tcBorders>
          </w:tcPr>
          <w:p w:rsidR="00751128" w:rsidRPr="001A11A8" w:rsidRDefault="00751128" w:rsidP="00751128">
            <w:pPr>
              <w:rPr>
                <w:rFonts w:ascii="Times New Roman" w:hAnsi="Times New Roman" w:cs="Times New Roman"/>
                <w:b/>
                <w:lang w:val="en-US"/>
              </w:rPr>
            </w:pPr>
            <w:proofErr w:type="spellStart"/>
            <w:r w:rsidRPr="001A11A8">
              <w:rPr>
                <w:rFonts w:ascii="Times New Roman" w:hAnsi="Times New Roman" w:cs="Times New Roman"/>
                <w:b/>
                <w:lang w:val="en-US"/>
              </w:rPr>
              <w:t>Pendapatan</w:t>
            </w:r>
            <w:proofErr w:type="spellEnd"/>
          </w:p>
        </w:tc>
        <w:tc>
          <w:tcPr>
            <w:tcW w:w="2070"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&lt;Rp1.661.632,35</w:t>
            </w:r>
          </w:p>
        </w:tc>
        <w:tc>
          <w:tcPr>
            <w:tcW w:w="2070" w:type="dxa"/>
            <w:tcBorders>
              <w:top w:val="nil"/>
              <w:left w:val="nil"/>
              <w:bottom w:val="nil"/>
              <w:right w:val="nil"/>
            </w:tcBorders>
          </w:tcPr>
          <w:p w:rsidR="00751128" w:rsidRPr="001A11A8" w:rsidRDefault="00BE3905" w:rsidP="00751128">
            <w:pPr>
              <w:jc w:val="center"/>
              <w:rPr>
                <w:rFonts w:ascii="Times New Roman" w:hAnsi="Times New Roman" w:cs="Times New Roman"/>
                <w:lang w:val="en-US"/>
              </w:rPr>
            </w:pPr>
            <w:r>
              <w:rPr>
                <w:rFonts w:ascii="Times New Roman" w:hAnsi="Times New Roman" w:cs="Times New Roman"/>
                <w:lang w:val="en-US"/>
              </w:rPr>
              <w:t>93</w:t>
            </w:r>
          </w:p>
        </w:tc>
        <w:tc>
          <w:tcPr>
            <w:tcW w:w="1998" w:type="dxa"/>
            <w:tcBorders>
              <w:top w:val="nil"/>
              <w:left w:val="nil"/>
              <w:bottom w:val="nil"/>
              <w:right w:val="nil"/>
            </w:tcBorders>
          </w:tcPr>
          <w:p w:rsidR="00751128" w:rsidRPr="001A11A8" w:rsidRDefault="00BE3905" w:rsidP="00751128">
            <w:pPr>
              <w:jc w:val="center"/>
              <w:rPr>
                <w:rFonts w:ascii="Times New Roman" w:hAnsi="Times New Roman" w:cs="Times New Roman"/>
                <w:lang w:val="en-US"/>
              </w:rPr>
            </w:pPr>
            <w:r>
              <w:rPr>
                <w:rFonts w:ascii="Times New Roman" w:hAnsi="Times New Roman" w:cs="Times New Roman"/>
                <w:lang w:val="en-US"/>
              </w:rPr>
              <w:t>54,7</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b/>
                <w:lang w:val="en-US"/>
              </w:rPr>
              <w:t>&gt;</w:t>
            </w:r>
            <w:r w:rsidRPr="001A11A8">
              <w:rPr>
                <w:rFonts w:ascii="Times New Roman" w:hAnsi="Times New Roman" w:cs="Times New Roman"/>
                <w:lang w:val="en-US"/>
              </w:rPr>
              <w:t>Rp1.661.632,35</w:t>
            </w:r>
          </w:p>
        </w:tc>
        <w:tc>
          <w:tcPr>
            <w:tcW w:w="2070" w:type="dxa"/>
            <w:tcBorders>
              <w:top w:val="nil"/>
              <w:left w:val="nil"/>
              <w:bottom w:val="single" w:sz="4" w:space="0" w:color="auto"/>
              <w:right w:val="nil"/>
            </w:tcBorders>
          </w:tcPr>
          <w:p w:rsidR="00751128" w:rsidRPr="001A11A8" w:rsidRDefault="00BE3905" w:rsidP="00751128">
            <w:pPr>
              <w:jc w:val="center"/>
              <w:rPr>
                <w:rFonts w:ascii="Times New Roman" w:hAnsi="Times New Roman" w:cs="Times New Roman"/>
                <w:lang w:val="en-US"/>
              </w:rPr>
            </w:pPr>
            <w:r>
              <w:rPr>
                <w:rFonts w:ascii="Times New Roman" w:hAnsi="Times New Roman" w:cs="Times New Roman"/>
                <w:lang w:val="en-US"/>
              </w:rPr>
              <w:t>77</w:t>
            </w:r>
          </w:p>
        </w:tc>
        <w:tc>
          <w:tcPr>
            <w:tcW w:w="1998" w:type="dxa"/>
            <w:tcBorders>
              <w:top w:val="nil"/>
              <w:left w:val="nil"/>
              <w:bottom w:val="single" w:sz="4" w:space="0" w:color="auto"/>
              <w:right w:val="nil"/>
            </w:tcBorders>
          </w:tcPr>
          <w:p w:rsidR="00751128" w:rsidRPr="001A11A8" w:rsidRDefault="00BE3905" w:rsidP="00751128">
            <w:pPr>
              <w:jc w:val="center"/>
              <w:rPr>
                <w:rFonts w:ascii="Times New Roman" w:hAnsi="Times New Roman" w:cs="Times New Roman"/>
                <w:lang w:val="en-US"/>
              </w:rPr>
            </w:pPr>
            <w:r>
              <w:rPr>
                <w:rFonts w:ascii="Times New Roman" w:hAnsi="Times New Roman" w:cs="Times New Roman"/>
                <w:lang w:val="en-US"/>
              </w:rPr>
              <w:t>45,3</w:t>
            </w:r>
          </w:p>
        </w:tc>
      </w:tr>
      <w:tr w:rsidR="00751128" w:rsidRPr="001A11A8" w:rsidTr="00BE3905">
        <w:trPr>
          <w:jc w:val="center"/>
        </w:trPr>
        <w:tc>
          <w:tcPr>
            <w:tcW w:w="2976" w:type="dxa"/>
            <w:tcBorders>
              <w:top w:val="single" w:sz="4" w:space="0" w:color="auto"/>
              <w:bottom w:val="nil"/>
              <w:right w:val="nil"/>
            </w:tcBorders>
          </w:tcPr>
          <w:p w:rsidR="00751128" w:rsidRPr="001A11A8" w:rsidRDefault="00751128" w:rsidP="00751128">
            <w:pPr>
              <w:rPr>
                <w:rFonts w:ascii="Times New Roman" w:hAnsi="Times New Roman" w:cs="Times New Roman"/>
                <w:b/>
                <w:lang w:val="en-US"/>
              </w:rPr>
            </w:pPr>
            <w:r w:rsidRPr="001A11A8">
              <w:rPr>
                <w:rFonts w:ascii="Times New Roman" w:hAnsi="Times New Roman" w:cs="Times New Roman"/>
                <w:b/>
                <w:lang w:val="en-US"/>
              </w:rPr>
              <w:t xml:space="preserve">Status </w:t>
            </w:r>
            <w:proofErr w:type="spellStart"/>
            <w:r w:rsidRPr="001A11A8">
              <w:rPr>
                <w:rFonts w:ascii="Times New Roman" w:hAnsi="Times New Roman" w:cs="Times New Roman"/>
                <w:b/>
                <w:lang w:val="en-US"/>
              </w:rPr>
              <w:t>Kepesertaan</w:t>
            </w:r>
            <w:proofErr w:type="spellEnd"/>
          </w:p>
        </w:tc>
        <w:tc>
          <w:tcPr>
            <w:tcW w:w="2070"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proofErr w:type="spellStart"/>
            <w:r w:rsidRPr="001A11A8">
              <w:rPr>
                <w:rFonts w:ascii="Times New Roman" w:hAnsi="Times New Roman" w:cs="Times New Roman"/>
                <w:lang w:val="en-US"/>
              </w:rPr>
              <w:t>Belum</w:t>
            </w:r>
            <w:proofErr w:type="spellEnd"/>
            <w:r w:rsidRPr="001A11A8">
              <w:rPr>
                <w:rFonts w:ascii="Times New Roman" w:hAnsi="Times New Roman" w:cs="Times New Roman"/>
                <w:lang w:val="en-US"/>
              </w:rPr>
              <w:t xml:space="preserve"> </w:t>
            </w:r>
            <w:proofErr w:type="spellStart"/>
            <w:r w:rsidRPr="001A11A8">
              <w:rPr>
                <w:rFonts w:ascii="Times New Roman" w:hAnsi="Times New Roman" w:cs="Times New Roman"/>
                <w:lang w:val="en-US"/>
              </w:rPr>
              <w:t>mengikuti</w:t>
            </w:r>
            <w:proofErr w:type="spellEnd"/>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81</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47,6</w:t>
            </w: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proofErr w:type="spellStart"/>
            <w:r w:rsidRPr="001A11A8">
              <w:rPr>
                <w:rFonts w:ascii="Times New Roman" w:hAnsi="Times New Roman" w:cs="Times New Roman"/>
                <w:lang w:val="en-US"/>
              </w:rPr>
              <w:t>Mandiri</w:t>
            </w:r>
            <w:proofErr w:type="spellEnd"/>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89</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52,4</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lang w:val="en-US"/>
              </w:rPr>
            </w:pPr>
            <w:proofErr w:type="spellStart"/>
            <w:r w:rsidRPr="001A11A8">
              <w:rPr>
                <w:rFonts w:ascii="Times New Roman" w:hAnsi="Times New Roman" w:cs="Times New Roman"/>
                <w:lang w:val="en-US"/>
              </w:rPr>
              <w:t>Penerima</w:t>
            </w:r>
            <w:proofErr w:type="spellEnd"/>
            <w:r w:rsidRPr="001A11A8">
              <w:rPr>
                <w:rFonts w:ascii="Times New Roman" w:hAnsi="Times New Roman" w:cs="Times New Roman"/>
                <w:lang w:val="en-US"/>
              </w:rPr>
              <w:t xml:space="preserve"> </w:t>
            </w:r>
            <w:proofErr w:type="spellStart"/>
            <w:r w:rsidRPr="001A11A8">
              <w:rPr>
                <w:rFonts w:ascii="Times New Roman" w:hAnsi="Times New Roman" w:cs="Times New Roman"/>
                <w:lang w:val="en-US"/>
              </w:rPr>
              <w:t>bantuan</w:t>
            </w:r>
            <w:proofErr w:type="spellEnd"/>
            <w:r w:rsidRPr="001A11A8">
              <w:rPr>
                <w:rFonts w:ascii="Times New Roman" w:hAnsi="Times New Roman" w:cs="Times New Roman"/>
                <w:lang w:val="en-US"/>
              </w:rPr>
              <w:t xml:space="preserve"> </w:t>
            </w:r>
            <w:proofErr w:type="spellStart"/>
            <w:r w:rsidRPr="001A11A8">
              <w:rPr>
                <w:rFonts w:ascii="Times New Roman" w:hAnsi="Times New Roman" w:cs="Times New Roman"/>
                <w:lang w:val="en-US"/>
              </w:rPr>
              <w:t>iuran</w:t>
            </w:r>
            <w:proofErr w:type="spellEnd"/>
          </w:p>
        </w:tc>
        <w:tc>
          <w:tcPr>
            <w:tcW w:w="2070"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0</w:t>
            </w:r>
          </w:p>
        </w:tc>
        <w:tc>
          <w:tcPr>
            <w:tcW w:w="1998"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0</w:t>
            </w:r>
          </w:p>
        </w:tc>
      </w:tr>
      <w:tr w:rsidR="00751128" w:rsidRPr="001A11A8" w:rsidTr="00BE3905">
        <w:trPr>
          <w:jc w:val="center"/>
        </w:trPr>
        <w:tc>
          <w:tcPr>
            <w:tcW w:w="2976" w:type="dxa"/>
            <w:tcBorders>
              <w:top w:val="single" w:sz="4" w:space="0" w:color="auto"/>
              <w:bottom w:val="nil"/>
              <w:right w:val="nil"/>
            </w:tcBorders>
          </w:tcPr>
          <w:p w:rsidR="00751128" w:rsidRPr="001A11A8" w:rsidRDefault="00751128" w:rsidP="00751128">
            <w:pPr>
              <w:rPr>
                <w:rFonts w:ascii="Times New Roman" w:hAnsi="Times New Roman" w:cs="Times New Roman"/>
                <w:b/>
                <w:lang w:val="en-US"/>
              </w:rPr>
            </w:pPr>
            <w:proofErr w:type="spellStart"/>
            <w:r w:rsidRPr="001A11A8">
              <w:rPr>
                <w:rFonts w:ascii="Times New Roman" w:hAnsi="Times New Roman" w:cs="Times New Roman"/>
                <w:b/>
                <w:lang w:val="en-US"/>
              </w:rPr>
              <w:t>Riwayat</w:t>
            </w:r>
            <w:proofErr w:type="spellEnd"/>
            <w:r w:rsidRPr="001A11A8">
              <w:rPr>
                <w:rFonts w:ascii="Times New Roman" w:hAnsi="Times New Roman" w:cs="Times New Roman"/>
                <w:b/>
                <w:lang w:val="en-US"/>
              </w:rPr>
              <w:t xml:space="preserve"> </w:t>
            </w:r>
            <w:proofErr w:type="spellStart"/>
            <w:r w:rsidRPr="001A11A8">
              <w:rPr>
                <w:rFonts w:ascii="Times New Roman" w:hAnsi="Times New Roman" w:cs="Times New Roman"/>
                <w:b/>
                <w:lang w:val="en-US"/>
              </w:rPr>
              <w:t>Penyakit</w:t>
            </w:r>
            <w:proofErr w:type="spellEnd"/>
          </w:p>
        </w:tc>
        <w:tc>
          <w:tcPr>
            <w:tcW w:w="2070"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c>
          <w:tcPr>
            <w:tcW w:w="1998" w:type="dxa"/>
            <w:tcBorders>
              <w:top w:val="single" w:sz="4" w:space="0" w:color="auto"/>
              <w:left w:val="nil"/>
              <w:bottom w:val="nil"/>
              <w:right w:val="nil"/>
            </w:tcBorders>
          </w:tcPr>
          <w:p w:rsidR="00751128" w:rsidRPr="001A11A8" w:rsidRDefault="00751128" w:rsidP="00751128">
            <w:pPr>
              <w:jc w:val="center"/>
              <w:rPr>
                <w:rFonts w:ascii="Times New Roman" w:hAnsi="Times New Roman" w:cs="Times New Roman"/>
              </w:rPr>
            </w:pPr>
          </w:p>
        </w:tc>
      </w:tr>
      <w:tr w:rsidR="00751128" w:rsidRPr="001A11A8" w:rsidTr="00BE3905">
        <w:trPr>
          <w:jc w:val="center"/>
        </w:trPr>
        <w:tc>
          <w:tcPr>
            <w:tcW w:w="2976" w:type="dxa"/>
            <w:tcBorders>
              <w:top w:val="nil"/>
              <w:bottom w:val="nil"/>
              <w:right w:val="nil"/>
            </w:tcBorders>
          </w:tcPr>
          <w:p w:rsidR="00751128" w:rsidRPr="001A11A8" w:rsidRDefault="00751128" w:rsidP="00751128">
            <w:pPr>
              <w:rPr>
                <w:rFonts w:ascii="Times New Roman" w:hAnsi="Times New Roman" w:cs="Times New Roman"/>
                <w:lang w:val="en-US"/>
              </w:rPr>
            </w:pPr>
            <w:r w:rsidRPr="001A11A8">
              <w:rPr>
                <w:rFonts w:ascii="Times New Roman" w:hAnsi="Times New Roman" w:cs="Times New Roman"/>
                <w:lang w:val="en-US"/>
              </w:rPr>
              <w:t>Ada</w:t>
            </w:r>
          </w:p>
        </w:tc>
        <w:tc>
          <w:tcPr>
            <w:tcW w:w="2070"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sidRPr="001A11A8">
              <w:rPr>
                <w:rFonts w:ascii="Times New Roman" w:hAnsi="Times New Roman" w:cs="Times New Roman"/>
                <w:lang w:val="en-US"/>
              </w:rPr>
              <w:t>24</w:t>
            </w:r>
          </w:p>
        </w:tc>
        <w:tc>
          <w:tcPr>
            <w:tcW w:w="1998" w:type="dxa"/>
            <w:tcBorders>
              <w:top w:val="nil"/>
              <w:left w:val="nil"/>
              <w:bottom w:val="nil"/>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14,1</w:t>
            </w:r>
          </w:p>
        </w:tc>
      </w:tr>
      <w:tr w:rsidR="00751128" w:rsidRPr="001A11A8" w:rsidTr="00BE3905">
        <w:trPr>
          <w:jc w:val="center"/>
        </w:trPr>
        <w:tc>
          <w:tcPr>
            <w:tcW w:w="2976" w:type="dxa"/>
            <w:tcBorders>
              <w:top w:val="nil"/>
              <w:bottom w:val="single" w:sz="4" w:space="0" w:color="auto"/>
              <w:right w:val="nil"/>
            </w:tcBorders>
          </w:tcPr>
          <w:p w:rsidR="00751128" w:rsidRPr="001A11A8" w:rsidRDefault="00751128" w:rsidP="00751128">
            <w:pPr>
              <w:rPr>
                <w:rFonts w:ascii="Times New Roman" w:hAnsi="Times New Roman" w:cs="Times New Roman"/>
                <w:lang w:val="en-US"/>
              </w:rPr>
            </w:pPr>
            <w:proofErr w:type="spellStart"/>
            <w:r w:rsidRPr="001A11A8">
              <w:rPr>
                <w:rFonts w:ascii="Times New Roman" w:hAnsi="Times New Roman" w:cs="Times New Roman"/>
                <w:lang w:val="en-US"/>
              </w:rPr>
              <w:t>Tidak</w:t>
            </w:r>
            <w:proofErr w:type="spellEnd"/>
            <w:r w:rsidRPr="001A11A8">
              <w:rPr>
                <w:rFonts w:ascii="Times New Roman" w:hAnsi="Times New Roman" w:cs="Times New Roman"/>
                <w:lang w:val="en-US"/>
              </w:rPr>
              <w:t xml:space="preserve"> </w:t>
            </w:r>
            <w:proofErr w:type="spellStart"/>
            <w:r w:rsidRPr="001A11A8">
              <w:rPr>
                <w:rFonts w:ascii="Times New Roman" w:hAnsi="Times New Roman" w:cs="Times New Roman"/>
                <w:lang w:val="en-US"/>
              </w:rPr>
              <w:t>ada</w:t>
            </w:r>
            <w:proofErr w:type="spellEnd"/>
          </w:p>
        </w:tc>
        <w:tc>
          <w:tcPr>
            <w:tcW w:w="2070"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146</w:t>
            </w:r>
          </w:p>
        </w:tc>
        <w:tc>
          <w:tcPr>
            <w:tcW w:w="1998" w:type="dxa"/>
            <w:tcBorders>
              <w:top w:val="nil"/>
              <w:left w:val="nil"/>
              <w:bottom w:val="single" w:sz="4" w:space="0" w:color="auto"/>
              <w:right w:val="nil"/>
            </w:tcBorders>
          </w:tcPr>
          <w:p w:rsidR="00751128" w:rsidRPr="001A11A8" w:rsidRDefault="00751128" w:rsidP="00751128">
            <w:pPr>
              <w:jc w:val="center"/>
              <w:rPr>
                <w:rFonts w:ascii="Times New Roman" w:hAnsi="Times New Roman" w:cs="Times New Roman"/>
                <w:lang w:val="en-US"/>
              </w:rPr>
            </w:pPr>
            <w:r>
              <w:rPr>
                <w:rFonts w:ascii="Times New Roman" w:hAnsi="Times New Roman" w:cs="Times New Roman"/>
                <w:lang w:val="en-US"/>
              </w:rPr>
              <w:t>85,9</w:t>
            </w:r>
          </w:p>
        </w:tc>
      </w:tr>
      <w:tr w:rsidR="00751128" w:rsidRPr="001A11A8" w:rsidTr="00BE3905">
        <w:trPr>
          <w:jc w:val="center"/>
        </w:trPr>
        <w:tc>
          <w:tcPr>
            <w:tcW w:w="2976" w:type="dxa"/>
            <w:tcBorders>
              <w:top w:val="single" w:sz="4" w:space="0" w:color="auto"/>
              <w:bottom w:val="single" w:sz="4" w:space="0" w:color="auto"/>
              <w:right w:val="nil"/>
            </w:tcBorders>
          </w:tcPr>
          <w:p w:rsidR="00751128" w:rsidRPr="00BE3905" w:rsidRDefault="00751128" w:rsidP="00751128">
            <w:pPr>
              <w:rPr>
                <w:rFonts w:ascii="Times New Roman" w:hAnsi="Times New Roman" w:cs="Times New Roman"/>
                <w:b/>
                <w:lang w:val="en-US"/>
              </w:rPr>
            </w:pPr>
            <w:r w:rsidRPr="00BE3905">
              <w:rPr>
                <w:rFonts w:ascii="Times New Roman" w:hAnsi="Times New Roman" w:cs="Times New Roman"/>
                <w:b/>
                <w:lang w:val="en-US"/>
              </w:rPr>
              <w:t>Total</w:t>
            </w:r>
          </w:p>
        </w:tc>
        <w:tc>
          <w:tcPr>
            <w:tcW w:w="2070" w:type="dxa"/>
            <w:tcBorders>
              <w:top w:val="single" w:sz="4" w:space="0" w:color="auto"/>
              <w:left w:val="nil"/>
              <w:bottom w:val="single" w:sz="4" w:space="0" w:color="auto"/>
              <w:right w:val="nil"/>
            </w:tcBorders>
          </w:tcPr>
          <w:p w:rsidR="00751128" w:rsidRPr="00BE3905" w:rsidRDefault="00BE3905" w:rsidP="00751128">
            <w:pPr>
              <w:jc w:val="center"/>
              <w:rPr>
                <w:rFonts w:ascii="Times New Roman" w:hAnsi="Times New Roman" w:cs="Times New Roman"/>
                <w:b/>
                <w:lang w:val="en-US"/>
              </w:rPr>
            </w:pPr>
            <w:r w:rsidRPr="00BE3905">
              <w:rPr>
                <w:rFonts w:ascii="Times New Roman" w:hAnsi="Times New Roman" w:cs="Times New Roman"/>
                <w:b/>
                <w:lang w:val="en-US"/>
              </w:rPr>
              <w:t>170</w:t>
            </w:r>
          </w:p>
        </w:tc>
        <w:tc>
          <w:tcPr>
            <w:tcW w:w="1998" w:type="dxa"/>
            <w:tcBorders>
              <w:top w:val="single" w:sz="4" w:space="0" w:color="auto"/>
              <w:left w:val="nil"/>
              <w:bottom w:val="single" w:sz="4" w:space="0" w:color="auto"/>
              <w:right w:val="nil"/>
            </w:tcBorders>
          </w:tcPr>
          <w:p w:rsidR="00751128" w:rsidRPr="00BE3905" w:rsidRDefault="00751128" w:rsidP="00751128">
            <w:pPr>
              <w:jc w:val="center"/>
              <w:rPr>
                <w:rFonts w:ascii="Times New Roman" w:hAnsi="Times New Roman" w:cs="Times New Roman"/>
                <w:b/>
                <w:lang w:val="en-US"/>
              </w:rPr>
            </w:pPr>
            <w:r w:rsidRPr="00BE3905">
              <w:rPr>
                <w:rFonts w:ascii="Times New Roman" w:hAnsi="Times New Roman" w:cs="Times New Roman"/>
                <w:b/>
                <w:lang w:val="en-US"/>
              </w:rPr>
              <w:t>100</w:t>
            </w:r>
            <w:r w:rsidR="00BE3905" w:rsidRPr="00BE3905">
              <w:rPr>
                <w:rFonts w:ascii="Times New Roman" w:hAnsi="Times New Roman" w:cs="Times New Roman"/>
                <w:b/>
                <w:lang w:val="en-US"/>
              </w:rPr>
              <w:t>,0</w:t>
            </w:r>
          </w:p>
        </w:tc>
      </w:tr>
    </w:tbl>
    <w:p w:rsidR="00751128" w:rsidRDefault="00751128" w:rsidP="008126DC">
      <w:pPr>
        <w:spacing w:after="0"/>
        <w:ind w:right="-23"/>
        <w:contextualSpacing/>
        <w:jc w:val="both"/>
        <w:rPr>
          <w:rFonts w:ascii="Times New Roman" w:eastAsia="Times New Roman" w:hAnsi="Times New Roman" w:cs="Times New Roman"/>
          <w:color w:val="FF0000"/>
          <w:spacing w:val="1"/>
          <w:sz w:val="24"/>
        </w:rPr>
      </w:pPr>
    </w:p>
    <w:p w:rsidR="00BE3905" w:rsidRPr="00BE3905" w:rsidRDefault="00BE3905" w:rsidP="00C535B3">
      <w:pPr>
        <w:spacing w:after="0"/>
        <w:ind w:firstLine="720"/>
        <w:jc w:val="both"/>
        <w:rPr>
          <w:rFonts w:ascii="Times New Roman" w:hAnsi="Times New Roman" w:cs="Times New Roman"/>
          <w:b/>
          <w:bCs/>
          <w:color w:val="000000"/>
          <w:szCs w:val="24"/>
        </w:rPr>
      </w:pPr>
      <w:r w:rsidRPr="00C535B3">
        <w:rPr>
          <w:rFonts w:ascii="Times New Roman" w:hAnsi="Times New Roman" w:cs="Times New Roman"/>
          <w:sz w:val="24"/>
          <w:szCs w:val="24"/>
        </w:rPr>
        <w:t>Berd</w:t>
      </w:r>
      <w:r w:rsidR="00922C55" w:rsidRPr="00C535B3">
        <w:rPr>
          <w:rFonts w:ascii="Times New Roman" w:hAnsi="Times New Roman" w:cs="Times New Roman"/>
          <w:sz w:val="24"/>
          <w:szCs w:val="24"/>
        </w:rPr>
        <w:t>asarkan tabel 2</w:t>
      </w:r>
      <w:r w:rsidRPr="00C535B3">
        <w:rPr>
          <w:rFonts w:ascii="Times New Roman" w:hAnsi="Times New Roman" w:cs="Times New Roman"/>
          <w:sz w:val="24"/>
          <w:szCs w:val="24"/>
        </w:rPr>
        <w:t xml:space="preserve">, diketahui bahwa responden paling banyak dengan pendapatan rendah dan tidak ada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 BPJS Kesehatan yaitu sebanyak 59 responden (34,7%). Berdasarkan hasil analisis dengan menggunakan </w:t>
      </w:r>
      <w:r w:rsidRPr="00C535B3">
        <w:rPr>
          <w:rFonts w:ascii="Times New Roman" w:hAnsi="Times New Roman" w:cs="Times New Roman"/>
          <w:i/>
          <w:sz w:val="24"/>
          <w:szCs w:val="24"/>
        </w:rPr>
        <w:t>Kendall Tau</w:t>
      </w:r>
      <w:r w:rsidRPr="00C535B3">
        <w:rPr>
          <w:rFonts w:ascii="Times New Roman" w:hAnsi="Times New Roman" w:cs="Times New Roman"/>
          <w:sz w:val="24"/>
          <w:szCs w:val="24"/>
        </w:rPr>
        <w:t xml:space="preserve"> di dapatkan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 0,000. Nilai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 xml:space="preserve">value </w:t>
      </w:r>
      <w:r w:rsidRPr="00C535B3">
        <w:rPr>
          <w:rFonts w:ascii="Times New Roman" w:hAnsi="Times New Roman" w:cs="Times New Roman"/>
          <w:sz w:val="24"/>
          <w:szCs w:val="24"/>
        </w:rPr>
        <w:t>0,000 lebih kecil dari 0,05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0,000 &lt; 0,05) artinya secara statistik ada pengaruh antara pendapatan dengan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BPJS Kesehatan dan nilai koefisien korelasi </w:t>
      </w:r>
      <w:r w:rsidRPr="00C535B3">
        <w:rPr>
          <w:rFonts w:ascii="Times New Roman" w:hAnsi="Times New Roman" w:cs="Times New Roman"/>
          <w:i/>
          <w:sz w:val="24"/>
          <w:szCs w:val="24"/>
        </w:rPr>
        <w:t>Kendall Tau</w:t>
      </w:r>
      <w:r w:rsidRPr="00C535B3">
        <w:rPr>
          <w:rFonts w:ascii="Times New Roman" w:hAnsi="Times New Roman" w:cs="Times New Roman"/>
          <w:sz w:val="24"/>
          <w:szCs w:val="24"/>
        </w:rPr>
        <w:t xml:space="preserve"> sebesar 0,348 maka, pengaruh pendapatan terhadap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BPJS Kesehatan lemah.</w:t>
      </w:r>
    </w:p>
    <w:p w:rsidR="00BE3905" w:rsidRPr="005B4F48" w:rsidRDefault="00BE3905" w:rsidP="005B4F48">
      <w:pPr>
        <w:spacing w:after="0" w:line="240" w:lineRule="auto"/>
        <w:ind w:left="720" w:hanging="540"/>
        <w:jc w:val="both"/>
        <w:rPr>
          <w:rFonts w:ascii="Times New Roman" w:eastAsia="Calibri" w:hAnsi="Times New Roman" w:cs="Times New Roman"/>
          <w:b/>
          <w:bCs/>
          <w:color w:val="000000"/>
          <w:lang w:val="en-US" w:eastAsia="en-US"/>
        </w:rPr>
      </w:pPr>
    </w:p>
    <w:p w:rsidR="00B045F2" w:rsidRPr="005B4F48" w:rsidRDefault="00BE3905" w:rsidP="005B4F48">
      <w:pPr>
        <w:spacing w:after="0" w:line="240" w:lineRule="auto"/>
        <w:ind w:left="720" w:hanging="540"/>
        <w:jc w:val="both"/>
        <w:rPr>
          <w:rFonts w:ascii="Times New Roman" w:hAnsi="Times New Roman" w:cs="Times New Roman"/>
          <w:b/>
          <w:szCs w:val="24"/>
        </w:rPr>
      </w:pPr>
      <w:r w:rsidRPr="00BE3905">
        <w:rPr>
          <w:rFonts w:ascii="Times New Roman" w:hAnsi="Times New Roman" w:cs="Times New Roman"/>
          <w:b/>
          <w:bCs/>
          <w:color w:val="000000"/>
          <w:szCs w:val="24"/>
        </w:rPr>
        <w:t>Tabel 2</w:t>
      </w:r>
      <w:r w:rsidRPr="00BE3905">
        <w:rPr>
          <w:rFonts w:ascii="Times New Roman" w:hAnsi="Times New Roman" w:cs="Times New Roman"/>
          <w:b/>
          <w:bCs/>
          <w:color w:val="000000"/>
          <w:szCs w:val="24"/>
          <w:lang w:val="en-US"/>
        </w:rPr>
        <w:t xml:space="preserve"> </w:t>
      </w:r>
      <w:r w:rsidR="00B045F2" w:rsidRPr="00BE3905">
        <w:rPr>
          <w:rFonts w:ascii="Times New Roman" w:hAnsi="Times New Roman" w:cs="Times New Roman"/>
          <w:b/>
          <w:szCs w:val="24"/>
        </w:rPr>
        <w:t xml:space="preserve">Pengaruh Pendapatan terhadap </w:t>
      </w:r>
      <w:r w:rsidR="00B045F2" w:rsidRPr="00BE3905">
        <w:rPr>
          <w:rFonts w:ascii="Times New Roman" w:hAnsi="Times New Roman" w:cs="Times New Roman"/>
          <w:b/>
          <w:i/>
          <w:szCs w:val="24"/>
        </w:rPr>
        <w:t>Demand</w:t>
      </w:r>
      <w:r w:rsidR="00B045F2" w:rsidRPr="00BE3905">
        <w:rPr>
          <w:rFonts w:ascii="Times New Roman" w:hAnsi="Times New Roman" w:cs="Times New Roman"/>
          <w:b/>
          <w:szCs w:val="24"/>
        </w:rPr>
        <w:t xml:space="preserve"> (Permintaan) BPJS Kesehatan Pada Pedag</w:t>
      </w:r>
      <w:r w:rsidR="005B4F48">
        <w:rPr>
          <w:rFonts w:ascii="Times New Roman" w:hAnsi="Times New Roman" w:cs="Times New Roman"/>
          <w:b/>
          <w:szCs w:val="24"/>
        </w:rPr>
        <w:t xml:space="preserve">ang </w:t>
      </w:r>
      <w:r>
        <w:rPr>
          <w:rFonts w:ascii="Times New Roman" w:hAnsi="Times New Roman" w:cs="Times New Roman"/>
          <w:b/>
          <w:szCs w:val="24"/>
        </w:rPr>
        <w:t xml:space="preserve">di Pasar Klaten, </w:t>
      </w:r>
      <w:r w:rsidR="00B045F2" w:rsidRPr="00BE3905">
        <w:rPr>
          <w:rFonts w:ascii="Times New Roman" w:hAnsi="Times New Roman" w:cs="Times New Roman"/>
          <w:b/>
          <w:szCs w:val="24"/>
        </w:rPr>
        <w:t>Kecamatan Klaten Tengah, Kabupaten Klaten, Jawa Tengah</w:t>
      </w:r>
    </w:p>
    <w:tbl>
      <w:tblPr>
        <w:tblStyle w:val="TableGrid"/>
        <w:tblW w:w="8370" w:type="dxa"/>
        <w:tblInd w:w="558" w:type="dxa"/>
        <w:tblLook w:val="04A0" w:firstRow="1" w:lastRow="0" w:firstColumn="1" w:lastColumn="0" w:noHBand="0" w:noVBand="1"/>
      </w:tblPr>
      <w:tblGrid>
        <w:gridCol w:w="1755"/>
        <w:gridCol w:w="970"/>
        <w:gridCol w:w="636"/>
        <w:gridCol w:w="585"/>
        <w:gridCol w:w="636"/>
        <w:gridCol w:w="688"/>
        <w:gridCol w:w="756"/>
        <w:gridCol w:w="1174"/>
        <w:gridCol w:w="1170"/>
      </w:tblGrid>
      <w:tr w:rsidR="00B045F2" w:rsidRPr="00BE3905" w:rsidTr="00751128">
        <w:tc>
          <w:tcPr>
            <w:tcW w:w="1755" w:type="dxa"/>
            <w:vMerge w:val="restart"/>
            <w:tcBorders>
              <w:top w:val="single" w:sz="4" w:space="0" w:color="auto"/>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p>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Pendapatan</w:t>
            </w:r>
          </w:p>
        </w:tc>
        <w:tc>
          <w:tcPr>
            <w:tcW w:w="4271" w:type="dxa"/>
            <w:gridSpan w:val="6"/>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i/>
                <w:sz w:val="22"/>
                <w:szCs w:val="22"/>
              </w:rPr>
              <w:t>Demand</w:t>
            </w:r>
            <w:r w:rsidRPr="00BE3905">
              <w:rPr>
                <w:b/>
                <w:sz w:val="22"/>
                <w:szCs w:val="22"/>
              </w:rPr>
              <w:t xml:space="preserve"> BPJS Kesehatan</w:t>
            </w:r>
          </w:p>
        </w:tc>
        <w:tc>
          <w:tcPr>
            <w:tcW w:w="1174" w:type="dxa"/>
            <w:vMerge w:val="restart"/>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Korelasi Kendall Tau</w:t>
            </w:r>
          </w:p>
        </w:tc>
        <w:tc>
          <w:tcPr>
            <w:tcW w:w="1170" w:type="dxa"/>
            <w:vMerge w:val="restart"/>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i/>
                <w:sz w:val="22"/>
                <w:szCs w:val="22"/>
              </w:rPr>
            </w:pPr>
          </w:p>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i/>
                <w:sz w:val="22"/>
                <w:szCs w:val="22"/>
              </w:rPr>
              <w:t>p</w:t>
            </w:r>
            <w:r w:rsidRPr="00BE3905">
              <w:rPr>
                <w:b/>
                <w:sz w:val="22"/>
                <w:szCs w:val="22"/>
              </w:rPr>
              <w:t>-</w:t>
            </w:r>
            <w:r w:rsidRPr="00BE3905">
              <w:rPr>
                <w:b/>
                <w:i/>
                <w:sz w:val="22"/>
                <w:szCs w:val="22"/>
              </w:rPr>
              <w:t>value</w:t>
            </w:r>
          </w:p>
        </w:tc>
      </w:tr>
      <w:tr w:rsidR="00B045F2" w:rsidRPr="00BE3905" w:rsidTr="00751128">
        <w:tc>
          <w:tcPr>
            <w:tcW w:w="1755" w:type="dxa"/>
            <w:vMerge/>
            <w:tcBorders>
              <w:top w:val="nil"/>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1606" w:type="dxa"/>
            <w:gridSpan w:val="2"/>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Tidak ada</w:t>
            </w:r>
          </w:p>
        </w:tc>
        <w:tc>
          <w:tcPr>
            <w:tcW w:w="1221" w:type="dxa"/>
            <w:gridSpan w:val="2"/>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Ada</w:t>
            </w:r>
          </w:p>
        </w:tc>
        <w:tc>
          <w:tcPr>
            <w:tcW w:w="1444" w:type="dxa"/>
            <w:gridSpan w:val="2"/>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Total</w:t>
            </w:r>
          </w:p>
        </w:tc>
        <w:tc>
          <w:tcPr>
            <w:tcW w:w="1174"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1170"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r>
      <w:tr w:rsidR="00B045F2" w:rsidRPr="00BE3905" w:rsidTr="00751128">
        <w:tc>
          <w:tcPr>
            <w:tcW w:w="1755" w:type="dxa"/>
            <w:vMerge/>
            <w:tcBorders>
              <w:top w:val="nil"/>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970" w:type="dxa"/>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BE3905">
              <w:rPr>
                <w:b/>
                <w:sz w:val="22"/>
                <w:szCs w:val="22"/>
                <w:lang w:val="en-US"/>
              </w:rPr>
              <w:t>F</w:t>
            </w:r>
          </w:p>
        </w:tc>
        <w:tc>
          <w:tcPr>
            <w:tcW w:w="636" w:type="dxa"/>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w:t>
            </w:r>
          </w:p>
        </w:tc>
        <w:tc>
          <w:tcPr>
            <w:tcW w:w="585" w:type="dxa"/>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BE3905">
              <w:rPr>
                <w:b/>
                <w:sz w:val="22"/>
                <w:szCs w:val="22"/>
                <w:lang w:val="en-US"/>
              </w:rPr>
              <w:t>f</w:t>
            </w:r>
          </w:p>
        </w:tc>
        <w:tc>
          <w:tcPr>
            <w:tcW w:w="636" w:type="dxa"/>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w:t>
            </w:r>
          </w:p>
        </w:tc>
        <w:tc>
          <w:tcPr>
            <w:tcW w:w="688" w:type="dxa"/>
            <w:tcBorders>
              <w:top w:val="nil"/>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BE3905">
              <w:rPr>
                <w:b/>
                <w:sz w:val="22"/>
                <w:szCs w:val="22"/>
                <w:lang w:val="en-US"/>
              </w:rPr>
              <w:t>F</w:t>
            </w:r>
          </w:p>
        </w:tc>
        <w:tc>
          <w:tcPr>
            <w:tcW w:w="756" w:type="dxa"/>
            <w:tcBorders>
              <w:top w:val="nil"/>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b/>
                <w:sz w:val="22"/>
                <w:szCs w:val="22"/>
              </w:rPr>
            </w:pPr>
            <w:r w:rsidRPr="00BE3905">
              <w:rPr>
                <w:b/>
                <w:sz w:val="22"/>
                <w:szCs w:val="22"/>
              </w:rPr>
              <w:t>%</w:t>
            </w:r>
          </w:p>
        </w:tc>
        <w:tc>
          <w:tcPr>
            <w:tcW w:w="1174" w:type="dxa"/>
            <w:vMerge/>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1170" w:type="dxa"/>
            <w:vMerge/>
            <w:tcBorders>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r>
      <w:tr w:rsidR="00B045F2" w:rsidRPr="00BE3905" w:rsidTr="00751128">
        <w:tc>
          <w:tcPr>
            <w:tcW w:w="1755" w:type="dxa"/>
            <w:tcBorders>
              <w:top w:val="single" w:sz="4" w:space="0" w:color="auto"/>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both"/>
              <w:rPr>
                <w:sz w:val="22"/>
                <w:szCs w:val="22"/>
              </w:rPr>
            </w:pPr>
            <w:r w:rsidRPr="00BE3905">
              <w:rPr>
                <w:sz w:val="22"/>
                <w:szCs w:val="22"/>
              </w:rPr>
              <w:t>Rendah</w:t>
            </w:r>
          </w:p>
        </w:tc>
        <w:tc>
          <w:tcPr>
            <w:tcW w:w="970" w:type="dxa"/>
            <w:tcBorders>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r w:rsidRPr="00BE3905">
              <w:rPr>
                <w:sz w:val="22"/>
                <w:szCs w:val="22"/>
              </w:rPr>
              <w:t>59</w:t>
            </w:r>
          </w:p>
        </w:tc>
        <w:tc>
          <w:tcPr>
            <w:tcW w:w="636" w:type="dxa"/>
            <w:tcBorders>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34,</w:t>
            </w:r>
            <w:r w:rsidRPr="00BE3905">
              <w:rPr>
                <w:sz w:val="22"/>
                <w:szCs w:val="22"/>
                <w:lang w:val="en-US"/>
              </w:rPr>
              <w:t>7</w:t>
            </w:r>
          </w:p>
        </w:tc>
        <w:tc>
          <w:tcPr>
            <w:tcW w:w="585" w:type="dxa"/>
            <w:tcBorders>
              <w:top w:val="single" w:sz="4" w:space="0" w:color="auto"/>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r w:rsidRPr="00BE3905">
              <w:rPr>
                <w:sz w:val="22"/>
                <w:szCs w:val="22"/>
              </w:rPr>
              <w:t>34</w:t>
            </w:r>
          </w:p>
        </w:tc>
        <w:tc>
          <w:tcPr>
            <w:tcW w:w="636" w:type="dxa"/>
            <w:tcBorders>
              <w:top w:val="single" w:sz="4" w:space="0" w:color="auto"/>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lang w:val="en-US"/>
              </w:rPr>
              <w:t>20,0</w:t>
            </w:r>
          </w:p>
        </w:tc>
        <w:tc>
          <w:tcPr>
            <w:tcW w:w="688" w:type="dxa"/>
            <w:tcBorders>
              <w:top w:val="single" w:sz="4" w:space="0" w:color="auto"/>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r w:rsidRPr="00BE3905">
              <w:rPr>
                <w:sz w:val="22"/>
                <w:szCs w:val="22"/>
              </w:rPr>
              <w:t>93</w:t>
            </w:r>
          </w:p>
        </w:tc>
        <w:tc>
          <w:tcPr>
            <w:tcW w:w="756" w:type="dxa"/>
            <w:tcBorders>
              <w:top w:val="single" w:sz="4" w:space="0" w:color="auto"/>
              <w:left w:val="nil"/>
              <w:bottom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54,</w:t>
            </w:r>
            <w:r w:rsidRPr="00BE3905">
              <w:rPr>
                <w:sz w:val="22"/>
                <w:szCs w:val="22"/>
                <w:lang w:val="en-US"/>
              </w:rPr>
              <w:t>7</w:t>
            </w:r>
          </w:p>
        </w:tc>
        <w:tc>
          <w:tcPr>
            <w:tcW w:w="1174" w:type="dxa"/>
            <w:vMerge w:val="restart"/>
            <w:tcBorders>
              <w:top w:val="single" w:sz="4" w:space="0" w:color="auto"/>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0,34</w:t>
            </w:r>
            <w:r w:rsidRPr="00BE3905">
              <w:rPr>
                <w:sz w:val="22"/>
                <w:szCs w:val="22"/>
                <w:lang w:val="en-US"/>
              </w:rPr>
              <w:t>8</w:t>
            </w:r>
          </w:p>
        </w:tc>
        <w:tc>
          <w:tcPr>
            <w:tcW w:w="1170" w:type="dxa"/>
            <w:vMerge w:val="restart"/>
            <w:tcBorders>
              <w:top w:val="single" w:sz="4" w:space="0" w:color="auto"/>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r w:rsidRPr="00BE3905">
              <w:rPr>
                <w:sz w:val="22"/>
                <w:szCs w:val="22"/>
              </w:rPr>
              <w:t>0,000</w:t>
            </w:r>
          </w:p>
        </w:tc>
      </w:tr>
      <w:tr w:rsidR="00B045F2" w:rsidRPr="00BE3905" w:rsidTr="00751128">
        <w:tc>
          <w:tcPr>
            <w:tcW w:w="1755" w:type="dxa"/>
            <w:tcBorders>
              <w:top w:val="nil"/>
              <w:left w:val="nil"/>
              <w:bottom w:val="single" w:sz="4" w:space="0" w:color="auto"/>
              <w:right w:val="nil"/>
            </w:tcBorders>
          </w:tcPr>
          <w:p w:rsidR="00B045F2" w:rsidRPr="00BE3905" w:rsidRDefault="00B045F2" w:rsidP="00751128">
            <w:pPr>
              <w:pStyle w:val="ListParagraph"/>
              <w:tabs>
                <w:tab w:val="left" w:pos="1080"/>
                <w:tab w:val="left" w:pos="1350"/>
              </w:tabs>
              <w:autoSpaceDE w:val="0"/>
              <w:autoSpaceDN w:val="0"/>
              <w:adjustRightInd w:val="0"/>
              <w:ind w:left="0"/>
              <w:jc w:val="both"/>
              <w:rPr>
                <w:sz w:val="22"/>
                <w:szCs w:val="22"/>
              </w:rPr>
            </w:pPr>
            <w:r w:rsidRPr="00BE3905">
              <w:rPr>
                <w:sz w:val="22"/>
                <w:szCs w:val="22"/>
              </w:rPr>
              <w:t>Tinggi</w:t>
            </w:r>
          </w:p>
        </w:tc>
        <w:tc>
          <w:tcPr>
            <w:tcW w:w="970"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2</w:t>
            </w:r>
            <w:r w:rsidRPr="00BE3905">
              <w:rPr>
                <w:sz w:val="22"/>
                <w:szCs w:val="22"/>
                <w:lang w:val="en-US"/>
              </w:rPr>
              <w:t>2</w:t>
            </w:r>
          </w:p>
        </w:tc>
        <w:tc>
          <w:tcPr>
            <w:tcW w:w="636"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1</w:t>
            </w:r>
            <w:r w:rsidRPr="00BE3905">
              <w:rPr>
                <w:sz w:val="22"/>
                <w:szCs w:val="22"/>
                <w:lang w:val="en-US"/>
              </w:rPr>
              <w:t>2,9</w:t>
            </w:r>
          </w:p>
        </w:tc>
        <w:tc>
          <w:tcPr>
            <w:tcW w:w="585"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5</w:t>
            </w:r>
            <w:r w:rsidRPr="00BE3905">
              <w:rPr>
                <w:sz w:val="22"/>
                <w:szCs w:val="22"/>
                <w:lang w:val="en-US"/>
              </w:rPr>
              <w:t>5</w:t>
            </w:r>
          </w:p>
        </w:tc>
        <w:tc>
          <w:tcPr>
            <w:tcW w:w="636"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32,</w:t>
            </w:r>
            <w:r w:rsidRPr="00BE3905">
              <w:rPr>
                <w:sz w:val="22"/>
                <w:szCs w:val="22"/>
                <w:lang w:val="en-US"/>
              </w:rPr>
              <w:t>4</w:t>
            </w:r>
          </w:p>
        </w:tc>
        <w:tc>
          <w:tcPr>
            <w:tcW w:w="688"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7</w:t>
            </w:r>
            <w:r w:rsidRPr="00BE3905">
              <w:rPr>
                <w:sz w:val="22"/>
                <w:szCs w:val="22"/>
                <w:lang w:val="en-US"/>
              </w:rPr>
              <w:t>7</w:t>
            </w:r>
          </w:p>
        </w:tc>
        <w:tc>
          <w:tcPr>
            <w:tcW w:w="756" w:type="dxa"/>
            <w:tcBorders>
              <w:top w:val="nil"/>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lang w:val="en-US"/>
              </w:rPr>
            </w:pPr>
            <w:r w:rsidRPr="00BE3905">
              <w:rPr>
                <w:sz w:val="22"/>
                <w:szCs w:val="22"/>
              </w:rPr>
              <w:t>45,</w:t>
            </w:r>
            <w:r w:rsidRPr="00BE3905">
              <w:rPr>
                <w:sz w:val="22"/>
                <w:szCs w:val="22"/>
                <w:lang w:val="en-US"/>
              </w:rPr>
              <w:t>3</w:t>
            </w:r>
          </w:p>
        </w:tc>
        <w:tc>
          <w:tcPr>
            <w:tcW w:w="1174"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1170"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r>
      <w:tr w:rsidR="00B045F2" w:rsidRPr="00BE3905" w:rsidTr="00751128">
        <w:tc>
          <w:tcPr>
            <w:tcW w:w="1755" w:type="dxa"/>
            <w:tcBorders>
              <w:top w:val="single" w:sz="4" w:space="0" w:color="auto"/>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both"/>
              <w:rPr>
                <w:b/>
                <w:sz w:val="22"/>
                <w:szCs w:val="22"/>
              </w:rPr>
            </w:pPr>
            <w:r w:rsidRPr="00266011">
              <w:rPr>
                <w:b/>
                <w:sz w:val="22"/>
                <w:szCs w:val="22"/>
              </w:rPr>
              <w:t>Total</w:t>
            </w:r>
          </w:p>
        </w:tc>
        <w:tc>
          <w:tcPr>
            <w:tcW w:w="970"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rPr>
            </w:pPr>
            <w:r w:rsidRPr="00266011">
              <w:rPr>
                <w:b/>
                <w:sz w:val="22"/>
                <w:szCs w:val="22"/>
              </w:rPr>
              <w:t>82</w:t>
            </w:r>
          </w:p>
        </w:tc>
        <w:tc>
          <w:tcPr>
            <w:tcW w:w="636"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47,</w:t>
            </w:r>
            <w:r w:rsidRPr="00266011">
              <w:rPr>
                <w:b/>
                <w:sz w:val="22"/>
                <w:szCs w:val="22"/>
                <w:lang w:val="en-US"/>
              </w:rPr>
              <w:t>6</w:t>
            </w:r>
          </w:p>
        </w:tc>
        <w:tc>
          <w:tcPr>
            <w:tcW w:w="585"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rPr>
            </w:pPr>
            <w:r w:rsidRPr="00266011">
              <w:rPr>
                <w:b/>
                <w:sz w:val="22"/>
                <w:szCs w:val="22"/>
              </w:rPr>
              <w:t>90</w:t>
            </w:r>
          </w:p>
        </w:tc>
        <w:tc>
          <w:tcPr>
            <w:tcW w:w="636"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52,</w:t>
            </w:r>
            <w:r w:rsidRPr="00266011">
              <w:rPr>
                <w:b/>
                <w:sz w:val="22"/>
                <w:szCs w:val="22"/>
                <w:lang w:val="en-US"/>
              </w:rPr>
              <w:t>4</w:t>
            </w:r>
          </w:p>
        </w:tc>
        <w:tc>
          <w:tcPr>
            <w:tcW w:w="688"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17</w:t>
            </w:r>
            <w:r w:rsidRPr="00266011">
              <w:rPr>
                <w:b/>
                <w:sz w:val="22"/>
                <w:szCs w:val="22"/>
                <w:lang w:val="en-US"/>
              </w:rPr>
              <w:t>0</w:t>
            </w:r>
          </w:p>
        </w:tc>
        <w:tc>
          <w:tcPr>
            <w:tcW w:w="756" w:type="dxa"/>
            <w:tcBorders>
              <w:left w:val="nil"/>
              <w:right w:val="nil"/>
            </w:tcBorders>
          </w:tcPr>
          <w:p w:rsidR="00B045F2" w:rsidRPr="00266011" w:rsidRDefault="00B045F2" w:rsidP="00751128">
            <w:pPr>
              <w:pStyle w:val="ListParagraph"/>
              <w:tabs>
                <w:tab w:val="left" w:pos="1080"/>
                <w:tab w:val="left" w:pos="1350"/>
              </w:tabs>
              <w:autoSpaceDE w:val="0"/>
              <w:autoSpaceDN w:val="0"/>
              <w:adjustRightInd w:val="0"/>
              <w:ind w:left="0"/>
              <w:jc w:val="center"/>
              <w:rPr>
                <w:b/>
                <w:sz w:val="22"/>
                <w:szCs w:val="22"/>
              </w:rPr>
            </w:pPr>
            <w:r w:rsidRPr="00266011">
              <w:rPr>
                <w:b/>
                <w:sz w:val="22"/>
                <w:szCs w:val="22"/>
              </w:rPr>
              <w:t>100,0</w:t>
            </w:r>
          </w:p>
        </w:tc>
        <w:tc>
          <w:tcPr>
            <w:tcW w:w="1174"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c>
          <w:tcPr>
            <w:tcW w:w="1170" w:type="dxa"/>
            <w:vMerge/>
            <w:tcBorders>
              <w:left w:val="nil"/>
              <w:right w:val="nil"/>
            </w:tcBorders>
          </w:tcPr>
          <w:p w:rsidR="00B045F2" w:rsidRPr="00BE3905" w:rsidRDefault="00B045F2" w:rsidP="00751128">
            <w:pPr>
              <w:pStyle w:val="ListParagraph"/>
              <w:tabs>
                <w:tab w:val="left" w:pos="1080"/>
                <w:tab w:val="left" w:pos="1350"/>
              </w:tabs>
              <w:autoSpaceDE w:val="0"/>
              <w:autoSpaceDN w:val="0"/>
              <w:adjustRightInd w:val="0"/>
              <w:ind w:left="0"/>
              <w:jc w:val="center"/>
              <w:rPr>
                <w:sz w:val="22"/>
                <w:szCs w:val="22"/>
              </w:rPr>
            </w:pPr>
          </w:p>
        </w:tc>
      </w:tr>
    </w:tbl>
    <w:p w:rsidR="00EC0C91" w:rsidRDefault="00EC0C91" w:rsidP="00EC0C91">
      <w:pPr>
        <w:spacing w:after="0" w:line="240" w:lineRule="auto"/>
        <w:jc w:val="center"/>
        <w:rPr>
          <w:rFonts w:ascii="Times New Roman" w:eastAsia="Calibri" w:hAnsi="Times New Roman" w:cs="Times New Roman"/>
          <w:b/>
          <w:bCs/>
          <w:color w:val="000000"/>
          <w:sz w:val="24"/>
          <w:szCs w:val="24"/>
          <w:lang w:val="en-US" w:eastAsia="en-US"/>
        </w:rPr>
      </w:pPr>
    </w:p>
    <w:p w:rsidR="00EC0C91" w:rsidRPr="00C535B3" w:rsidRDefault="00EC0C91" w:rsidP="00C535B3">
      <w:pPr>
        <w:spacing w:after="0"/>
        <w:ind w:firstLine="720"/>
        <w:jc w:val="both"/>
        <w:rPr>
          <w:rFonts w:ascii="Times New Roman" w:hAnsi="Times New Roman" w:cs="Times New Roman"/>
          <w:sz w:val="24"/>
          <w:szCs w:val="24"/>
        </w:rPr>
      </w:pPr>
      <w:r w:rsidRPr="00C535B3">
        <w:rPr>
          <w:rFonts w:ascii="Times New Roman" w:hAnsi="Times New Roman" w:cs="Times New Roman"/>
          <w:sz w:val="24"/>
          <w:szCs w:val="24"/>
        </w:rPr>
        <w:t xml:space="preserve">Tabel 3 dibawah diketahui bahwa responden paling banyak </w:t>
      </w:r>
      <w:proofErr w:type="spellStart"/>
      <w:r w:rsidRPr="00C535B3">
        <w:rPr>
          <w:rFonts w:ascii="Times New Roman" w:hAnsi="Times New Roman" w:cs="Times New Roman"/>
          <w:sz w:val="24"/>
          <w:szCs w:val="24"/>
          <w:lang w:val="en-US"/>
        </w:rPr>
        <w:t>adalah</w:t>
      </w:r>
      <w:proofErr w:type="spellEnd"/>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t xml:space="preserve">besaran premi sesuai dan </w:t>
      </w:r>
      <w:proofErr w:type="spellStart"/>
      <w:r w:rsidRPr="00C535B3">
        <w:rPr>
          <w:rFonts w:ascii="Times New Roman" w:hAnsi="Times New Roman" w:cs="Times New Roman"/>
          <w:sz w:val="24"/>
          <w:szCs w:val="24"/>
          <w:lang w:val="en-US"/>
        </w:rPr>
        <w:t>terdapat</w:t>
      </w:r>
      <w:proofErr w:type="spellEnd"/>
      <w:r w:rsidRPr="00C535B3">
        <w:rPr>
          <w:rFonts w:ascii="Times New Roman" w:hAnsi="Times New Roman" w:cs="Times New Roman"/>
          <w:sz w:val="24"/>
          <w:szCs w:val="24"/>
        </w:rPr>
        <w:t xml:space="preserve">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 BPJS Kesehatan yaitu sebanyak 85 responden (50,0%). Berdasarkan hasil analisis dengan menggunakan </w:t>
      </w:r>
      <w:r w:rsidRPr="00C535B3">
        <w:rPr>
          <w:rFonts w:ascii="Times New Roman" w:hAnsi="Times New Roman" w:cs="Times New Roman"/>
          <w:i/>
          <w:sz w:val="24"/>
          <w:szCs w:val="24"/>
        </w:rPr>
        <w:t>Kendall Tau</w:t>
      </w:r>
      <w:r w:rsidRPr="00C535B3">
        <w:rPr>
          <w:rFonts w:ascii="Times New Roman" w:hAnsi="Times New Roman" w:cs="Times New Roman"/>
          <w:sz w:val="24"/>
          <w:szCs w:val="24"/>
        </w:rPr>
        <w:t xml:space="preserve"> didapatkan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 0,000 yaitu lebih kecil dari 0,05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0,000 &lt; 0,05) artinya secara statistik ada pengaruh antara besaran premi dengan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BPJS Kesehatan dengan nilai </w:t>
      </w:r>
      <w:r w:rsidRPr="00C535B3">
        <w:rPr>
          <w:rFonts w:ascii="Times New Roman" w:hAnsi="Times New Roman" w:cs="Times New Roman"/>
          <w:i/>
          <w:sz w:val="24"/>
          <w:szCs w:val="24"/>
        </w:rPr>
        <w:t>koefisien korelasi Kendall Tau</w:t>
      </w:r>
      <w:r w:rsidRPr="00C535B3">
        <w:rPr>
          <w:rFonts w:ascii="Times New Roman" w:hAnsi="Times New Roman" w:cs="Times New Roman"/>
          <w:sz w:val="24"/>
          <w:szCs w:val="24"/>
        </w:rPr>
        <w:t xml:space="preserve"> sebesar 0,738 maka, pengaruh pendapatan terhadap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BPJS Kesehatan sangat kuat.</w:t>
      </w:r>
    </w:p>
    <w:p w:rsidR="00EC0C91" w:rsidRDefault="00EC0C91" w:rsidP="00EC0C91">
      <w:pPr>
        <w:spacing w:after="0" w:line="240" w:lineRule="auto"/>
        <w:jc w:val="center"/>
        <w:rPr>
          <w:rFonts w:ascii="Times New Roman" w:eastAsia="Calibri" w:hAnsi="Times New Roman" w:cs="Times New Roman"/>
          <w:b/>
          <w:bCs/>
          <w:color w:val="000000"/>
          <w:sz w:val="24"/>
          <w:szCs w:val="24"/>
          <w:lang w:val="en-US" w:eastAsia="en-US"/>
        </w:rPr>
      </w:pPr>
    </w:p>
    <w:p w:rsidR="00EC0C91" w:rsidRPr="00EC0C91" w:rsidRDefault="00EC0C91" w:rsidP="005B4F48">
      <w:pPr>
        <w:spacing w:after="0" w:line="240" w:lineRule="auto"/>
        <w:ind w:left="720" w:hanging="540"/>
        <w:jc w:val="both"/>
        <w:rPr>
          <w:rFonts w:ascii="Times New Roman" w:eastAsia="Calibri" w:hAnsi="Times New Roman" w:cs="Times New Roman"/>
          <w:b/>
          <w:bCs/>
          <w:color w:val="000000"/>
          <w:lang w:val="en-US" w:eastAsia="en-US"/>
        </w:rPr>
      </w:pPr>
      <w:proofErr w:type="spellStart"/>
      <w:r w:rsidRPr="00EC0C91">
        <w:rPr>
          <w:rFonts w:ascii="Times New Roman" w:eastAsia="Calibri" w:hAnsi="Times New Roman" w:cs="Times New Roman"/>
          <w:b/>
          <w:bCs/>
          <w:color w:val="000000"/>
          <w:lang w:val="en-US" w:eastAsia="en-US"/>
        </w:rPr>
        <w:t>Tabel</w:t>
      </w:r>
      <w:proofErr w:type="spellEnd"/>
      <w:r w:rsidRPr="00EC0C91">
        <w:rPr>
          <w:rFonts w:ascii="Times New Roman" w:eastAsia="Calibri" w:hAnsi="Times New Roman" w:cs="Times New Roman"/>
          <w:b/>
          <w:bCs/>
          <w:color w:val="000000"/>
          <w:lang w:val="en-US" w:eastAsia="en-US"/>
        </w:rPr>
        <w:t xml:space="preserve"> 3 </w:t>
      </w:r>
      <w:proofErr w:type="spellStart"/>
      <w:r w:rsidRPr="00EC0C91">
        <w:rPr>
          <w:rFonts w:ascii="Times New Roman" w:eastAsia="Calibri" w:hAnsi="Times New Roman" w:cs="Times New Roman"/>
          <w:b/>
          <w:lang w:val="en-US" w:eastAsia="en-US"/>
        </w:rPr>
        <w:t>Pengaruh</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Besaran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Premi</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terhadap</w:t>
      </w:r>
      <w:proofErr w:type="spellEnd"/>
      <w:r w:rsidRPr="00EC0C91">
        <w:rPr>
          <w:rFonts w:ascii="Times New Roman" w:eastAsia="Calibri" w:hAnsi="Times New Roman" w:cs="Times New Roman"/>
          <w:b/>
          <w:lang w:val="en-US" w:eastAsia="en-US"/>
        </w:rPr>
        <w:t xml:space="preserve"> </w:t>
      </w:r>
      <w:r w:rsidRPr="00EC0C91">
        <w:rPr>
          <w:rFonts w:ascii="Times New Roman" w:eastAsia="Calibri" w:hAnsi="Times New Roman" w:cs="Times New Roman"/>
          <w:b/>
          <w:i/>
          <w:lang w:val="en-US" w:eastAsia="en-US"/>
        </w:rPr>
        <w:t>Demand</w:t>
      </w:r>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Permintaan</w:t>
      </w:r>
      <w:proofErr w:type="spellEnd"/>
      <w:r w:rsidRPr="00EC0C91">
        <w:rPr>
          <w:rFonts w:ascii="Times New Roman" w:eastAsia="Calibri" w:hAnsi="Times New Roman" w:cs="Times New Roman"/>
          <w:b/>
          <w:lang w:val="en-US" w:eastAsia="en-US"/>
        </w:rPr>
        <w:t xml:space="preserve">) BPJS </w:t>
      </w:r>
      <w:proofErr w:type="spellStart"/>
      <w:r w:rsidRPr="00EC0C91">
        <w:rPr>
          <w:rFonts w:ascii="Times New Roman" w:eastAsia="Calibri" w:hAnsi="Times New Roman" w:cs="Times New Roman"/>
          <w:b/>
          <w:lang w:val="en-US" w:eastAsia="en-US"/>
        </w:rPr>
        <w:t>Kesehatan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Pada</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Pedagang</w:t>
      </w:r>
      <w:proofErr w:type="spellEnd"/>
      <w:r w:rsidRPr="00EC0C91">
        <w:rPr>
          <w:rFonts w:ascii="Times New Roman" w:eastAsia="Calibri" w:hAnsi="Times New Roman" w:cs="Times New Roman"/>
          <w:b/>
          <w:lang w:val="en-US" w:eastAsia="en-US"/>
        </w:rPr>
        <w:t xml:space="preserve"> di </w:t>
      </w:r>
      <w:proofErr w:type="spellStart"/>
      <w:r w:rsidRPr="00EC0C91">
        <w:rPr>
          <w:rFonts w:ascii="Times New Roman" w:eastAsia="Calibri" w:hAnsi="Times New Roman" w:cs="Times New Roman"/>
          <w:b/>
          <w:lang w:val="en-US" w:eastAsia="en-US"/>
        </w:rPr>
        <w:t>Pasar</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Klaten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Kabupaten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Kecamatan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Klaten</w:t>
      </w:r>
      <w:proofErr w:type="spellEnd"/>
      <w:r w:rsidRPr="00EC0C91">
        <w:rPr>
          <w:rFonts w:ascii="Times New Roman" w:eastAsia="Calibri" w:hAnsi="Times New Roman" w:cs="Times New Roman"/>
          <w:b/>
          <w:lang w:val="en-US" w:eastAsia="en-US"/>
        </w:rPr>
        <w:t xml:space="preserve"> Tengah, </w:t>
      </w:r>
      <w:proofErr w:type="spellStart"/>
      <w:r w:rsidRPr="00EC0C91">
        <w:rPr>
          <w:rFonts w:ascii="Times New Roman" w:eastAsia="Calibri" w:hAnsi="Times New Roman" w:cs="Times New Roman"/>
          <w:b/>
          <w:lang w:val="en-US" w:eastAsia="en-US"/>
        </w:rPr>
        <w:t>Kabupaten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Klaten</w:t>
      </w:r>
      <w:proofErr w:type="spellEnd"/>
      <w:r w:rsidRPr="00EC0C91">
        <w:rPr>
          <w:rFonts w:ascii="Times New Roman" w:eastAsia="Calibri" w:hAnsi="Times New Roman" w:cs="Times New Roman"/>
          <w:b/>
          <w:lang w:val="en-US" w:eastAsia="en-US"/>
        </w:rPr>
        <w:t xml:space="preserve">, </w:t>
      </w:r>
      <w:proofErr w:type="spellStart"/>
      <w:r w:rsidRPr="00EC0C91">
        <w:rPr>
          <w:rFonts w:ascii="Times New Roman" w:eastAsia="Calibri" w:hAnsi="Times New Roman" w:cs="Times New Roman"/>
          <w:b/>
          <w:lang w:val="en-US" w:eastAsia="en-US"/>
        </w:rPr>
        <w:t>Jawa</w:t>
      </w:r>
      <w:proofErr w:type="spellEnd"/>
      <w:r w:rsidRPr="00EC0C91">
        <w:rPr>
          <w:rFonts w:ascii="Times New Roman" w:eastAsia="Calibri" w:hAnsi="Times New Roman" w:cs="Times New Roman"/>
          <w:b/>
          <w:lang w:val="en-US" w:eastAsia="en-US"/>
        </w:rPr>
        <w:t xml:space="preserve"> Tengah</w:t>
      </w:r>
    </w:p>
    <w:tbl>
      <w:tblPr>
        <w:tblStyle w:val="TableGrid25"/>
        <w:tblW w:w="8370" w:type="dxa"/>
        <w:tblInd w:w="558" w:type="dxa"/>
        <w:tblLook w:val="04A0" w:firstRow="1" w:lastRow="0" w:firstColumn="1" w:lastColumn="0" w:noHBand="0" w:noVBand="1"/>
      </w:tblPr>
      <w:tblGrid>
        <w:gridCol w:w="1663"/>
        <w:gridCol w:w="1006"/>
        <w:gridCol w:w="636"/>
        <w:gridCol w:w="594"/>
        <w:gridCol w:w="636"/>
        <w:gridCol w:w="696"/>
        <w:gridCol w:w="756"/>
        <w:gridCol w:w="1262"/>
        <w:gridCol w:w="1121"/>
      </w:tblGrid>
      <w:tr w:rsidR="00EC0C91" w:rsidRPr="00EC0C91" w:rsidTr="00A4304D">
        <w:tc>
          <w:tcPr>
            <w:tcW w:w="1663" w:type="dxa"/>
            <w:vMerge w:val="restart"/>
            <w:tcBorders>
              <w:top w:val="single" w:sz="4" w:space="0" w:color="auto"/>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p>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Besaran Premi</w:t>
            </w:r>
          </w:p>
        </w:tc>
        <w:tc>
          <w:tcPr>
            <w:tcW w:w="4324" w:type="dxa"/>
            <w:gridSpan w:val="6"/>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i/>
              </w:rPr>
              <w:t>Demand</w:t>
            </w:r>
            <w:r w:rsidRPr="00EC0C91">
              <w:rPr>
                <w:rFonts w:ascii="Times New Roman" w:eastAsia="SimSun" w:hAnsi="Times New Roman" w:cs="Times New Roman"/>
                <w:b/>
              </w:rPr>
              <w:t xml:space="preserve"> BPJS Kesehatan</w:t>
            </w:r>
          </w:p>
        </w:tc>
        <w:tc>
          <w:tcPr>
            <w:tcW w:w="1262" w:type="dxa"/>
            <w:vMerge w:val="restart"/>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Korelasi Kendall Tau</w:t>
            </w:r>
          </w:p>
        </w:tc>
        <w:tc>
          <w:tcPr>
            <w:tcW w:w="1121" w:type="dxa"/>
            <w:vMerge w:val="restart"/>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i/>
              </w:rPr>
            </w:pPr>
          </w:p>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i/>
              </w:rPr>
              <w:t>p</w:t>
            </w:r>
            <w:r w:rsidRPr="00EC0C91">
              <w:rPr>
                <w:rFonts w:ascii="Times New Roman" w:eastAsia="SimSun" w:hAnsi="Times New Roman" w:cs="Times New Roman"/>
                <w:b/>
              </w:rPr>
              <w:t>-</w:t>
            </w:r>
            <w:r w:rsidRPr="00EC0C91">
              <w:rPr>
                <w:rFonts w:ascii="Times New Roman" w:eastAsia="SimSun" w:hAnsi="Times New Roman" w:cs="Times New Roman"/>
                <w:b/>
                <w:i/>
              </w:rPr>
              <w:t>value</w:t>
            </w:r>
          </w:p>
        </w:tc>
      </w:tr>
      <w:tr w:rsidR="00EC0C91" w:rsidRPr="00EC0C91" w:rsidTr="00A4304D">
        <w:tc>
          <w:tcPr>
            <w:tcW w:w="1663" w:type="dxa"/>
            <w:vMerge/>
            <w:tcBorders>
              <w:top w:val="nil"/>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642" w:type="dxa"/>
            <w:gridSpan w:val="2"/>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Tidak ada</w:t>
            </w:r>
          </w:p>
        </w:tc>
        <w:tc>
          <w:tcPr>
            <w:tcW w:w="1230" w:type="dxa"/>
            <w:gridSpan w:val="2"/>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Ada</w:t>
            </w:r>
          </w:p>
        </w:tc>
        <w:tc>
          <w:tcPr>
            <w:tcW w:w="1452" w:type="dxa"/>
            <w:gridSpan w:val="2"/>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Total</w:t>
            </w:r>
          </w:p>
        </w:tc>
        <w:tc>
          <w:tcPr>
            <w:tcW w:w="1262"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121"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r>
      <w:tr w:rsidR="00EC0C91" w:rsidRPr="00EC0C91" w:rsidTr="00A4304D">
        <w:tc>
          <w:tcPr>
            <w:tcW w:w="1663" w:type="dxa"/>
            <w:vMerge/>
            <w:tcBorders>
              <w:top w:val="nil"/>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006" w:type="dxa"/>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lang w:val="en-US"/>
              </w:rPr>
              <w:t>f</w:t>
            </w:r>
          </w:p>
        </w:tc>
        <w:tc>
          <w:tcPr>
            <w:tcW w:w="636" w:type="dxa"/>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w:t>
            </w:r>
          </w:p>
        </w:tc>
        <w:tc>
          <w:tcPr>
            <w:tcW w:w="594" w:type="dxa"/>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lang w:val="en-US"/>
              </w:rPr>
              <w:t>f</w:t>
            </w:r>
          </w:p>
        </w:tc>
        <w:tc>
          <w:tcPr>
            <w:tcW w:w="636" w:type="dxa"/>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w:t>
            </w:r>
          </w:p>
        </w:tc>
        <w:tc>
          <w:tcPr>
            <w:tcW w:w="696" w:type="dxa"/>
            <w:tcBorders>
              <w:top w:val="nil"/>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lang w:val="en-US"/>
              </w:rPr>
              <w:t>F</w:t>
            </w:r>
          </w:p>
        </w:tc>
        <w:tc>
          <w:tcPr>
            <w:tcW w:w="756" w:type="dxa"/>
            <w:tcBorders>
              <w:top w:val="nil"/>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w:t>
            </w:r>
          </w:p>
        </w:tc>
        <w:tc>
          <w:tcPr>
            <w:tcW w:w="1262" w:type="dxa"/>
            <w:vMerge/>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121" w:type="dxa"/>
            <w:vMerge/>
            <w:tcBorders>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r>
      <w:tr w:rsidR="00EC0C91" w:rsidRPr="00EC0C91" w:rsidTr="00A4304D">
        <w:tc>
          <w:tcPr>
            <w:tcW w:w="1663" w:type="dxa"/>
            <w:tcBorders>
              <w:top w:val="single" w:sz="4" w:space="0" w:color="auto"/>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both"/>
              <w:rPr>
                <w:rFonts w:ascii="Times New Roman" w:eastAsia="SimSun" w:hAnsi="Times New Roman" w:cs="Times New Roman"/>
              </w:rPr>
            </w:pPr>
            <w:r w:rsidRPr="00EC0C91">
              <w:rPr>
                <w:rFonts w:ascii="Times New Roman" w:eastAsia="SimSun" w:hAnsi="Times New Roman" w:cs="Times New Roman"/>
              </w:rPr>
              <w:t>Tidak sesuai</w:t>
            </w:r>
          </w:p>
        </w:tc>
        <w:tc>
          <w:tcPr>
            <w:tcW w:w="1006" w:type="dxa"/>
            <w:tcBorders>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62</w:t>
            </w:r>
          </w:p>
        </w:tc>
        <w:tc>
          <w:tcPr>
            <w:tcW w:w="636" w:type="dxa"/>
            <w:tcBorders>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36,</w:t>
            </w:r>
            <w:r w:rsidRPr="00EC0C91">
              <w:rPr>
                <w:rFonts w:ascii="Times New Roman" w:eastAsia="SimSun" w:hAnsi="Times New Roman" w:cs="Times New Roman"/>
                <w:lang w:val="en-US"/>
              </w:rPr>
              <w:t>5</w:t>
            </w:r>
          </w:p>
        </w:tc>
        <w:tc>
          <w:tcPr>
            <w:tcW w:w="594" w:type="dxa"/>
            <w:tcBorders>
              <w:top w:val="single" w:sz="4" w:space="0" w:color="auto"/>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r w:rsidRPr="00EC0C91">
              <w:rPr>
                <w:rFonts w:ascii="Times New Roman" w:eastAsia="SimSun" w:hAnsi="Times New Roman" w:cs="Times New Roman"/>
              </w:rPr>
              <w:t>4</w:t>
            </w:r>
          </w:p>
        </w:tc>
        <w:tc>
          <w:tcPr>
            <w:tcW w:w="636" w:type="dxa"/>
            <w:tcBorders>
              <w:top w:val="single" w:sz="4" w:space="0" w:color="auto"/>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2,</w:t>
            </w:r>
            <w:r w:rsidRPr="00EC0C91">
              <w:rPr>
                <w:rFonts w:ascii="Times New Roman" w:eastAsia="SimSun" w:hAnsi="Times New Roman" w:cs="Times New Roman"/>
                <w:lang w:val="en-US"/>
              </w:rPr>
              <w:t>4</w:t>
            </w:r>
          </w:p>
        </w:tc>
        <w:tc>
          <w:tcPr>
            <w:tcW w:w="696" w:type="dxa"/>
            <w:tcBorders>
              <w:top w:val="single" w:sz="4" w:space="0" w:color="auto"/>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6</w:t>
            </w:r>
            <w:r w:rsidRPr="00EC0C91">
              <w:rPr>
                <w:rFonts w:ascii="Times New Roman" w:eastAsia="SimSun" w:hAnsi="Times New Roman" w:cs="Times New Roman"/>
                <w:lang w:val="en-US"/>
              </w:rPr>
              <w:t>6</w:t>
            </w:r>
          </w:p>
        </w:tc>
        <w:tc>
          <w:tcPr>
            <w:tcW w:w="756" w:type="dxa"/>
            <w:tcBorders>
              <w:top w:val="single" w:sz="4" w:space="0" w:color="auto"/>
              <w:left w:val="nil"/>
              <w:bottom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3</w:t>
            </w:r>
            <w:r w:rsidRPr="00EC0C91">
              <w:rPr>
                <w:rFonts w:ascii="Times New Roman" w:eastAsia="SimSun" w:hAnsi="Times New Roman" w:cs="Times New Roman"/>
                <w:lang w:val="en-US"/>
              </w:rPr>
              <w:t>8,8</w:t>
            </w:r>
          </w:p>
        </w:tc>
        <w:tc>
          <w:tcPr>
            <w:tcW w:w="1262" w:type="dxa"/>
            <w:vMerge w:val="restart"/>
            <w:tcBorders>
              <w:top w:val="single" w:sz="4" w:space="0" w:color="auto"/>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0,7</w:t>
            </w:r>
            <w:r w:rsidRPr="00EC0C91">
              <w:rPr>
                <w:rFonts w:ascii="Times New Roman" w:eastAsia="SimSun" w:hAnsi="Times New Roman" w:cs="Times New Roman"/>
                <w:lang w:val="en-US"/>
              </w:rPr>
              <w:t>38</w:t>
            </w:r>
          </w:p>
        </w:tc>
        <w:tc>
          <w:tcPr>
            <w:tcW w:w="1121" w:type="dxa"/>
            <w:vMerge w:val="restart"/>
            <w:tcBorders>
              <w:top w:val="single" w:sz="4" w:space="0" w:color="auto"/>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r w:rsidRPr="00EC0C91">
              <w:rPr>
                <w:rFonts w:ascii="Times New Roman" w:eastAsia="SimSun" w:hAnsi="Times New Roman" w:cs="Times New Roman"/>
              </w:rPr>
              <w:t>0,000</w:t>
            </w:r>
          </w:p>
        </w:tc>
      </w:tr>
      <w:tr w:rsidR="00EC0C91" w:rsidRPr="00EC0C91" w:rsidTr="00A4304D">
        <w:tc>
          <w:tcPr>
            <w:tcW w:w="1663" w:type="dxa"/>
            <w:tcBorders>
              <w:top w:val="nil"/>
              <w:left w:val="nil"/>
              <w:bottom w:val="single" w:sz="4" w:space="0" w:color="auto"/>
              <w:right w:val="nil"/>
            </w:tcBorders>
          </w:tcPr>
          <w:p w:rsidR="00EC0C91" w:rsidRPr="00EC0C91" w:rsidRDefault="00EC0C91" w:rsidP="00EC0C91">
            <w:pPr>
              <w:tabs>
                <w:tab w:val="left" w:pos="1080"/>
                <w:tab w:val="left" w:pos="1350"/>
              </w:tabs>
              <w:autoSpaceDE w:val="0"/>
              <w:autoSpaceDN w:val="0"/>
              <w:adjustRightInd w:val="0"/>
              <w:contextualSpacing/>
              <w:jc w:val="both"/>
              <w:rPr>
                <w:rFonts w:ascii="Times New Roman" w:eastAsia="SimSun" w:hAnsi="Times New Roman" w:cs="Times New Roman"/>
              </w:rPr>
            </w:pPr>
            <w:r w:rsidRPr="00EC0C91">
              <w:rPr>
                <w:rFonts w:ascii="Times New Roman" w:eastAsia="SimSun" w:hAnsi="Times New Roman" w:cs="Times New Roman"/>
              </w:rPr>
              <w:t>Sesuai</w:t>
            </w:r>
          </w:p>
        </w:tc>
        <w:tc>
          <w:tcPr>
            <w:tcW w:w="1006"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r w:rsidRPr="00EC0C91">
              <w:rPr>
                <w:rFonts w:ascii="Times New Roman" w:eastAsia="SimSun" w:hAnsi="Times New Roman" w:cs="Times New Roman"/>
              </w:rPr>
              <w:t>19</w:t>
            </w:r>
          </w:p>
        </w:tc>
        <w:tc>
          <w:tcPr>
            <w:tcW w:w="636"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11,</w:t>
            </w:r>
            <w:r w:rsidRPr="00EC0C91">
              <w:rPr>
                <w:rFonts w:ascii="Times New Roman" w:eastAsia="SimSun" w:hAnsi="Times New Roman" w:cs="Times New Roman"/>
                <w:lang w:val="en-US"/>
              </w:rPr>
              <w:t>2</w:t>
            </w:r>
          </w:p>
        </w:tc>
        <w:tc>
          <w:tcPr>
            <w:tcW w:w="594"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8</w:t>
            </w:r>
            <w:r w:rsidRPr="00EC0C91">
              <w:rPr>
                <w:rFonts w:ascii="Times New Roman" w:eastAsia="SimSun" w:hAnsi="Times New Roman" w:cs="Times New Roman"/>
                <w:lang w:val="en-US"/>
              </w:rPr>
              <w:t>5</w:t>
            </w:r>
          </w:p>
        </w:tc>
        <w:tc>
          <w:tcPr>
            <w:tcW w:w="636"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r w:rsidRPr="00EC0C91">
              <w:rPr>
                <w:rFonts w:ascii="Times New Roman" w:eastAsia="SimSun" w:hAnsi="Times New Roman" w:cs="Times New Roman"/>
              </w:rPr>
              <w:t>50,0</w:t>
            </w:r>
          </w:p>
        </w:tc>
        <w:tc>
          <w:tcPr>
            <w:tcW w:w="696"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10</w:t>
            </w:r>
            <w:r w:rsidRPr="00EC0C91">
              <w:rPr>
                <w:rFonts w:ascii="Times New Roman" w:eastAsia="SimSun" w:hAnsi="Times New Roman" w:cs="Times New Roman"/>
                <w:lang w:val="en-US"/>
              </w:rPr>
              <w:t>4</w:t>
            </w:r>
          </w:p>
        </w:tc>
        <w:tc>
          <w:tcPr>
            <w:tcW w:w="756" w:type="dxa"/>
            <w:tcBorders>
              <w:top w:val="nil"/>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lang w:val="en-US"/>
              </w:rPr>
            </w:pPr>
            <w:r w:rsidRPr="00EC0C91">
              <w:rPr>
                <w:rFonts w:ascii="Times New Roman" w:eastAsia="SimSun" w:hAnsi="Times New Roman" w:cs="Times New Roman"/>
              </w:rPr>
              <w:t>61,</w:t>
            </w:r>
            <w:r w:rsidRPr="00EC0C91">
              <w:rPr>
                <w:rFonts w:ascii="Times New Roman" w:eastAsia="SimSun" w:hAnsi="Times New Roman" w:cs="Times New Roman"/>
                <w:lang w:val="en-US"/>
              </w:rPr>
              <w:t>2</w:t>
            </w:r>
          </w:p>
        </w:tc>
        <w:tc>
          <w:tcPr>
            <w:tcW w:w="1262"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121"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r>
      <w:tr w:rsidR="00EC0C91" w:rsidRPr="00EC0C91" w:rsidTr="00A4304D">
        <w:tc>
          <w:tcPr>
            <w:tcW w:w="1663" w:type="dxa"/>
            <w:tcBorders>
              <w:top w:val="single" w:sz="4" w:space="0" w:color="auto"/>
              <w:left w:val="nil"/>
              <w:right w:val="nil"/>
            </w:tcBorders>
          </w:tcPr>
          <w:p w:rsidR="00EC0C91" w:rsidRPr="00EC0C91" w:rsidRDefault="00EC0C91" w:rsidP="00EC0C91">
            <w:pPr>
              <w:tabs>
                <w:tab w:val="left" w:pos="1080"/>
                <w:tab w:val="left" w:pos="1350"/>
              </w:tabs>
              <w:autoSpaceDE w:val="0"/>
              <w:autoSpaceDN w:val="0"/>
              <w:adjustRightInd w:val="0"/>
              <w:contextualSpacing/>
              <w:jc w:val="both"/>
              <w:rPr>
                <w:rFonts w:ascii="Times New Roman" w:eastAsia="SimSun" w:hAnsi="Times New Roman" w:cs="Times New Roman"/>
                <w:b/>
              </w:rPr>
            </w:pPr>
            <w:r w:rsidRPr="00EC0C91">
              <w:rPr>
                <w:rFonts w:ascii="Times New Roman" w:eastAsia="SimSun" w:hAnsi="Times New Roman" w:cs="Times New Roman"/>
                <w:b/>
              </w:rPr>
              <w:t>Total</w:t>
            </w:r>
          </w:p>
        </w:tc>
        <w:tc>
          <w:tcPr>
            <w:tcW w:w="1006"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rPr>
              <w:t>8</w:t>
            </w:r>
            <w:r w:rsidRPr="00EC0C91">
              <w:rPr>
                <w:rFonts w:ascii="Times New Roman" w:eastAsia="SimSun" w:hAnsi="Times New Roman" w:cs="Times New Roman"/>
                <w:b/>
                <w:lang w:val="en-US"/>
              </w:rPr>
              <w:t>1</w:t>
            </w:r>
          </w:p>
        </w:tc>
        <w:tc>
          <w:tcPr>
            <w:tcW w:w="636"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rPr>
              <w:t>47,</w:t>
            </w:r>
            <w:r w:rsidRPr="00EC0C91">
              <w:rPr>
                <w:rFonts w:ascii="Times New Roman" w:eastAsia="SimSun" w:hAnsi="Times New Roman" w:cs="Times New Roman"/>
                <w:b/>
                <w:lang w:val="en-US"/>
              </w:rPr>
              <w:t>6</w:t>
            </w:r>
          </w:p>
        </w:tc>
        <w:tc>
          <w:tcPr>
            <w:tcW w:w="594"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lang w:val="en-US"/>
              </w:rPr>
              <w:t>89</w:t>
            </w:r>
          </w:p>
        </w:tc>
        <w:tc>
          <w:tcPr>
            <w:tcW w:w="636"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rPr>
              <w:t>52,</w:t>
            </w:r>
            <w:r w:rsidRPr="00EC0C91">
              <w:rPr>
                <w:rFonts w:ascii="Times New Roman" w:eastAsia="SimSun" w:hAnsi="Times New Roman" w:cs="Times New Roman"/>
                <w:b/>
                <w:lang w:val="en-US"/>
              </w:rPr>
              <w:t>4</w:t>
            </w:r>
          </w:p>
        </w:tc>
        <w:tc>
          <w:tcPr>
            <w:tcW w:w="696"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lang w:val="en-US"/>
              </w:rPr>
            </w:pPr>
            <w:r w:rsidRPr="00EC0C91">
              <w:rPr>
                <w:rFonts w:ascii="Times New Roman" w:eastAsia="SimSun" w:hAnsi="Times New Roman" w:cs="Times New Roman"/>
                <w:b/>
              </w:rPr>
              <w:t>17</w:t>
            </w:r>
            <w:r w:rsidRPr="00EC0C91">
              <w:rPr>
                <w:rFonts w:ascii="Times New Roman" w:eastAsia="SimSun" w:hAnsi="Times New Roman" w:cs="Times New Roman"/>
                <w:b/>
                <w:lang w:val="en-US"/>
              </w:rPr>
              <w:t>0</w:t>
            </w:r>
          </w:p>
        </w:tc>
        <w:tc>
          <w:tcPr>
            <w:tcW w:w="756" w:type="dxa"/>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b/>
              </w:rPr>
            </w:pPr>
            <w:r w:rsidRPr="00EC0C91">
              <w:rPr>
                <w:rFonts w:ascii="Times New Roman" w:eastAsia="SimSun" w:hAnsi="Times New Roman" w:cs="Times New Roman"/>
                <w:b/>
              </w:rPr>
              <w:t>100,0</w:t>
            </w:r>
          </w:p>
        </w:tc>
        <w:tc>
          <w:tcPr>
            <w:tcW w:w="1262"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c>
          <w:tcPr>
            <w:tcW w:w="1121" w:type="dxa"/>
            <w:vMerge/>
            <w:tcBorders>
              <w:left w:val="nil"/>
              <w:right w:val="nil"/>
            </w:tcBorders>
          </w:tcPr>
          <w:p w:rsidR="00EC0C91" w:rsidRPr="00EC0C91" w:rsidRDefault="00EC0C91" w:rsidP="00EC0C91">
            <w:pPr>
              <w:tabs>
                <w:tab w:val="left" w:pos="1080"/>
                <w:tab w:val="left" w:pos="1350"/>
              </w:tabs>
              <w:autoSpaceDE w:val="0"/>
              <w:autoSpaceDN w:val="0"/>
              <w:adjustRightInd w:val="0"/>
              <w:contextualSpacing/>
              <w:jc w:val="center"/>
              <w:rPr>
                <w:rFonts w:ascii="Times New Roman" w:eastAsia="SimSun" w:hAnsi="Times New Roman" w:cs="Times New Roman"/>
              </w:rPr>
            </w:pPr>
          </w:p>
        </w:tc>
      </w:tr>
    </w:tbl>
    <w:p w:rsidR="002274CB" w:rsidRDefault="002274CB" w:rsidP="002274CB">
      <w:pPr>
        <w:spacing w:after="0" w:line="240" w:lineRule="auto"/>
        <w:jc w:val="center"/>
        <w:rPr>
          <w:rFonts w:ascii="Times New Roman" w:hAnsi="Times New Roman" w:cs="Times New Roman"/>
          <w:b/>
          <w:sz w:val="24"/>
          <w:szCs w:val="24"/>
        </w:rPr>
      </w:pPr>
    </w:p>
    <w:p w:rsidR="004826F3" w:rsidRPr="00C535B3" w:rsidRDefault="00173D00" w:rsidP="00C535B3">
      <w:pPr>
        <w:spacing w:after="0"/>
        <w:ind w:firstLine="360"/>
        <w:jc w:val="both"/>
        <w:rPr>
          <w:rFonts w:ascii="Times New Roman" w:hAnsi="Times New Roman" w:cs="Times New Roman"/>
          <w:sz w:val="24"/>
          <w:szCs w:val="24"/>
        </w:rPr>
      </w:pPr>
      <w:r w:rsidRPr="00C535B3">
        <w:rPr>
          <w:rFonts w:ascii="Times New Roman" w:hAnsi="Times New Roman" w:cs="Times New Roman"/>
          <w:sz w:val="24"/>
          <w:szCs w:val="24"/>
        </w:rPr>
        <w:t>Berdasarkan perhitungan Tabel 4</w:t>
      </w:r>
      <w:r w:rsidR="004826F3" w:rsidRPr="00C535B3">
        <w:rPr>
          <w:rFonts w:ascii="Times New Roman" w:hAnsi="Times New Roman" w:cs="Times New Roman"/>
          <w:sz w:val="24"/>
          <w:szCs w:val="24"/>
        </w:rPr>
        <w:t xml:space="preserve">, responden paling banyak dengan umur kategori tua dan ada </w:t>
      </w:r>
      <w:r w:rsidR="004826F3" w:rsidRPr="00C535B3">
        <w:rPr>
          <w:rFonts w:ascii="Times New Roman" w:hAnsi="Times New Roman" w:cs="Times New Roman"/>
          <w:i/>
          <w:sz w:val="24"/>
          <w:szCs w:val="24"/>
        </w:rPr>
        <w:t xml:space="preserve">demand </w:t>
      </w:r>
      <w:r w:rsidR="004826F3" w:rsidRPr="00C535B3">
        <w:rPr>
          <w:rFonts w:ascii="Times New Roman" w:hAnsi="Times New Roman" w:cs="Times New Roman"/>
          <w:sz w:val="24"/>
          <w:szCs w:val="24"/>
        </w:rPr>
        <w:t xml:space="preserve"> BPJS Kesehatan yaitu sebanyak 58 responden (34,1%). Berdasarkan hasil analisis dengan menggunakan </w:t>
      </w:r>
      <w:r w:rsidR="004826F3" w:rsidRPr="00C535B3">
        <w:rPr>
          <w:rFonts w:ascii="Times New Roman" w:hAnsi="Times New Roman" w:cs="Times New Roman"/>
          <w:i/>
          <w:sz w:val="24"/>
          <w:szCs w:val="24"/>
        </w:rPr>
        <w:t>Kendall Tau</w:t>
      </w:r>
      <w:r w:rsidRPr="00C535B3">
        <w:rPr>
          <w:rFonts w:ascii="Times New Roman" w:hAnsi="Times New Roman" w:cs="Times New Roman"/>
          <w:sz w:val="24"/>
          <w:szCs w:val="24"/>
        </w:rPr>
        <w:t xml:space="preserve"> di</w:t>
      </w:r>
      <w:r w:rsidR="004826F3" w:rsidRPr="00C535B3">
        <w:rPr>
          <w:rFonts w:ascii="Times New Roman" w:hAnsi="Times New Roman" w:cs="Times New Roman"/>
          <w:sz w:val="24"/>
          <w:szCs w:val="24"/>
        </w:rPr>
        <w:t xml:space="preserve">dapatkan </w:t>
      </w:r>
      <w:r w:rsidR="004826F3" w:rsidRPr="00C535B3">
        <w:rPr>
          <w:rFonts w:ascii="Times New Roman" w:hAnsi="Times New Roman" w:cs="Times New Roman"/>
          <w:i/>
          <w:sz w:val="24"/>
          <w:szCs w:val="24"/>
        </w:rPr>
        <w:t>p</w:t>
      </w:r>
      <w:r w:rsidR="004826F3" w:rsidRPr="00C535B3">
        <w:rPr>
          <w:rFonts w:ascii="Times New Roman" w:hAnsi="Times New Roman" w:cs="Times New Roman"/>
          <w:sz w:val="24"/>
          <w:szCs w:val="24"/>
        </w:rPr>
        <w:t>-</w:t>
      </w:r>
      <w:r w:rsidR="004826F3" w:rsidRPr="00C535B3">
        <w:rPr>
          <w:rFonts w:ascii="Times New Roman" w:hAnsi="Times New Roman" w:cs="Times New Roman"/>
          <w:i/>
          <w:sz w:val="24"/>
          <w:szCs w:val="24"/>
        </w:rPr>
        <w:t>value</w:t>
      </w:r>
      <w:r w:rsidR="004826F3" w:rsidRPr="00C535B3">
        <w:rPr>
          <w:rFonts w:ascii="Times New Roman" w:hAnsi="Times New Roman" w:cs="Times New Roman"/>
          <w:sz w:val="24"/>
          <w:szCs w:val="24"/>
        </w:rPr>
        <w:t xml:space="preserve"> = 0,643. Nilai </w:t>
      </w:r>
      <w:r w:rsidR="004826F3" w:rsidRPr="00C535B3">
        <w:rPr>
          <w:rFonts w:ascii="Times New Roman" w:hAnsi="Times New Roman" w:cs="Times New Roman"/>
          <w:i/>
          <w:sz w:val="24"/>
          <w:szCs w:val="24"/>
        </w:rPr>
        <w:t>p</w:t>
      </w:r>
      <w:r w:rsidR="004826F3" w:rsidRPr="00C535B3">
        <w:rPr>
          <w:rFonts w:ascii="Times New Roman" w:hAnsi="Times New Roman" w:cs="Times New Roman"/>
          <w:sz w:val="24"/>
          <w:szCs w:val="24"/>
        </w:rPr>
        <w:t>-</w:t>
      </w:r>
      <w:r w:rsidR="004826F3" w:rsidRPr="00C535B3">
        <w:rPr>
          <w:rFonts w:ascii="Times New Roman" w:hAnsi="Times New Roman" w:cs="Times New Roman"/>
          <w:i/>
          <w:sz w:val="24"/>
          <w:szCs w:val="24"/>
        </w:rPr>
        <w:t xml:space="preserve">value </w:t>
      </w:r>
      <w:r w:rsidR="004826F3" w:rsidRPr="00C535B3">
        <w:rPr>
          <w:rFonts w:ascii="Times New Roman" w:hAnsi="Times New Roman" w:cs="Times New Roman"/>
          <w:sz w:val="24"/>
          <w:szCs w:val="24"/>
        </w:rPr>
        <w:t>0,000 lebih besar dari 0,05 (</w:t>
      </w:r>
      <w:r w:rsidR="004826F3" w:rsidRPr="00C535B3">
        <w:rPr>
          <w:rFonts w:ascii="Times New Roman" w:hAnsi="Times New Roman" w:cs="Times New Roman"/>
          <w:i/>
          <w:sz w:val="24"/>
          <w:szCs w:val="24"/>
        </w:rPr>
        <w:t>p</w:t>
      </w:r>
      <w:r w:rsidR="004826F3" w:rsidRPr="00C535B3">
        <w:rPr>
          <w:rFonts w:ascii="Times New Roman" w:hAnsi="Times New Roman" w:cs="Times New Roman"/>
          <w:sz w:val="24"/>
          <w:szCs w:val="24"/>
        </w:rPr>
        <w:t>-</w:t>
      </w:r>
      <w:r w:rsidR="004826F3" w:rsidRPr="00C535B3">
        <w:rPr>
          <w:rFonts w:ascii="Times New Roman" w:hAnsi="Times New Roman" w:cs="Times New Roman"/>
          <w:i/>
          <w:sz w:val="24"/>
          <w:szCs w:val="24"/>
        </w:rPr>
        <w:t>value</w:t>
      </w:r>
      <w:r w:rsidR="004826F3" w:rsidRPr="00C535B3">
        <w:rPr>
          <w:rFonts w:ascii="Times New Roman" w:hAnsi="Times New Roman" w:cs="Times New Roman"/>
          <w:sz w:val="24"/>
          <w:szCs w:val="24"/>
        </w:rPr>
        <w:t xml:space="preserve"> 0,643 &gt; 0,05) artinya secara statistik tidak ada pengaruh antara umur dengan </w:t>
      </w:r>
      <w:r w:rsidR="004826F3" w:rsidRPr="00C535B3">
        <w:rPr>
          <w:rFonts w:ascii="Times New Roman" w:hAnsi="Times New Roman" w:cs="Times New Roman"/>
          <w:i/>
          <w:sz w:val="24"/>
          <w:szCs w:val="24"/>
        </w:rPr>
        <w:t xml:space="preserve">demand </w:t>
      </w:r>
      <w:r w:rsidR="004826F3" w:rsidRPr="00C535B3">
        <w:rPr>
          <w:rFonts w:ascii="Times New Roman" w:hAnsi="Times New Roman" w:cs="Times New Roman"/>
          <w:sz w:val="24"/>
          <w:szCs w:val="24"/>
        </w:rPr>
        <w:t xml:space="preserve">BPJS Kesehatan dan nilai koefisien korelasi </w:t>
      </w:r>
      <w:r w:rsidR="004826F3" w:rsidRPr="00C535B3">
        <w:rPr>
          <w:rFonts w:ascii="Times New Roman" w:hAnsi="Times New Roman" w:cs="Times New Roman"/>
          <w:i/>
          <w:sz w:val="24"/>
          <w:szCs w:val="24"/>
        </w:rPr>
        <w:t>Kendall Tau</w:t>
      </w:r>
      <w:r w:rsidR="004826F3" w:rsidRPr="00C535B3">
        <w:rPr>
          <w:rFonts w:ascii="Times New Roman" w:hAnsi="Times New Roman" w:cs="Times New Roman"/>
          <w:sz w:val="24"/>
          <w:szCs w:val="24"/>
        </w:rPr>
        <w:t xml:space="preserve"> sebesar 0,036 maka, pengaruh umur terhadap </w:t>
      </w:r>
      <w:r w:rsidR="004826F3" w:rsidRPr="00C535B3">
        <w:rPr>
          <w:rFonts w:ascii="Times New Roman" w:hAnsi="Times New Roman" w:cs="Times New Roman"/>
          <w:i/>
          <w:sz w:val="24"/>
          <w:szCs w:val="24"/>
        </w:rPr>
        <w:t xml:space="preserve">demand </w:t>
      </w:r>
      <w:r w:rsidR="004826F3" w:rsidRPr="00C535B3">
        <w:rPr>
          <w:rFonts w:ascii="Times New Roman" w:hAnsi="Times New Roman" w:cs="Times New Roman"/>
          <w:sz w:val="24"/>
          <w:szCs w:val="24"/>
        </w:rPr>
        <w:t>BPJS Kesehatan lemah.</w:t>
      </w:r>
    </w:p>
    <w:p w:rsidR="00BE5AB1" w:rsidRPr="00173D00" w:rsidRDefault="00BE5AB1" w:rsidP="004826F3">
      <w:pPr>
        <w:spacing w:after="0" w:line="240" w:lineRule="auto"/>
        <w:ind w:firstLine="360"/>
        <w:jc w:val="both"/>
        <w:rPr>
          <w:rFonts w:ascii="Times New Roman" w:hAnsi="Times New Roman" w:cs="Times New Roman"/>
          <w:szCs w:val="24"/>
        </w:rPr>
      </w:pPr>
    </w:p>
    <w:p w:rsidR="002274CB" w:rsidRPr="002274CB" w:rsidRDefault="002274CB" w:rsidP="005B4F48">
      <w:pPr>
        <w:spacing w:after="0" w:line="240" w:lineRule="auto"/>
        <w:ind w:left="720" w:hanging="540"/>
        <w:jc w:val="both"/>
        <w:rPr>
          <w:rFonts w:ascii="Times New Roman" w:hAnsi="Times New Roman" w:cs="Times New Roman"/>
          <w:b/>
          <w:bCs/>
          <w:color w:val="000000"/>
        </w:rPr>
      </w:pPr>
      <w:proofErr w:type="spellStart"/>
      <w:r w:rsidRPr="002274CB">
        <w:rPr>
          <w:rFonts w:ascii="Times New Roman" w:hAnsi="Times New Roman" w:cs="Times New Roman"/>
          <w:b/>
          <w:lang w:val="en-US"/>
        </w:rPr>
        <w:t>Tabel</w:t>
      </w:r>
      <w:proofErr w:type="spellEnd"/>
      <w:r w:rsidRPr="002274CB">
        <w:rPr>
          <w:rFonts w:ascii="Times New Roman" w:hAnsi="Times New Roman" w:cs="Times New Roman"/>
          <w:b/>
          <w:lang w:val="en-US"/>
        </w:rPr>
        <w:t xml:space="preserve"> 4 </w:t>
      </w:r>
      <w:r w:rsidRPr="002274CB">
        <w:rPr>
          <w:rFonts w:ascii="Times New Roman" w:hAnsi="Times New Roman" w:cs="Times New Roman"/>
          <w:b/>
        </w:rPr>
        <w:t xml:space="preserve">Pengaruh Umur terhadap </w:t>
      </w:r>
      <w:r w:rsidRPr="002274CB">
        <w:rPr>
          <w:rFonts w:ascii="Times New Roman" w:hAnsi="Times New Roman" w:cs="Times New Roman"/>
          <w:b/>
          <w:i/>
        </w:rPr>
        <w:t>Demand</w:t>
      </w:r>
      <w:r w:rsidRPr="002274CB">
        <w:rPr>
          <w:rFonts w:ascii="Times New Roman" w:hAnsi="Times New Roman" w:cs="Times New Roman"/>
          <w:b/>
        </w:rPr>
        <w:t xml:space="preserve"> (Permintaan) BPJS Kesehatan Pada Pedagang di Pasar Klaten, Kabupaten, Kecamatan Klaten Tengah, Kabupaten Klaten, Jawa Tengah</w:t>
      </w:r>
    </w:p>
    <w:tbl>
      <w:tblPr>
        <w:tblStyle w:val="TableGrid"/>
        <w:tblW w:w="8370" w:type="dxa"/>
        <w:tblInd w:w="558" w:type="dxa"/>
        <w:tblLook w:val="04A0" w:firstRow="1" w:lastRow="0" w:firstColumn="1" w:lastColumn="0" w:noHBand="0" w:noVBand="1"/>
      </w:tblPr>
      <w:tblGrid>
        <w:gridCol w:w="1663"/>
        <w:gridCol w:w="1006"/>
        <w:gridCol w:w="636"/>
        <w:gridCol w:w="594"/>
        <w:gridCol w:w="636"/>
        <w:gridCol w:w="696"/>
        <w:gridCol w:w="756"/>
        <w:gridCol w:w="1262"/>
        <w:gridCol w:w="1121"/>
      </w:tblGrid>
      <w:tr w:rsidR="002274CB" w:rsidRPr="002274CB" w:rsidTr="00A4304D">
        <w:tc>
          <w:tcPr>
            <w:tcW w:w="1663" w:type="dxa"/>
            <w:vMerge w:val="restart"/>
            <w:tcBorders>
              <w:top w:val="single" w:sz="4" w:space="0" w:color="auto"/>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p>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Umur</w:t>
            </w:r>
          </w:p>
        </w:tc>
        <w:tc>
          <w:tcPr>
            <w:tcW w:w="4324" w:type="dxa"/>
            <w:gridSpan w:val="6"/>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i/>
                <w:sz w:val="22"/>
                <w:szCs w:val="22"/>
              </w:rPr>
              <w:t>Demand</w:t>
            </w:r>
            <w:r w:rsidRPr="002274CB">
              <w:rPr>
                <w:b/>
                <w:sz w:val="22"/>
                <w:szCs w:val="22"/>
              </w:rPr>
              <w:t xml:space="preserve"> BPJS Kesehatan</w:t>
            </w:r>
          </w:p>
        </w:tc>
        <w:tc>
          <w:tcPr>
            <w:tcW w:w="1262" w:type="dxa"/>
            <w:vMerge w:val="restart"/>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Korelasi Kendall Tau</w:t>
            </w:r>
          </w:p>
        </w:tc>
        <w:tc>
          <w:tcPr>
            <w:tcW w:w="1121" w:type="dxa"/>
            <w:vMerge w:val="restart"/>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i/>
                <w:sz w:val="22"/>
                <w:szCs w:val="22"/>
              </w:rPr>
            </w:pPr>
          </w:p>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i/>
                <w:sz w:val="22"/>
                <w:szCs w:val="22"/>
              </w:rPr>
              <w:t>p</w:t>
            </w:r>
            <w:r w:rsidRPr="002274CB">
              <w:rPr>
                <w:b/>
                <w:sz w:val="22"/>
                <w:szCs w:val="22"/>
              </w:rPr>
              <w:t>-</w:t>
            </w:r>
            <w:r w:rsidRPr="002274CB">
              <w:rPr>
                <w:b/>
                <w:i/>
                <w:sz w:val="22"/>
                <w:szCs w:val="22"/>
              </w:rPr>
              <w:t>value</w:t>
            </w:r>
          </w:p>
        </w:tc>
      </w:tr>
      <w:tr w:rsidR="002274CB" w:rsidRPr="002274CB" w:rsidTr="00A4304D">
        <w:tc>
          <w:tcPr>
            <w:tcW w:w="1663" w:type="dxa"/>
            <w:vMerge/>
            <w:tcBorders>
              <w:top w:val="nil"/>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642" w:type="dxa"/>
            <w:gridSpan w:val="2"/>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Tidak ada</w:t>
            </w:r>
          </w:p>
        </w:tc>
        <w:tc>
          <w:tcPr>
            <w:tcW w:w="1230" w:type="dxa"/>
            <w:gridSpan w:val="2"/>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Ada</w:t>
            </w:r>
          </w:p>
        </w:tc>
        <w:tc>
          <w:tcPr>
            <w:tcW w:w="1452" w:type="dxa"/>
            <w:gridSpan w:val="2"/>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Total</w:t>
            </w:r>
          </w:p>
        </w:tc>
        <w:tc>
          <w:tcPr>
            <w:tcW w:w="1262"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r>
      <w:tr w:rsidR="002274CB" w:rsidRPr="002274CB" w:rsidTr="00A4304D">
        <w:tc>
          <w:tcPr>
            <w:tcW w:w="1663" w:type="dxa"/>
            <w:vMerge/>
            <w:tcBorders>
              <w:top w:val="nil"/>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006" w:type="dxa"/>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274CB">
              <w:rPr>
                <w:b/>
                <w:sz w:val="22"/>
                <w:szCs w:val="22"/>
                <w:lang w:val="en-US"/>
              </w:rPr>
              <w:t>F</w:t>
            </w:r>
          </w:p>
        </w:tc>
        <w:tc>
          <w:tcPr>
            <w:tcW w:w="636" w:type="dxa"/>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w:t>
            </w:r>
          </w:p>
        </w:tc>
        <w:tc>
          <w:tcPr>
            <w:tcW w:w="594" w:type="dxa"/>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274CB">
              <w:rPr>
                <w:b/>
                <w:sz w:val="22"/>
                <w:szCs w:val="22"/>
                <w:lang w:val="en-US"/>
              </w:rPr>
              <w:t>f</w:t>
            </w:r>
          </w:p>
        </w:tc>
        <w:tc>
          <w:tcPr>
            <w:tcW w:w="636" w:type="dxa"/>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w:t>
            </w:r>
          </w:p>
        </w:tc>
        <w:tc>
          <w:tcPr>
            <w:tcW w:w="696" w:type="dxa"/>
            <w:tcBorders>
              <w:top w:val="nil"/>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274CB">
              <w:rPr>
                <w:b/>
                <w:sz w:val="22"/>
                <w:szCs w:val="22"/>
                <w:lang w:val="en-US"/>
              </w:rPr>
              <w:t>F</w:t>
            </w:r>
          </w:p>
        </w:tc>
        <w:tc>
          <w:tcPr>
            <w:tcW w:w="756" w:type="dxa"/>
            <w:tcBorders>
              <w:top w:val="nil"/>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b/>
                <w:sz w:val="22"/>
                <w:szCs w:val="22"/>
              </w:rPr>
            </w:pPr>
            <w:r w:rsidRPr="002274CB">
              <w:rPr>
                <w:b/>
                <w:sz w:val="22"/>
                <w:szCs w:val="22"/>
              </w:rPr>
              <w:t>%</w:t>
            </w:r>
          </w:p>
        </w:tc>
        <w:tc>
          <w:tcPr>
            <w:tcW w:w="1262" w:type="dxa"/>
            <w:vMerge/>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bottom w:val="single" w:sz="4" w:space="0" w:color="auto"/>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r>
      <w:tr w:rsidR="002274CB" w:rsidRPr="002274CB" w:rsidTr="00A4304D">
        <w:tc>
          <w:tcPr>
            <w:tcW w:w="1663" w:type="dxa"/>
            <w:tcBorders>
              <w:top w:val="single" w:sz="4" w:space="0" w:color="auto"/>
              <w:left w:val="nil"/>
              <w:bottom w:val="nil"/>
              <w:right w:val="nil"/>
            </w:tcBorders>
          </w:tcPr>
          <w:p w:rsidR="002274CB" w:rsidRPr="00F3586B" w:rsidRDefault="002274CB" w:rsidP="00F3586B">
            <w:pPr>
              <w:pStyle w:val="ListParagraph"/>
              <w:tabs>
                <w:tab w:val="left" w:pos="1080"/>
                <w:tab w:val="left" w:pos="1350"/>
              </w:tabs>
              <w:autoSpaceDE w:val="0"/>
              <w:autoSpaceDN w:val="0"/>
              <w:adjustRightInd w:val="0"/>
              <w:ind w:left="0"/>
              <w:jc w:val="both"/>
              <w:rPr>
                <w:sz w:val="22"/>
                <w:szCs w:val="22"/>
                <w:lang w:val="en-US"/>
              </w:rPr>
            </w:pPr>
            <w:r w:rsidRPr="002274CB">
              <w:rPr>
                <w:sz w:val="22"/>
                <w:szCs w:val="22"/>
              </w:rPr>
              <w:t>Muda</w:t>
            </w:r>
            <w:r w:rsidR="00F3586B">
              <w:rPr>
                <w:sz w:val="22"/>
                <w:szCs w:val="22"/>
                <w:lang w:val="en-US"/>
              </w:rPr>
              <w:t xml:space="preserve"> (</w:t>
            </w:r>
            <w:r w:rsidR="00F3586B">
              <w:rPr>
                <w:sz w:val="22"/>
                <w:lang w:val="en-US"/>
              </w:rPr>
              <w:t>18</w:t>
            </w:r>
            <w:r w:rsidR="00F3586B" w:rsidRPr="00F3586B">
              <w:rPr>
                <w:sz w:val="22"/>
              </w:rPr>
              <w:t>-</w:t>
            </w:r>
            <w:r w:rsidR="00F3586B" w:rsidRPr="00F3586B">
              <w:rPr>
                <w:sz w:val="22"/>
                <w:lang w:val="en-US"/>
              </w:rPr>
              <w:t>40</w:t>
            </w:r>
            <w:r w:rsidR="00F3586B">
              <w:rPr>
                <w:sz w:val="22"/>
                <w:lang w:val="en-US"/>
              </w:rPr>
              <w:t xml:space="preserve"> </w:t>
            </w:r>
            <w:proofErr w:type="spellStart"/>
            <w:r w:rsidR="00F3586B">
              <w:rPr>
                <w:sz w:val="22"/>
                <w:lang w:val="en-US"/>
              </w:rPr>
              <w:t>th</w:t>
            </w:r>
            <w:proofErr w:type="spellEnd"/>
            <w:r w:rsidR="00F3586B">
              <w:rPr>
                <w:sz w:val="22"/>
                <w:lang w:val="en-US"/>
              </w:rPr>
              <w:t>)</w:t>
            </w:r>
          </w:p>
        </w:tc>
        <w:tc>
          <w:tcPr>
            <w:tcW w:w="1006" w:type="dxa"/>
            <w:tcBorders>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r w:rsidRPr="002274CB">
              <w:rPr>
                <w:sz w:val="22"/>
                <w:szCs w:val="22"/>
              </w:rPr>
              <w:t>31</w:t>
            </w:r>
          </w:p>
        </w:tc>
        <w:tc>
          <w:tcPr>
            <w:tcW w:w="636" w:type="dxa"/>
            <w:tcBorders>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18,</w:t>
            </w:r>
            <w:r w:rsidRPr="002274CB">
              <w:rPr>
                <w:sz w:val="22"/>
                <w:szCs w:val="22"/>
                <w:lang w:val="en-US"/>
              </w:rPr>
              <w:t>2</w:t>
            </w:r>
          </w:p>
        </w:tc>
        <w:tc>
          <w:tcPr>
            <w:tcW w:w="594" w:type="dxa"/>
            <w:tcBorders>
              <w:top w:val="single" w:sz="4" w:space="0" w:color="auto"/>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3</w:t>
            </w:r>
            <w:r w:rsidRPr="002274CB">
              <w:rPr>
                <w:sz w:val="22"/>
                <w:szCs w:val="22"/>
                <w:lang w:val="en-US"/>
              </w:rPr>
              <w:t>1</w:t>
            </w:r>
          </w:p>
        </w:tc>
        <w:tc>
          <w:tcPr>
            <w:tcW w:w="636" w:type="dxa"/>
            <w:tcBorders>
              <w:top w:val="single" w:sz="4" w:space="0" w:color="auto"/>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18,</w:t>
            </w:r>
            <w:r w:rsidRPr="002274CB">
              <w:rPr>
                <w:sz w:val="22"/>
                <w:szCs w:val="22"/>
                <w:lang w:val="en-US"/>
              </w:rPr>
              <w:t>2</w:t>
            </w:r>
          </w:p>
        </w:tc>
        <w:tc>
          <w:tcPr>
            <w:tcW w:w="696" w:type="dxa"/>
            <w:tcBorders>
              <w:top w:val="single" w:sz="4" w:space="0" w:color="auto"/>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6</w:t>
            </w:r>
            <w:r w:rsidRPr="002274CB">
              <w:rPr>
                <w:sz w:val="22"/>
                <w:szCs w:val="22"/>
                <w:lang w:val="en-US"/>
              </w:rPr>
              <w:t>2</w:t>
            </w:r>
          </w:p>
        </w:tc>
        <w:tc>
          <w:tcPr>
            <w:tcW w:w="756" w:type="dxa"/>
            <w:tcBorders>
              <w:top w:val="single" w:sz="4" w:space="0" w:color="auto"/>
              <w:left w:val="nil"/>
              <w:bottom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36,</w:t>
            </w:r>
            <w:r w:rsidRPr="002274CB">
              <w:rPr>
                <w:sz w:val="22"/>
                <w:szCs w:val="22"/>
                <w:lang w:val="en-US"/>
              </w:rPr>
              <w:t>5</w:t>
            </w:r>
          </w:p>
        </w:tc>
        <w:tc>
          <w:tcPr>
            <w:tcW w:w="1262" w:type="dxa"/>
            <w:vMerge w:val="restart"/>
            <w:tcBorders>
              <w:top w:val="single" w:sz="4" w:space="0" w:color="auto"/>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0,0</w:t>
            </w:r>
            <w:r w:rsidRPr="002274CB">
              <w:rPr>
                <w:sz w:val="22"/>
                <w:szCs w:val="22"/>
                <w:lang w:val="en-US"/>
              </w:rPr>
              <w:t>36</w:t>
            </w:r>
          </w:p>
        </w:tc>
        <w:tc>
          <w:tcPr>
            <w:tcW w:w="1121" w:type="dxa"/>
            <w:vMerge w:val="restart"/>
            <w:tcBorders>
              <w:top w:val="single" w:sz="4" w:space="0" w:color="auto"/>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0,</w:t>
            </w:r>
            <w:r w:rsidRPr="002274CB">
              <w:rPr>
                <w:sz w:val="22"/>
                <w:szCs w:val="22"/>
                <w:lang w:val="en-US"/>
              </w:rPr>
              <w:t>643</w:t>
            </w:r>
          </w:p>
        </w:tc>
      </w:tr>
      <w:tr w:rsidR="002274CB" w:rsidRPr="002274CB" w:rsidTr="00A4304D">
        <w:tc>
          <w:tcPr>
            <w:tcW w:w="1663" w:type="dxa"/>
            <w:tcBorders>
              <w:top w:val="nil"/>
              <w:left w:val="nil"/>
              <w:bottom w:val="single" w:sz="4" w:space="0" w:color="auto"/>
              <w:right w:val="nil"/>
            </w:tcBorders>
          </w:tcPr>
          <w:p w:rsidR="002274CB" w:rsidRPr="00F3586B" w:rsidRDefault="002274CB" w:rsidP="00A4304D">
            <w:pPr>
              <w:pStyle w:val="ListParagraph"/>
              <w:tabs>
                <w:tab w:val="left" w:pos="1080"/>
                <w:tab w:val="left" w:pos="1350"/>
              </w:tabs>
              <w:autoSpaceDE w:val="0"/>
              <w:autoSpaceDN w:val="0"/>
              <w:adjustRightInd w:val="0"/>
              <w:ind w:left="0"/>
              <w:jc w:val="both"/>
              <w:rPr>
                <w:sz w:val="22"/>
                <w:szCs w:val="22"/>
                <w:lang w:val="en-US"/>
              </w:rPr>
            </w:pPr>
            <w:r w:rsidRPr="002274CB">
              <w:rPr>
                <w:sz w:val="22"/>
                <w:szCs w:val="22"/>
              </w:rPr>
              <w:t>Tua</w:t>
            </w:r>
            <w:r w:rsidR="00F3586B">
              <w:rPr>
                <w:sz w:val="22"/>
                <w:szCs w:val="22"/>
                <w:lang w:val="en-US"/>
              </w:rPr>
              <w:t xml:space="preserve"> </w:t>
            </w:r>
            <w:r w:rsidR="00F3586B" w:rsidRPr="00F3586B">
              <w:rPr>
                <w:sz w:val="24"/>
                <w:szCs w:val="22"/>
                <w:lang w:val="en-US"/>
              </w:rPr>
              <w:t>(</w:t>
            </w:r>
            <w:r w:rsidR="00F3586B" w:rsidRPr="00F3586B">
              <w:rPr>
                <w:sz w:val="22"/>
                <w:lang w:val="en-US"/>
              </w:rPr>
              <w:t xml:space="preserve">40 </w:t>
            </w:r>
            <w:r w:rsidR="00F3586B">
              <w:rPr>
                <w:sz w:val="22"/>
              </w:rPr>
              <w:t>–</w:t>
            </w:r>
            <w:r w:rsidR="00F3586B" w:rsidRPr="00F3586B">
              <w:rPr>
                <w:sz w:val="22"/>
                <w:lang w:val="en-US"/>
              </w:rPr>
              <w:t xml:space="preserve"> </w:t>
            </w:r>
            <w:r w:rsidR="00F3586B">
              <w:rPr>
                <w:sz w:val="22"/>
                <w:lang w:val="en-US"/>
              </w:rPr>
              <w:t xml:space="preserve">60 </w:t>
            </w:r>
            <w:proofErr w:type="spellStart"/>
            <w:r w:rsidR="00F3586B">
              <w:rPr>
                <w:sz w:val="22"/>
                <w:lang w:val="en-US"/>
              </w:rPr>
              <w:t>th</w:t>
            </w:r>
            <w:proofErr w:type="spellEnd"/>
            <w:r w:rsidR="00F3586B" w:rsidRPr="00F3586B">
              <w:rPr>
                <w:sz w:val="22"/>
                <w:lang w:val="en-US"/>
              </w:rPr>
              <w:t>)</w:t>
            </w:r>
          </w:p>
        </w:tc>
        <w:tc>
          <w:tcPr>
            <w:tcW w:w="1006"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5</w:t>
            </w:r>
            <w:r w:rsidRPr="002274CB">
              <w:rPr>
                <w:sz w:val="22"/>
                <w:szCs w:val="22"/>
                <w:lang w:val="en-US"/>
              </w:rPr>
              <w:t>0</w:t>
            </w:r>
          </w:p>
        </w:tc>
        <w:tc>
          <w:tcPr>
            <w:tcW w:w="636"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29,</w:t>
            </w:r>
            <w:r w:rsidRPr="002274CB">
              <w:rPr>
                <w:sz w:val="22"/>
                <w:szCs w:val="22"/>
                <w:lang w:val="en-US"/>
              </w:rPr>
              <w:t>4</w:t>
            </w:r>
          </w:p>
        </w:tc>
        <w:tc>
          <w:tcPr>
            <w:tcW w:w="594"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lang w:val="en-US"/>
              </w:rPr>
              <w:t>58</w:t>
            </w:r>
          </w:p>
        </w:tc>
        <w:tc>
          <w:tcPr>
            <w:tcW w:w="636"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34,1</w:t>
            </w:r>
          </w:p>
        </w:tc>
        <w:tc>
          <w:tcPr>
            <w:tcW w:w="696"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10</w:t>
            </w:r>
            <w:r w:rsidRPr="002274CB">
              <w:rPr>
                <w:sz w:val="22"/>
                <w:szCs w:val="22"/>
                <w:lang w:val="en-US"/>
              </w:rPr>
              <w:t>8</w:t>
            </w:r>
          </w:p>
        </w:tc>
        <w:tc>
          <w:tcPr>
            <w:tcW w:w="756" w:type="dxa"/>
            <w:tcBorders>
              <w:top w:val="nil"/>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lang w:val="en-US"/>
              </w:rPr>
            </w:pPr>
            <w:r w:rsidRPr="002274CB">
              <w:rPr>
                <w:sz w:val="22"/>
                <w:szCs w:val="22"/>
              </w:rPr>
              <w:t>63,</w:t>
            </w:r>
            <w:r w:rsidRPr="002274CB">
              <w:rPr>
                <w:sz w:val="22"/>
                <w:szCs w:val="22"/>
                <w:lang w:val="en-US"/>
              </w:rPr>
              <w:t>5</w:t>
            </w:r>
          </w:p>
        </w:tc>
        <w:tc>
          <w:tcPr>
            <w:tcW w:w="1262"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r>
      <w:tr w:rsidR="002274CB" w:rsidRPr="002274CB" w:rsidTr="00A4304D">
        <w:tc>
          <w:tcPr>
            <w:tcW w:w="1663" w:type="dxa"/>
            <w:tcBorders>
              <w:top w:val="single" w:sz="4" w:space="0" w:color="auto"/>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both"/>
              <w:rPr>
                <w:b/>
                <w:sz w:val="22"/>
                <w:szCs w:val="22"/>
              </w:rPr>
            </w:pPr>
            <w:r w:rsidRPr="00266011">
              <w:rPr>
                <w:b/>
                <w:sz w:val="22"/>
                <w:szCs w:val="22"/>
              </w:rPr>
              <w:t>Total</w:t>
            </w:r>
          </w:p>
        </w:tc>
        <w:tc>
          <w:tcPr>
            <w:tcW w:w="1006"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82</w:t>
            </w:r>
          </w:p>
        </w:tc>
        <w:tc>
          <w:tcPr>
            <w:tcW w:w="636"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47,</w:t>
            </w:r>
            <w:r w:rsidRPr="00266011">
              <w:rPr>
                <w:b/>
                <w:sz w:val="22"/>
                <w:szCs w:val="22"/>
                <w:lang w:val="en-US"/>
              </w:rPr>
              <w:t>6</w:t>
            </w:r>
          </w:p>
        </w:tc>
        <w:tc>
          <w:tcPr>
            <w:tcW w:w="594"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90</w:t>
            </w:r>
          </w:p>
        </w:tc>
        <w:tc>
          <w:tcPr>
            <w:tcW w:w="636"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52,</w:t>
            </w:r>
            <w:r w:rsidRPr="00266011">
              <w:rPr>
                <w:b/>
                <w:sz w:val="22"/>
                <w:szCs w:val="22"/>
                <w:lang w:val="en-US"/>
              </w:rPr>
              <w:t>4</w:t>
            </w:r>
          </w:p>
        </w:tc>
        <w:tc>
          <w:tcPr>
            <w:tcW w:w="696"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17</w:t>
            </w:r>
            <w:r w:rsidRPr="00266011">
              <w:rPr>
                <w:b/>
                <w:sz w:val="22"/>
                <w:szCs w:val="22"/>
                <w:lang w:val="en-US"/>
              </w:rPr>
              <w:t>0</w:t>
            </w:r>
          </w:p>
        </w:tc>
        <w:tc>
          <w:tcPr>
            <w:tcW w:w="756" w:type="dxa"/>
            <w:tcBorders>
              <w:left w:val="nil"/>
              <w:right w:val="nil"/>
            </w:tcBorders>
          </w:tcPr>
          <w:p w:rsidR="002274CB" w:rsidRPr="00266011" w:rsidRDefault="002274CB"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100,0</w:t>
            </w:r>
          </w:p>
        </w:tc>
        <w:tc>
          <w:tcPr>
            <w:tcW w:w="1262"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right w:val="nil"/>
            </w:tcBorders>
          </w:tcPr>
          <w:p w:rsidR="002274CB" w:rsidRPr="002274CB" w:rsidRDefault="002274CB" w:rsidP="00A4304D">
            <w:pPr>
              <w:pStyle w:val="ListParagraph"/>
              <w:tabs>
                <w:tab w:val="left" w:pos="1080"/>
                <w:tab w:val="left" w:pos="1350"/>
              </w:tabs>
              <w:autoSpaceDE w:val="0"/>
              <w:autoSpaceDN w:val="0"/>
              <w:adjustRightInd w:val="0"/>
              <w:ind w:left="0"/>
              <w:jc w:val="center"/>
              <w:rPr>
                <w:sz w:val="22"/>
                <w:szCs w:val="22"/>
              </w:rPr>
            </w:pPr>
          </w:p>
        </w:tc>
      </w:tr>
    </w:tbl>
    <w:p w:rsidR="001C33E0" w:rsidRDefault="001C33E0" w:rsidP="00B045F2">
      <w:pPr>
        <w:spacing w:after="0" w:line="240" w:lineRule="auto"/>
        <w:jc w:val="both"/>
        <w:rPr>
          <w:rFonts w:ascii="Times New Roman" w:hAnsi="Times New Roman" w:cs="Times New Roman"/>
        </w:rPr>
      </w:pPr>
    </w:p>
    <w:p w:rsidR="00FA301D" w:rsidRPr="00FA301D" w:rsidRDefault="001C33E0" w:rsidP="00C535B3">
      <w:pPr>
        <w:spacing w:after="0"/>
        <w:ind w:firstLine="446"/>
        <w:jc w:val="both"/>
        <w:rPr>
          <w:rFonts w:ascii="Times New Roman" w:hAnsi="Times New Roman" w:cs="Times New Roman"/>
        </w:rPr>
      </w:pPr>
      <w:r>
        <w:rPr>
          <w:rFonts w:ascii="Times New Roman" w:hAnsi="Times New Roman" w:cs="Times New Roman"/>
        </w:rPr>
        <w:tab/>
      </w:r>
      <w:proofErr w:type="spellStart"/>
      <w:r w:rsidR="00FA301D" w:rsidRPr="00C535B3">
        <w:rPr>
          <w:rFonts w:ascii="Times New Roman" w:hAnsi="Times New Roman" w:cs="Times New Roman"/>
          <w:sz w:val="24"/>
          <w:lang w:val="en-US"/>
        </w:rPr>
        <w:t>Hasil</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penelitian</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tentang</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pengaruh</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pendidikan</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terhadap</w:t>
      </w:r>
      <w:proofErr w:type="spellEnd"/>
      <w:r w:rsidR="00FA301D" w:rsidRPr="00C535B3">
        <w:rPr>
          <w:rFonts w:ascii="Times New Roman" w:hAnsi="Times New Roman" w:cs="Times New Roman"/>
          <w:sz w:val="24"/>
          <w:lang w:val="en-US"/>
        </w:rPr>
        <w:t xml:space="preserve"> </w:t>
      </w:r>
      <w:r w:rsidR="00FA301D" w:rsidRPr="00C535B3">
        <w:rPr>
          <w:rFonts w:ascii="Times New Roman" w:hAnsi="Times New Roman" w:cs="Times New Roman"/>
          <w:i/>
          <w:sz w:val="24"/>
          <w:lang w:val="en-US"/>
        </w:rPr>
        <w:t xml:space="preserve">demand </w:t>
      </w:r>
      <w:r w:rsidR="00FA301D" w:rsidRPr="00C535B3">
        <w:rPr>
          <w:rFonts w:ascii="Times New Roman" w:hAnsi="Times New Roman" w:cs="Times New Roman"/>
          <w:sz w:val="24"/>
          <w:lang w:val="en-US"/>
        </w:rPr>
        <w:t xml:space="preserve">BPJS </w:t>
      </w:r>
      <w:proofErr w:type="spellStart"/>
      <w:r w:rsidR="00FA301D" w:rsidRPr="00C535B3">
        <w:rPr>
          <w:rFonts w:ascii="Times New Roman" w:hAnsi="Times New Roman" w:cs="Times New Roman"/>
          <w:sz w:val="24"/>
          <w:lang w:val="en-US"/>
        </w:rPr>
        <w:t>Kesehatan</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tergambarkan</w:t>
      </w:r>
      <w:proofErr w:type="spellEnd"/>
      <w:r w:rsidR="00FA301D" w:rsidRPr="00C535B3">
        <w:rPr>
          <w:rFonts w:ascii="Times New Roman" w:hAnsi="Times New Roman" w:cs="Times New Roman"/>
          <w:sz w:val="24"/>
          <w:lang w:val="en-US"/>
        </w:rPr>
        <w:t xml:space="preserve"> </w:t>
      </w:r>
      <w:proofErr w:type="spellStart"/>
      <w:r w:rsidR="00FA301D" w:rsidRPr="00C535B3">
        <w:rPr>
          <w:rFonts w:ascii="Times New Roman" w:hAnsi="Times New Roman" w:cs="Times New Roman"/>
          <w:sz w:val="24"/>
          <w:lang w:val="en-US"/>
        </w:rPr>
        <w:t>pada</w:t>
      </w:r>
      <w:proofErr w:type="spellEnd"/>
      <w:r w:rsidR="00FA301D" w:rsidRPr="00C535B3">
        <w:rPr>
          <w:rFonts w:ascii="Times New Roman" w:hAnsi="Times New Roman" w:cs="Times New Roman"/>
          <w:sz w:val="24"/>
          <w:lang w:val="en-US"/>
        </w:rPr>
        <w:t xml:space="preserve"> </w:t>
      </w:r>
      <w:r w:rsidR="00A4304D" w:rsidRPr="00C535B3">
        <w:rPr>
          <w:rFonts w:ascii="Times New Roman" w:hAnsi="Times New Roman" w:cs="Times New Roman"/>
          <w:sz w:val="24"/>
        </w:rPr>
        <w:t>t</w:t>
      </w:r>
      <w:r w:rsidR="00FA301D" w:rsidRPr="00C535B3">
        <w:rPr>
          <w:rFonts w:ascii="Times New Roman" w:hAnsi="Times New Roman" w:cs="Times New Roman"/>
          <w:sz w:val="24"/>
        </w:rPr>
        <w:t xml:space="preserve">abel 5, responden paling banyak dengan pendidikan kategori tinggi </w:t>
      </w:r>
      <w:r w:rsidR="00FA301D" w:rsidRPr="00C535B3">
        <w:rPr>
          <w:rFonts w:ascii="Times New Roman" w:hAnsi="Times New Roman" w:cs="Times New Roman"/>
          <w:sz w:val="24"/>
        </w:rPr>
        <w:lastRenderedPageBreak/>
        <w:t xml:space="preserve">dan ada </w:t>
      </w:r>
      <w:proofErr w:type="gramStart"/>
      <w:r w:rsidR="00FA301D" w:rsidRPr="00C535B3">
        <w:rPr>
          <w:rFonts w:ascii="Times New Roman" w:hAnsi="Times New Roman" w:cs="Times New Roman"/>
          <w:i/>
          <w:sz w:val="24"/>
        </w:rPr>
        <w:t xml:space="preserve">demand </w:t>
      </w:r>
      <w:r w:rsidR="00FA301D" w:rsidRPr="00C535B3">
        <w:rPr>
          <w:rFonts w:ascii="Times New Roman" w:hAnsi="Times New Roman" w:cs="Times New Roman"/>
          <w:sz w:val="24"/>
        </w:rPr>
        <w:t xml:space="preserve"> BPJS</w:t>
      </w:r>
      <w:proofErr w:type="gramEnd"/>
      <w:r w:rsidR="00FA301D" w:rsidRPr="00C535B3">
        <w:rPr>
          <w:rFonts w:ascii="Times New Roman" w:hAnsi="Times New Roman" w:cs="Times New Roman"/>
          <w:sz w:val="24"/>
        </w:rPr>
        <w:t xml:space="preserve"> Kesehatan yaitu sebanyak 56 responden (32,9%). Berdasarkan hasil analisis dengan menggunakan Kendall Tau di dapatkan </w:t>
      </w:r>
      <w:r w:rsidR="00FA301D" w:rsidRPr="00C535B3">
        <w:rPr>
          <w:rFonts w:ascii="Times New Roman" w:hAnsi="Times New Roman" w:cs="Times New Roman"/>
          <w:i/>
          <w:sz w:val="24"/>
        </w:rPr>
        <w:t>p</w:t>
      </w:r>
      <w:r w:rsidR="00FA301D" w:rsidRPr="00C535B3">
        <w:rPr>
          <w:rFonts w:ascii="Times New Roman" w:hAnsi="Times New Roman" w:cs="Times New Roman"/>
          <w:sz w:val="24"/>
        </w:rPr>
        <w:t>-</w:t>
      </w:r>
      <w:r w:rsidR="00FA301D" w:rsidRPr="00C535B3">
        <w:rPr>
          <w:rFonts w:ascii="Times New Roman" w:hAnsi="Times New Roman" w:cs="Times New Roman"/>
          <w:i/>
          <w:sz w:val="24"/>
        </w:rPr>
        <w:t>value</w:t>
      </w:r>
      <w:r w:rsidR="00FA301D" w:rsidRPr="00C535B3">
        <w:rPr>
          <w:rFonts w:ascii="Times New Roman" w:hAnsi="Times New Roman" w:cs="Times New Roman"/>
          <w:sz w:val="24"/>
        </w:rPr>
        <w:t xml:space="preserve"> = 0,042. Nilai </w:t>
      </w:r>
      <w:r w:rsidR="00FA301D" w:rsidRPr="00C535B3">
        <w:rPr>
          <w:rFonts w:ascii="Times New Roman" w:hAnsi="Times New Roman" w:cs="Times New Roman"/>
          <w:i/>
          <w:sz w:val="24"/>
        </w:rPr>
        <w:t>p</w:t>
      </w:r>
      <w:r w:rsidR="00FA301D" w:rsidRPr="00C535B3">
        <w:rPr>
          <w:rFonts w:ascii="Times New Roman" w:hAnsi="Times New Roman" w:cs="Times New Roman"/>
          <w:sz w:val="24"/>
        </w:rPr>
        <w:t>-</w:t>
      </w:r>
      <w:r w:rsidR="00FA301D" w:rsidRPr="00C535B3">
        <w:rPr>
          <w:rFonts w:ascii="Times New Roman" w:hAnsi="Times New Roman" w:cs="Times New Roman"/>
          <w:i/>
          <w:sz w:val="24"/>
        </w:rPr>
        <w:t xml:space="preserve">value </w:t>
      </w:r>
      <w:r w:rsidR="00FA301D" w:rsidRPr="00C535B3">
        <w:rPr>
          <w:rFonts w:ascii="Times New Roman" w:hAnsi="Times New Roman" w:cs="Times New Roman"/>
          <w:sz w:val="24"/>
        </w:rPr>
        <w:t>0,042 lebih kecil dari 0,05 (</w:t>
      </w:r>
      <w:r w:rsidR="00FA301D" w:rsidRPr="00C535B3">
        <w:rPr>
          <w:rFonts w:ascii="Times New Roman" w:hAnsi="Times New Roman" w:cs="Times New Roman"/>
          <w:i/>
          <w:sz w:val="24"/>
        </w:rPr>
        <w:t>p</w:t>
      </w:r>
      <w:r w:rsidR="00FA301D" w:rsidRPr="00C535B3">
        <w:rPr>
          <w:rFonts w:ascii="Times New Roman" w:hAnsi="Times New Roman" w:cs="Times New Roman"/>
          <w:sz w:val="24"/>
        </w:rPr>
        <w:t>-</w:t>
      </w:r>
      <w:r w:rsidR="00FA301D" w:rsidRPr="00C535B3">
        <w:rPr>
          <w:rFonts w:ascii="Times New Roman" w:hAnsi="Times New Roman" w:cs="Times New Roman"/>
          <w:i/>
          <w:sz w:val="24"/>
        </w:rPr>
        <w:t>value</w:t>
      </w:r>
      <w:r w:rsidR="00FA301D" w:rsidRPr="00C535B3">
        <w:rPr>
          <w:rFonts w:ascii="Times New Roman" w:hAnsi="Times New Roman" w:cs="Times New Roman"/>
          <w:sz w:val="24"/>
        </w:rPr>
        <w:t xml:space="preserve"> 0,042 &lt; 0,05) artinya secara statistik ada pengaruh antara pendidikan dengan </w:t>
      </w:r>
      <w:r w:rsidR="00FA301D" w:rsidRPr="00C535B3">
        <w:rPr>
          <w:rFonts w:ascii="Times New Roman" w:hAnsi="Times New Roman" w:cs="Times New Roman"/>
          <w:i/>
          <w:sz w:val="24"/>
        </w:rPr>
        <w:t xml:space="preserve">demand </w:t>
      </w:r>
      <w:r w:rsidR="00FA301D" w:rsidRPr="00C535B3">
        <w:rPr>
          <w:rFonts w:ascii="Times New Roman" w:hAnsi="Times New Roman" w:cs="Times New Roman"/>
          <w:sz w:val="24"/>
        </w:rPr>
        <w:t xml:space="preserve">BPJS Kesehatan dan nilai koefisien korelasi </w:t>
      </w:r>
      <w:r w:rsidR="00FA301D" w:rsidRPr="00C535B3">
        <w:rPr>
          <w:rFonts w:ascii="Times New Roman" w:hAnsi="Times New Roman" w:cs="Times New Roman"/>
          <w:i/>
          <w:sz w:val="24"/>
        </w:rPr>
        <w:t>Kendall Tau</w:t>
      </w:r>
      <w:r w:rsidR="00FA301D" w:rsidRPr="00C535B3">
        <w:rPr>
          <w:rFonts w:ascii="Times New Roman" w:hAnsi="Times New Roman" w:cs="Times New Roman"/>
          <w:sz w:val="24"/>
        </w:rPr>
        <w:t xml:space="preserve"> sebesar 0,150 maka, pengaruh pendidikan terhadap </w:t>
      </w:r>
      <w:r w:rsidR="00FA301D" w:rsidRPr="00C535B3">
        <w:rPr>
          <w:rFonts w:ascii="Times New Roman" w:hAnsi="Times New Roman" w:cs="Times New Roman"/>
          <w:i/>
          <w:sz w:val="24"/>
        </w:rPr>
        <w:t xml:space="preserve">demand </w:t>
      </w:r>
      <w:r w:rsidR="00FA301D" w:rsidRPr="00C535B3">
        <w:rPr>
          <w:rFonts w:ascii="Times New Roman" w:hAnsi="Times New Roman" w:cs="Times New Roman"/>
          <w:sz w:val="24"/>
        </w:rPr>
        <w:t>BPJS Kesehatan sangat lemah.</w:t>
      </w:r>
    </w:p>
    <w:p w:rsidR="00FA301D" w:rsidRDefault="00FA301D" w:rsidP="00FA301D">
      <w:pPr>
        <w:spacing w:after="0" w:line="240" w:lineRule="auto"/>
        <w:ind w:left="720" w:hanging="540"/>
        <w:rPr>
          <w:rFonts w:ascii="Times New Roman" w:hAnsi="Times New Roman" w:cs="Times New Roman"/>
          <w:b/>
          <w:bCs/>
          <w:color w:val="000000"/>
          <w:sz w:val="24"/>
          <w:szCs w:val="24"/>
        </w:rPr>
      </w:pPr>
    </w:p>
    <w:p w:rsidR="00FA301D" w:rsidRPr="00FA301D" w:rsidRDefault="00FA301D" w:rsidP="00A4304D">
      <w:pPr>
        <w:spacing w:after="0" w:line="240" w:lineRule="auto"/>
        <w:ind w:left="720" w:hanging="540"/>
        <w:jc w:val="both"/>
        <w:rPr>
          <w:rFonts w:ascii="Times New Roman" w:hAnsi="Times New Roman" w:cs="Times New Roman"/>
          <w:b/>
          <w:bCs/>
          <w:color w:val="000000"/>
        </w:rPr>
      </w:pPr>
      <w:r w:rsidRPr="00FA301D">
        <w:rPr>
          <w:rFonts w:ascii="Times New Roman" w:hAnsi="Times New Roman" w:cs="Times New Roman"/>
          <w:b/>
          <w:bCs/>
          <w:color w:val="000000"/>
        </w:rPr>
        <w:t>Tabel 5</w:t>
      </w:r>
      <w:r w:rsidRPr="00FA301D">
        <w:rPr>
          <w:rFonts w:ascii="Times New Roman" w:hAnsi="Times New Roman" w:cs="Times New Roman"/>
          <w:b/>
          <w:bCs/>
          <w:color w:val="000000"/>
          <w:lang w:val="en-US"/>
        </w:rPr>
        <w:t xml:space="preserve"> </w:t>
      </w:r>
      <w:r w:rsidRPr="00FA301D">
        <w:rPr>
          <w:rFonts w:ascii="Times New Roman" w:hAnsi="Times New Roman" w:cs="Times New Roman"/>
          <w:b/>
        </w:rPr>
        <w:t xml:space="preserve">Pengaruh Pendidikan terhadap </w:t>
      </w:r>
      <w:r w:rsidRPr="00FA301D">
        <w:rPr>
          <w:rFonts w:ascii="Times New Roman" w:hAnsi="Times New Roman" w:cs="Times New Roman"/>
          <w:b/>
          <w:i/>
        </w:rPr>
        <w:t>Demand</w:t>
      </w:r>
      <w:r w:rsidRPr="00FA301D">
        <w:rPr>
          <w:rFonts w:ascii="Times New Roman" w:hAnsi="Times New Roman" w:cs="Times New Roman"/>
          <w:b/>
        </w:rPr>
        <w:t xml:space="preserve"> (Permintaan) BPJS Kesehatan Pada Pedagang di Pasar Klaten, Kabupaten, Kecamatan Klaten Tengah, Kabupaten Klaten, Jawa Tengah</w:t>
      </w:r>
    </w:p>
    <w:tbl>
      <w:tblPr>
        <w:tblStyle w:val="TableGrid"/>
        <w:tblW w:w="8370" w:type="dxa"/>
        <w:tblInd w:w="558" w:type="dxa"/>
        <w:tblLook w:val="04A0" w:firstRow="1" w:lastRow="0" w:firstColumn="1" w:lastColumn="0" w:noHBand="0" w:noVBand="1"/>
      </w:tblPr>
      <w:tblGrid>
        <w:gridCol w:w="1663"/>
        <w:gridCol w:w="1006"/>
        <w:gridCol w:w="636"/>
        <w:gridCol w:w="594"/>
        <w:gridCol w:w="636"/>
        <w:gridCol w:w="696"/>
        <w:gridCol w:w="756"/>
        <w:gridCol w:w="1262"/>
        <w:gridCol w:w="1121"/>
      </w:tblGrid>
      <w:tr w:rsidR="00FA301D" w:rsidRPr="00FA301D" w:rsidTr="00A4304D">
        <w:tc>
          <w:tcPr>
            <w:tcW w:w="1663" w:type="dxa"/>
            <w:vMerge w:val="restart"/>
            <w:tcBorders>
              <w:top w:val="single" w:sz="4" w:space="0" w:color="auto"/>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Pendidikan</w:t>
            </w:r>
          </w:p>
        </w:tc>
        <w:tc>
          <w:tcPr>
            <w:tcW w:w="4324" w:type="dxa"/>
            <w:gridSpan w:val="6"/>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i/>
                <w:sz w:val="22"/>
                <w:szCs w:val="22"/>
              </w:rPr>
              <w:t>Demand</w:t>
            </w:r>
            <w:r w:rsidRPr="00FA301D">
              <w:rPr>
                <w:b/>
                <w:sz w:val="22"/>
                <w:szCs w:val="22"/>
              </w:rPr>
              <w:t xml:space="preserve"> BPJS Kesehatan</w:t>
            </w:r>
          </w:p>
        </w:tc>
        <w:tc>
          <w:tcPr>
            <w:tcW w:w="1262" w:type="dxa"/>
            <w:vMerge w:val="restart"/>
            <w:tcBorders>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Korelasi Kendall Tau</w:t>
            </w:r>
          </w:p>
        </w:tc>
        <w:tc>
          <w:tcPr>
            <w:tcW w:w="1121" w:type="dxa"/>
            <w:vMerge w:val="restart"/>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i/>
                <w:sz w:val="22"/>
                <w:szCs w:val="22"/>
              </w:rPr>
            </w:pPr>
          </w:p>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i/>
                <w:sz w:val="22"/>
                <w:szCs w:val="22"/>
              </w:rPr>
              <w:t>p</w:t>
            </w:r>
            <w:r w:rsidRPr="00FA301D">
              <w:rPr>
                <w:b/>
                <w:sz w:val="22"/>
                <w:szCs w:val="22"/>
              </w:rPr>
              <w:t>-</w:t>
            </w:r>
            <w:r w:rsidRPr="00FA301D">
              <w:rPr>
                <w:b/>
                <w:i/>
                <w:sz w:val="22"/>
                <w:szCs w:val="22"/>
              </w:rPr>
              <w:t>value</w:t>
            </w:r>
          </w:p>
        </w:tc>
      </w:tr>
      <w:tr w:rsidR="00FA301D" w:rsidRPr="00FA301D" w:rsidTr="00A4304D">
        <w:tc>
          <w:tcPr>
            <w:tcW w:w="1663" w:type="dxa"/>
            <w:vMerge/>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c>
          <w:tcPr>
            <w:tcW w:w="1642" w:type="dxa"/>
            <w:gridSpan w:val="2"/>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Tidak ada</w:t>
            </w:r>
          </w:p>
        </w:tc>
        <w:tc>
          <w:tcPr>
            <w:tcW w:w="1230" w:type="dxa"/>
            <w:gridSpan w:val="2"/>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Ada</w:t>
            </w:r>
          </w:p>
        </w:tc>
        <w:tc>
          <w:tcPr>
            <w:tcW w:w="1452" w:type="dxa"/>
            <w:gridSpan w:val="2"/>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Total</w:t>
            </w:r>
          </w:p>
        </w:tc>
        <w:tc>
          <w:tcPr>
            <w:tcW w:w="1262" w:type="dxa"/>
            <w:vMerge/>
            <w:tcBorders>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c>
          <w:tcPr>
            <w:tcW w:w="1121" w:type="dxa"/>
            <w:vMerge/>
            <w:tcBorders>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r>
      <w:tr w:rsidR="00FA301D" w:rsidRPr="00FA301D" w:rsidTr="00266011">
        <w:tc>
          <w:tcPr>
            <w:tcW w:w="1663" w:type="dxa"/>
            <w:vMerge/>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c>
          <w:tcPr>
            <w:tcW w:w="1006" w:type="dxa"/>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FA301D">
              <w:rPr>
                <w:b/>
                <w:sz w:val="22"/>
                <w:szCs w:val="22"/>
                <w:lang w:val="en-US"/>
              </w:rPr>
              <w:t>F</w:t>
            </w:r>
          </w:p>
        </w:tc>
        <w:tc>
          <w:tcPr>
            <w:tcW w:w="636" w:type="dxa"/>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w:t>
            </w:r>
          </w:p>
        </w:tc>
        <w:tc>
          <w:tcPr>
            <w:tcW w:w="594" w:type="dxa"/>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FA301D">
              <w:rPr>
                <w:b/>
                <w:sz w:val="22"/>
                <w:szCs w:val="22"/>
                <w:lang w:val="en-US"/>
              </w:rPr>
              <w:t>f</w:t>
            </w:r>
          </w:p>
        </w:tc>
        <w:tc>
          <w:tcPr>
            <w:tcW w:w="636" w:type="dxa"/>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w:t>
            </w:r>
          </w:p>
        </w:tc>
        <w:tc>
          <w:tcPr>
            <w:tcW w:w="696" w:type="dxa"/>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FA301D">
              <w:rPr>
                <w:b/>
                <w:sz w:val="22"/>
                <w:szCs w:val="22"/>
                <w:lang w:val="en-US"/>
              </w:rPr>
              <w:t>F</w:t>
            </w:r>
          </w:p>
        </w:tc>
        <w:tc>
          <w:tcPr>
            <w:tcW w:w="756" w:type="dxa"/>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r w:rsidRPr="00FA301D">
              <w:rPr>
                <w:b/>
                <w:sz w:val="22"/>
                <w:szCs w:val="22"/>
              </w:rPr>
              <w:t>%</w:t>
            </w:r>
          </w:p>
        </w:tc>
        <w:tc>
          <w:tcPr>
            <w:tcW w:w="1262" w:type="dxa"/>
            <w:vMerge/>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c>
          <w:tcPr>
            <w:tcW w:w="1121" w:type="dxa"/>
            <w:vMerge/>
            <w:tcBorders>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b/>
                <w:sz w:val="22"/>
                <w:szCs w:val="22"/>
              </w:rPr>
            </w:pPr>
          </w:p>
        </w:tc>
      </w:tr>
      <w:tr w:rsidR="00FA301D" w:rsidRPr="00FA301D" w:rsidTr="00266011">
        <w:tc>
          <w:tcPr>
            <w:tcW w:w="1663" w:type="dxa"/>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both"/>
              <w:rPr>
                <w:sz w:val="22"/>
                <w:szCs w:val="22"/>
              </w:rPr>
            </w:pPr>
            <w:r w:rsidRPr="00FA301D">
              <w:rPr>
                <w:sz w:val="22"/>
                <w:szCs w:val="22"/>
              </w:rPr>
              <w:t>Tidak sekolah</w:t>
            </w:r>
          </w:p>
        </w:tc>
        <w:tc>
          <w:tcPr>
            <w:tcW w:w="1006" w:type="dxa"/>
            <w:tcBorders>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10</w:t>
            </w:r>
          </w:p>
        </w:tc>
        <w:tc>
          <w:tcPr>
            <w:tcW w:w="636" w:type="dxa"/>
            <w:tcBorders>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5,</w:t>
            </w:r>
            <w:r w:rsidRPr="00FA301D">
              <w:rPr>
                <w:sz w:val="22"/>
                <w:szCs w:val="22"/>
                <w:lang w:val="en-US"/>
              </w:rPr>
              <w:t>9</w:t>
            </w:r>
          </w:p>
        </w:tc>
        <w:tc>
          <w:tcPr>
            <w:tcW w:w="594" w:type="dxa"/>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11</w:t>
            </w:r>
          </w:p>
        </w:tc>
        <w:tc>
          <w:tcPr>
            <w:tcW w:w="636" w:type="dxa"/>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6,</w:t>
            </w:r>
            <w:r w:rsidRPr="00FA301D">
              <w:rPr>
                <w:sz w:val="22"/>
                <w:szCs w:val="22"/>
                <w:lang w:val="en-US"/>
              </w:rPr>
              <w:t>5</w:t>
            </w:r>
          </w:p>
        </w:tc>
        <w:tc>
          <w:tcPr>
            <w:tcW w:w="696" w:type="dxa"/>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21</w:t>
            </w:r>
          </w:p>
        </w:tc>
        <w:tc>
          <w:tcPr>
            <w:tcW w:w="756" w:type="dxa"/>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12,</w:t>
            </w:r>
            <w:r w:rsidRPr="00FA301D">
              <w:rPr>
                <w:sz w:val="22"/>
                <w:szCs w:val="22"/>
                <w:lang w:val="en-US"/>
              </w:rPr>
              <w:t>4</w:t>
            </w:r>
          </w:p>
        </w:tc>
        <w:tc>
          <w:tcPr>
            <w:tcW w:w="1262" w:type="dxa"/>
            <w:vMerge w:val="restart"/>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0,1</w:t>
            </w:r>
            <w:r w:rsidRPr="00FA301D">
              <w:rPr>
                <w:sz w:val="22"/>
                <w:szCs w:val="22"/>
                <w:lang w:val="en-US"/>
              </w:rPr>
              <w:t>50</w:t>
            </w:r>
          </w:p>
        </w:tc>
        <w:tc>
          <w:tcPr>
            <w:tcW w:w="1121" w:type="dxa"/>
            <w:vMerge w:val="restart"/>
            <w:tcBorders>
              <w:top w:val="single" w:sz="4" w:space="0" w:color="auto"/>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0,04</w:t>
            </w:r>
            <w:r w:rsidRPr="00FA301D">
              <w:rPr>
                <w:sz w:val="22"/>
                <w:szCs w:val="22"/>
                <w:lang w:val="en-US"/>
              </w:rPr>
              <w:t>2</w:t>
            </w:r>
          </w:p>
        </w:tc>
      </w:tr>
      <w:tr w:rsidR="00FA301D" w:rsidRPr="00FA301D" w:rsidTr="00A4304D">
        <w:tc>
          <w:tcPr>
            <w:tcW w:w="1663"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both"/>
              <w:rPr>
                <w:sz w:val="22"/>
                <w:szCs w:val="22"/>
              </w:rPr>
            </w:pPr>
            <w:r w:rsidRPr="00FA301D">
              <w:rPr>
                <w:sz w:val="22"/>
                <w:szCs w:val="22"/>
              </w:rPr>
              <w:t>Rendah</w:t>
            </w:r>
          </w:p>
        </w:tc>
        <w:tc>
          <w:tcPr>
            <w:tcW w:w="1006"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35</w:t>
            </w:r>
          </w:p>
        </w:tc>
        <w:tc>
          <w:tcPr>
            <w:tcW w:w="636"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20,</w:t>
            </w:r>
            <w:r w:rsidRPr="00FA301D">
              <w:rPr>
                <w:sz w:val="22"/>
                <w:szCs w:val="22"/>
                <w:lang w:val="en-US"/>
              </w:rPr>
              <w:t>6</w:t>
            </w:r>
          </w:p>
        </w:tc>
        <w:tc>
          <w:tcPr>
            <w:tcW w:w="594"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22</w:t>
            </w:r>
          </w:p>
        </w:tc>
        <w:tc>
          <w:tcPr>
            <w:tcW w:w="636"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12,</w:t>
            </w:r>
            <w:r w:rsidRPr="00FA301D">
              <w:rPr>
                <w:sz w:val="22"/>
                <w:szCs w:val="22"/>
                <w:lang w:val="en-US"/>
              </w:rPr>
              <w:t>9</w:t>
            </w:r>
          </w:p>
        </w:tc>
        <w:tc>
          <w:tcPr>
            <w:tcW w:w="696"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r w:rsidRPr="00FA301D">
              <w:rPr>
                <w:sz w:val="22"/>
                <w:szCs w:val="22"/>
              </w:rPr>
              <w:t>57</w:t>
            </w:r>
          </w:p>
        </w:tc>
        <w:tc>
          <w:tcPr>
            <w:tcW w:w="756" w:type="dxa"/>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rPr>
              <w:t>33,</w:t>
            </w:r>
            <w:r w:rsidRPr="00FA301D">
              <w:rPr>
                <w:sz w:val="22"/>
                <w:szCs w:val="22"/>
                <w:lang w:val="en-US"/>
              </w:rPr>
              <w:t>5</w:t>
            </w:r>
          </w:p>
        </w:tc>
        <w:tc>
          <w:tcPr>
            <w:tcW w:w="1262" w:type="dxa"/>
            <w:vMerge/>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r>
      <w:tr w:rsidR="00FA301D" w:rsidRPr="00FA301D" w:rsidTr="00A4304D">
        <w:tc>
          <w:tcPr>
            <w:tcW w:w="1663" w:type="dxa"/>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both"/>
              <w:rPr>
                <w:sz w:val="22"/>
                <w:szCs w:val="22"/>
              </w:rPr>
            </w:pPr>
            <w:r w:rsidRPr="00FA301D">
              <w:rPr>
                <w:sz w:val="22"/>
                <w:szCs w:val="22"/>
              </w:rPr>
              <w:t>Tinggi</w:t>
            </w:r>
          </w:p>
        </w:tc>
        <w:tc>
          <w:tcPr>
            <w:tcW w:w="1006"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36</w:t>
            </w:r>
          </w:p>
        </w:tc>
        <w:tc>
          <w:tcPr>
            <w:tcW w:w="636"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21,2</w:t>
            </w:r>
          </w:p>
        </w:tc>
        <w:tc>
          <w:tcPr>
            <w:tcW w:w="594"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56</w:t>
            </w:r>
          </w:p>
        </w:tc>
        <w:tc>
          <w:tcPr>
            <w:tcW w:w="636"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32,9</w:t>
            </w:r>
          </w:p>
        </w:tc>
        <w:tc>
          <w:tcPr>
            <w:tcW w:w="696"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92</w:t>
            </w:r>
          </w:p>
        </w:tc>
        <w:tc>
          <w:tcPr>
            <w:tcW w:w="756" w:type="dxa"/>
            <w:tcBorders>
              <w:top w:val="nil"/>
              <w:left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lang w:val="en-US"/>
              </w:rPr>
            </w:pPr>
            <w:r w:rsidRPr="00FA301D">
              <w:rPr>
                <w:sz w:val="22"/>
                <w:szCs w:val="22"/>
                <w:lang w:val="en-US"/>
              </w:rPr>
              <w:t>54,1</w:t>
            </w:r>
          </w:p>
        </w:tc>
        <w:tc>
          <w:tcPr>
            <w:tcW w:w="1262" w:type="dxa"/>
            <w:vMerge w:val="restart"/>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c>
          <w:tcPr>
            <w:tcW w:w="1121" w:type="dxa"/>
            <w:vMerge w:val="restart"/>
            <w:tcBorders>
              <w:top w:val="nil"/>
              <w:left w:val="nil"/>
              <w:bottom w:val="nil"/>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r>
      <w:tr w:rsidR="00FA301D" w:rsidRPr="00FA301D" w:rsidTr="00266011">
        <w:tc>
          <w:tcPr>
            <w:tcW w:w="1663" w:type="dxa"/>
            <w:tcBorders>
              <w:top w:val="single" w:sz="4" w:space="0" w:color="auto"/>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both"/>
              <w:rPr>
                <w:b/>
                <w:sz w:val="22"/>
                <w:szCs w:val="22"/>
              </w:rPr>
            </w:pPr>
            <w:r w:rsidRPr="00266011">
              <w:rPr>
                <w:b/>
                <w:sz w:val="22"/>
                <w:szCs w:val="22"/>
              </w:rPr>
              <w:t>Total</w:t>
            </w:r>
          </w:p>
        </w:tc>
        <w:tc>
          <w:tcPr>
            <w:tcW w:w="1006"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82</w:t>
            </w:r>
          </w:p>
        </w:tc>
        <w:tc>
          <w:tcPr>
            <w:tcW w:w="636"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47,</w:t>
            </w:r>
            <w:r w:rsidRPr="00266011">
              <w:rPr>
                <w:b/>
                <w:sz w:val="22"/>
                <w:szCs w:val="22"/>
                <w:lang w:val="en-US"/>
              </w:rPr>
              <w:t>6</w:t>
            </w:r>
          </w:p>
        </w:tc>
        <w:tc>
          <w:tcPr>
            <w:tcW w:w="594"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90</w:t>
            </w:r>
          </w:p>
        </w:tc>
        <w:tc>
          <w:tcPr>
            <w:tcW w:w="636"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52,</w:t>
            </w:r>
            <w:r w:rsidRPr="00266011">
              <w:rPr>
                <w:b/>
                <w:sz w:val="22"/>
                <w:szCs w:val="22"/>
                <w:lang w:val="en-US"/>
              </w:rPr>
              <w:t>4</w:t>
            </w:r>
          </w:p>
        </w:tc>
        <w:tc>
          <w:tcPr>
            <w:tcW w:w="696"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lang w:val="en-US"/>
              </w:rPr>
            </w:pPr>
            <w:r w:rsidRPr="00266011">
              <w:rPr>
                <w:b/>
                <w:sz w:val="22"/>
                <w:szCs w:val="22"/>
              </w:rPr>
              <w:t>17</w:t>
            </w:r>
            <w:r w:rsidRPr="00266011">
              <w:rPr>
                <w:b/>
                <w:sz w:val="22"/>
                <w:szCs w:val="22"/>
                <w:lang w:val="en-US"/>
              </w:rPr>
              <w:t>0</w:t>
            </w:r>
          </w:p>
        </w:tc>
        <w:tc>
          <w:tcPr>
            <w:tcW w:w="756" w:type="dxa"/>
            <w:tcBorders>
              <w:left w:val="nil"/>
              <w:right w:val="nil"/>
            </w:tcBorders>
          </w:tcPr>
          <w:p w:rsidR="00FA301D" w:rsidRPr="00266011" w:rsidRDefault="00FA301D" w:rsidP="00A4304D">
            <w:pPr>
              <w:pStyle w:val="ListParagraph"/>
              <w:tabs>
                <w:tab w:val="left" w:pos="1080"/>
                <w:tab w:val="left" w:pos="1350"/>
              </w:tabs>
              <w:autoSpaceDE w:val="0"/>
              <w:autoSpaceDN w:val="0"/>
              <w:adjustRightInd w:val="0"/>
              <w:ind w:left="0"/>
              <w:jc w:val="center"/>
              <w:rPr>
                <w:b/>
                <w:sz w:val="22"/>
                <w:szCs w:val="22"/>
              </w:rPr>
            </w:pPr>
            <w:r w:rsidRPr="00266011">
              <w:rPr>
                <w:b/>
                <w:sz w:val="22"/>
                <w:szCs w:val="22"/>
              </w:rPr>
              <w:t>100,0</w:t>
            </w:r>
          </w:p>
        </w:tc>
        <w:tc>
          <w:tcPr>
            <w:tcW w:w="1262" w:type="dxa"/>
            <w:vMerge/>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top w:val="nil"/>
              <w:left w:val="nil"/>
              <w:bottom w:val="single" w:sz="4" w:space="0" w:color="auto"/>
              <w:right w:val="nil"/>
            </w:tcBorders>
          </w:tcPr>
          <w:p w:rsidR="00FA301D" w:rsidRPr="00FA301D" w:rsidRDefault="00FA301D" w:rsidP="00A4304D">
            <w:pPr>
              <w:pStyle w:val="ListParagraph"/>
              <w:tabs>
                <w:tab w:val="left" w:pos="1080"/>
                <w:tab w:val="left" w:pos="1350"/>
              </w:tabs>
              <w:autoSpaceDE w:val="0"/>
              <w:autoSpaceDN w:val="0"/>
              <w:adjustRightInd w:val="0"/>
              <w:ind w:left="0"/>
              <w:jc w:val="center"/>
              <w:rPr>
                <w:sz w:val="22"/>
                <w:szCs w:val="22"/>
              </w:rPr>
            </w:pPr>
          </w:p>
        </w:tc>
      </w:tr>
    </w:tbl>
    <w:p w:rsidR="00A4304D" w:rsidRDefault="00A4304D" w:rsidP="00A4304D">
      <w:pPr>
        <w:spacing w:after="0" w:line="240" w:lineRule="auto"/>
        <w:jc w:val="center"/>
        <w:rPr>
          <w:rFonts w:ascii="Times New Roman" w:hAnsi="Times New Roman" w:cs="Times New Roman"/>
          <w:b/>
          <w:bCs/>
          <w:color w:val="000000"/>
          <w:sz w:val="24"/>
          <w:szCs w:val="24"/>
        </w:rPr>
      </w:pPr>
    </w:p>
    <w:p w:rsidR="00A4304D" w:rsidRPr="00C535B3" w:rsidRDefault="00A4304D" w:rsidP="00C535B3">
      <w:pPr>
        <w:spacing w:after="0"/>
        <w:ind w:firstLine="360"/>
        <w:jc w:val="both"/>
        <w:rPr>
          <w:rFonts w:ascii="Times New Roman" w:hAnsi="Times New Roman" w:cs="Times New Roman"/>
          <w:sz w:val="24"/>
          <w:szCs w:val="24"/>
        </w:rPr>
      </w:pPr>
      <w:r w:rsidRPr="00C535B3">
        <w:rPr>
          <w:rFonts w:ascii="Times New Roman" w:hAnsi="Times New Roman" w:cs="Times New Roman"/>
          <w:sz w:val="24"/>
          <w:szCs w:val="24"/>
        </w:rPr>
        <w:t xml:space="preserve">Berdasarkan tabel 6 diketahui bahwa responden paling banyak adalah terpapar informasi dan ada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 BPJS Kesehatan yaitu sebanyak 70 orang (41,2%). Berdasarkan hasil analisis dengan menggunakan </w:t>
      </w:r>
      <w:r w:rsidRPr="00C535B3">
        <w:rPr>
          <w:rFonts w:ascii="Times New Roman" w:hAnsi="Times New Roman" w:cs="Times New Roman"/>
          <w:i/>
          <w:sz w:val="24"/>
          <w:szCs w:val="24"/>
        </w:rPr>
        <w:t>Kendall Tau</w:t>
      </w:r>
      <w:r w:rsidRPr="00C535B3">
        <w:rPr>
          <w:rFonts w:ascii="Times New Roman" w:hAnsi="Times New Roman" w:cs="Times New Roman"/>
          <w:sz w:val="24"/>
          <w:szCs w:val="24"/>
        </w:rPr>
        <w:t xml:space="preserve"> di dapatkan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 0,010. Nilai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 xml:space="preserve">value </w:t>
      </w:r>
      <w:r w:rsidRPr="00C535B3">
        <w:rPr>
          <w:rFonts w:ascii="Times New Roman" w:hAnsi="Times New Roman" w:cs="Times New Roman"/>
          <w:sz w:val="24"/>
          <w:szCs w:val="24"/>
        </w:rPr>
        <w:t>0,010 lebih kecil dari 0,05 (</w:t>
      </w:r>
      <w:r w:rsidRPr="00C535B3">
        <w:rPr>
          <w:rFonts w:ascii="Times New Roman" w:hAnsi="Times New Roman" w:cs="Times New Roman"/>
          <w:i/>
          <w:sz w:val="24"/>
          <w:szCs w:val="24"/>
        </w:rPr>
        <w:t>p</w:t>
      </w:r>
      <w:r w:rsidRPr="00C535B3">
        <w:rPr>
          <w:rFonts w:ascii="Times New Roman" w:hAnsi="Times New Roman" w:cs="Times New Roman"/>
          <w:sz w:val="24"/>
          <w:szCs w:val="24"/>
        </w:rPr>
        <w:t>-</w:t>
      </w:r>
      <w:r w:rsidRPr="00C535B3">
        <w:rPr>
          <w:rFonts w:ascii="Times New Roman" w:hAnsi="Times New Roman" w:cs="Times New Roman"/>
          <w:i/>
          <w:sz w:val="24"/>
          <w:szCs w:val="24"/>
        </w:rPr>
        <w:t>value</w:t>
      </w:r>
      <w:r w:rsidRPr="00C535B3">
        <w:rPr>
          <w:rFonts w:ascii="Times New Roman" w:hAnsi="Times New Roman" w:cs="Times New Roman"/>
          <w:sz w:val="24"/>
          <w:szCs w:val="24"/>
        </w:rPr>
        <w:t xml:space="preserve"> 0,010 &lt; 0,05) artinya secara statistik ada pengaruh antara keterpaparan informasi dengan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 xml:space="preserve">BPJS Kesehatan dan nilai koefisien korelasi Kendall Tau sebesar 0,198 maka, pengaruh keterpaparan informasi terhadap </w:t>
      </w:r>
      <w:r w:rsidRPr="00C535B3">
        <w:rPr>
          <w:rFonts w:ascii="Times New Roman" w:hAnsi="Times New Roman" w:cs="Times New Roman"/>
          <w:i/>
          <w:sz w:val="24"/>
          <w:szCs w:val="24"/>
        </w:rPr>
        <w:t xml:space="preserve">demand </w:t>
      </w:r>
      <w:r w:rsidRPr="00C535B3">
        <w:rPr>
          <w:rFonts w:ascii="Times New Roman" w:hAnsi="Times New Roman" w:cs="Times New Roman"/>
          <w:sz w:val="24"/>
          <w:szCs w:val="24"/>
        </w:rPr>
        <w:t>BPJS Kesehatan sangat lemah.</w:t>
      </w:r>
    </w:p>
    <w:p w:rsidR="00A4304D" w:rsidRDefault="00A4304D" w:rsidP="00A4304D">
      <w:pPr>
        <w:spacing w:after="0" w:line="240" w:lineRule="auto"/>
        <w:jc w:val="center"/>
        <w:rPr>
          <w:rFonts w:ascii="Times New Roman" w:hAnsi="Times New Roman" w:cs="Times New Roman"/>
          <w:b/>
          <w:bCs/>
          <w:color w:val="000000"/>
          <w:sz w:val="24"/>
          <w:szCs w:val="24"/>
        </w:rPr>
      </w:pPr>
    </w:p>
    <w:p w:rsidR="00A4304D" w:rsidRPr="00A4304D" w:rsidRDefault="00A4304D" w:rsidP="00A4304D">
      <w:pPr>
        <w:spacing w:after="0" w:line="240" w:lineRule="auto"/>
        <w:ind w:left="720" w:hanging="540"/>
        <w:jc w:val="both"/>
        <w:rPr>
          <w:rFonts w:ascii="Times New Roman" w:hAnsi="Times New Roman" w:cs="Times New Roman"/>
          <w:b/>
          <w:bCs/>
          <w:color w:val="000000"/>
        </w:rPr>
      </w:pPr>
      <w:r w:rsidRPr="00A4304D">
        <w:rPr>
          <w:rFonts w:ascii="Times New Roman" w:hAnsi="Times New Roman" w:cs="Times New Roman"/>
          <w:b/>
          <w:bCs/>
          <w:color w:val="000000"/>
        </w:rPr>
        <w:t>Tabel 6</w:t>
      </w:r>
      <w:r w:rsidRPr="00A4304D">
        <w:rPr>
          <w:rFonts w:ascii="Times New Roman" w:hAnsi="Times New Roman" w:cs="Times New Roman"/>
          <w:b/>
          <w:bCs/>
          <w:color w:val="000000"/>
          <w:lang w:val="en-US"/>
        </w:rPr>
        <w:t xml:space="preserve"> </w:t>
      </w:r>
      <w:r w:rsidRPr="00A4304D">
        <w:rPr>
          <w:rFonts w:ascii="Times New Roman" w:hAnsi="Times New Roman" w:cs="Times New Roman"/>
          <w:b/>
        </w:rPr>
        <w:t xml:space="preserve">Pengaruh Keterpaparan Informasi terhadap </w:t>
      </w:r>
      <w:r w:rsidRPr="00A4304D">
        <w:rPr>
          <w:rFonts w:ascii="Times New Roman" w:hAnsi="Times New Roman" w:cs="Times New Roman"/>
          <w:b/>
          <w:i/>
        </w:rPr>
        <w:t>Demand</w:t>
      </w:r>
      <w:r w:rsidRPr="00A4304D">
        <w:rPr>
          <w:rFonts w:ascii="Times New Roman" w:hAnsi="Times New Roman" w:cs="Times New Roman"/>
          <w:b/>
        </w:rPr>
        <w:t xml:space="preserve"> (Permintaan) BPJS Kesehatan Pada Pedagang di Pasar Klaten, Kabupaten, Kecamatan Klaten Tengah, Kabupaten Klaten, Jawa Tengah</w:t>
      </w:r>
    </w:p>
    <w:tbl>
      <w:tblPr>
        <w:tblStyle w:val="TableGrid"/>
        <w:tblW w:w="8370" w:type="dxa"/>
        <w:tblInd w:w="558" w:type="dxa"/>
        <w:tblLook w:val="04A0" w:firstRow="1" w:lastRow="0" w:firstColumn="1" w:lastColumn="0" w:noHBand="0" w:noVBand="1"/>
      </w:tblPr>
      <w:tblGrid>
        <w:gridCol w:w="1663"/>
        <w:gridCol w:w="1006"/>
        <w:gridCol w:w="636"/>
        <w:gridCol w:w="594"/>
        <w:gridCol w:w="636"/>
        <w:gridCol w:w="696"/>
        <w:gridCol w:w="756"/>
        <w:gridCol w:w="1262"/>
        <w:gridCol w:w="1121"/>
      </w:tblGrid>
      <w:tr w:rsidR="00A4304D" w:rsidRPr="00A4304D" w:rsidTr="00A4304D">
        <w:tc>
          <w:tcPr>
            <w:tcW w:w="1663" w:type="dxa"/>
            <w:vMerge w:val="restart"/>
            <w:tcBorders>
              <w:top w:val="single" w:sz="4" w:space="0" w:color="auto"/>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Keterpaparan Informasi</w:t>
            </w:r>
          </w:p>
        </w:tc>
        <w:tc>
          <w:tcPr>
            <w:tcW w:w="4324" w:type="dxa"/>
            <w:gridSpan w:val="6"/>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i/>
                <w:sz w:val="22"/>
                <w:szCs w:val="22"/>
              </w:rPr>
              <w:t>Demand</w:t>
            </w:r>
            <w:r w:rsidRPr="00A4304D">
              <w:rPr>
                <w:b/>
                <w:sz w:val="22"/>
                <w:szCs w:val="22"/>
              </w:rPr>
              <w:t xml:space="preserve"> BPJS Kesehatan</w:t>
            </w:r>
          </w:p>
        </w:tc>
        <w:tc>
          <w:tcPr>
            <w:tcW w:w="1262" w:type="dxa"/>
            <w:vMerge w:val="restart"/>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Korelasi Kendall Tau</w:t>
            </w:r>
          </w:p>
        </w:tc>
        <w:tc>
          <w:tcPr>
            <w:tcW w:w="1121" w:type="dxa"/>
            <w:vMerge w:val="restart"/>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i/>
                <w:sz w:val="22"/>
                <w:szCs w:val="22"/>
              </w:rPr>
            </w:pPr>
          </w:p>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i/>
                <w:sz w:val="22"/>
                <w:szCs w:val="22"/>
              </w:rPr>
              <w:t>p</w:t>
            </w:r>
            <w:r w:rsidRPr="00A4304D">
              <w:rPr>
                <w:b/>
                <w:sz w:val="22"/>
                <w:szCs w:val="22"/>
              </w:rPr>
              <w:t>-</w:t>
            </w:r>
            <w:r w:rsidRPr="00A4304D">
              <w:rPr>
                <w:b/>
                <w:i/>
                <w:sz w:val="22"/>
                <w:szCs w:val="22"/>
              </w:rPr>
              <w:t>value</w:t>
            </w:r>
          </w:p>
        </w:tc>
      </w:tr>
      <w:tr w:rsidR="00A4304D" w:rsidRPr="00A4304D" w:rsidTr="00A4304D">
        <w:tc>
          <w:tcPr>
            <w:tcW w:w="1663" w:type="dxa"/>
            <w:vMerge/>
            <w:tcBorders>
              <w:top w:val="nil"/>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c>
          <w:tcPr>
            <w:tcW w:w="1642" w:type="dxa"/>
            <w:gridSpan w:val="2"/>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Tidak ada</w:t>
            </w:r>
          </w:p>
        </w:tc>
        <w:tc>
          <w:tcPr>
            <w:tcW w:w="1230" w:type="dxa"/>
            <w:gridSpan w:val="2"/>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Ada</w:t>
            </w:r>
          </w:p>
        </w:tc>
        <w:tc>
          <w:tcPr>
            <w:tcW w:w="1452" w:type="dxa"/>
            <w:gridSpan w:val="2"/>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Total</w:t>
            </w:r>
          </w:p>
        </w:tc>
        <w:tc>
          <w:tcPr>
            <w:tcW w:w="1262"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c>
          <w:tcPr>
            <w:tcW w:w="1121"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r>
      <w:tr w:rsidR="00A4304D" w:rsidRPr="00A4304D" w:rsidTr="00A4304D">
        <w:tc>
          <w:tcPr>
            <w:tcW w:w="1663" w:type="dxa"/>
            <w:vMerge/>
            <w:tcBorders>
              <w:top w:val="nil"/>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c>
          <w:tcPr>
            <w:tcW w:w="1006" w:type="dxa"/>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A4304D">
              <w:rPr>
                <w:b/>
                <w:sz w:val="22"/>
                <w:szCs w:val="22"/>
                <w:lang w:val="en-US"/>
              </w:rPr>
              <w:t>f</w:t>
            </w:r>
          </w:p>
        </w:tc>
        <w:tc>
          <w:tcPr>
            <w:tcW w:w="636" w:type="dxa"/>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w:t>
            </w:r>
          </w:p>
        </w:tc>
        <w:tc>
          <w:tcPr>
            <w:tcW w:w="594" w:type="dxa"/>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A4304D">
              <w:rPr>
                <w:b/>
                <w:sz w:val="22"/>
                <w:szCs w:val="22"/>
                <w:lang w:val="en-US"/>
              </w:rPr>
              <w:t>F</w:t>
            </w:r>
          </w:p>
        </w:tc>
        <w:tc>
          <w:tcPr>
            <w:tcW w:w="636" w:type="dxa"/>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w:t>
            </w:r>
          </w:p>
        </w:tc>
        <w:tc>
          <w:tcPr>
            <w:tcW w:w="696" w:type="dxa"/>
            <w:tcBorders>
              <w:top w:val="nil"/>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A4304D">
              <w:rPr>
                <w:b/>
                <w:sz w:val="22"/>
                <w:szCs w:val="22"/>
                <w:lang w:val="en-US"/>
              </w:rPr>
              <w:t>F</w:t>
            </w:r>
          </w:p>
        </w:tc>
        <w:tc>
          <w:tcPr>
            <w:tcW w:w="756" w:type="dxa"/>
            <w:tcBorders>
              <w:top w:val="nil"/>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r w:rsidRPr="00A4304D">
              <w:rPr>
                <w:b/>
                <w:sz w:val="22"/>
                <w:szCs w:val="22"/>
              </w:rPr>
              <w:t>%</w:t>
            </w:r>
          </w:p>
        </w:tc>
        <w:tc>
          <w:tcPr>
            <w:tcW w:w="1262" w:type="dxa"/>
            <w:vMerge/>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c>
          <w:tcPr>
            <w:tcW w:w="1121" w:type="dxa"/>
            <w:vMerge/>
            <w:tcBorders>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b/>
                <w:sz w:val="22"/>
                <w:szCs w:val="22"/>
              </w:rPr>
            </w:pPr>
          </w:p>
        </w:tc>
      </w:tr>
      <w:tr w:rsidR="00A4304D" w:rsidRPr="00A4304D" w:rsidTr="00A4304D">
        <w:tc>
          <w:tcPr>
            <w:tcW w:w="1663" w:type="dxa"/>
            <w:tcBorders>
              <w:top w:val="single" w:sz="4" w:space="0" w:color="auto"/>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both"/>
              <w:rPr>
                <w:sz w:val="22"/>
                <w:szCs w:val="22"/>
              </w:rPr>
            </w:pPr>
            <w:r w:rsidRPr="00A4304D">
              <w:rPr>
                <w:sz w:val="22"/>
                <w:szCs w:val="22"/>
              </w:rPr>
              <w:t>Tidak terpapar</w:t>
            </w:r>
          </w:p>
        </w:tc>
        <w:tc>
          <w:tcPr>
            <w:tcW w:w="1006" w:type="dxa"/>
            <w:tcBorders>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r w:rsidRPr="00A4304D">
              <w:rPr>
                <w:sz w:val="22"/>
                <w:szCs w:val="22"/>
              </w:rPr>
              <w:t>32</w:t>
            </w:r>
          </w:p>
        </w:tc>
        <w:tc>
          <w:tcPr>
            <w:tcW w:w="636" w:type="dxa"/>
            <w:tcBorders>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18,</w:t>
            </w:r>
            <w:r w:rsidRPr="00A4304D">
              <w:rPr>
                <w:sz w:val="22"/>
                <w:szCs w:val="22"/>
                <w:lang w:val="en-US"/>
              </w:rPr>
              <w:t>8</w:t>
            </w:r>
          </w:p>
        </w:tc>
        <w:tc>
          <w:tcPr>
            <w:tcW w:w="594" w:type="dxa"/>
            <w:tcBorders>
              <w:top w:val="single" w:sz="4" w:space="0" w:color="auto"/>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r w:rsidRPr="00A4304D">
              <w:rPr>
                <w:sz w:val="22"/>
                <w:szCs w:val="22"/>
              </w:rPr>
              <w:t>19</w:t>
            </w:r>
          </w:p>
        </w:tc>
        <w:tc>
          <w:tcPr>
            <w:tcW w:w="636" w:type="dxa"/>
            <w:tcBorders>
              <w:top w:val="single" w:sz="4" w:space="0" w:color="auto"/>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1</w:t>
            </w:r>
            <w:r w:rsidRPr="00A4304D">
              <w:rPr>
                <w:sz w:val="22"/>
                <w:szCs w:val="22"/>
                <w:lang w:val="en-US"/>
              </w:rPr>
              <w:t>1,2</w:t>
            </w:r>
          </w:p>
        </w:tc>
        <w:tc>
          <w:tcPr>
            <w:tcW w:w="696" w:type="dxa"/>
            <w:tcBorders>
              <w:top w:val="single" w:sz="4" w:space="0" w:color="auto"/>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r w:rsidRPr="00A4304D">
              <w:rPr>
                <w:sz w:val="22"/>
                <w:szCs w:val="22"/>
              </w:rPr>
              <w:t>51</w:t>
            </w:r>
          </w:p>
        </w:tc>
        <w:tc>
          <w:tcPr>
            <w:tcW w:w="756" w:type="dxa"/>
            <w:tcBorders>
              <w:top w:val="single" w:sz="4" w:space="0" w:color="auto"/>
              <w:left w:val="nil"/>
              <w:bottom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lang w:val="en-US"/>
              </w:rPr>
              <w:t>30,0</w:t>
            </w:r>
          </w:p>
        </w:tc>
        <w:tc>
          <w:tcPr>
            <w:tcW w:w="1262" w:type="dxa"/>
            <w:vMerge w:val="restart"/>
            <w:tcBorders>
              <w:top w:val="single" w:sz="4" w:space="0" w:color="auto"/>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0,19</w:t>
            </w:r>
            <w:r w:rsidRPr="00A4304D">
              <w:rPr>
                <w:sz w:val="22"/>
                <w:szCs w:val="22"/>
                <w:lang w:val="en-US"/>
              </w:rPr>
              <w:t>8</w:t>
            </w:r>
          </w:p>
        </w:tc>
        <w:tc>
          <w:tcPr>
            <w:tcW w:w="1121" w:type="dxa"/>
            <w:vMerge w:val="restart"/>
            <w:tcBorders>
              <w:top w:val="single" w:sz="4" w:space="0" w:color="auto"/>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r w:rsidRPr="00A4304D">
              <w:rPr>
                <w:sz w:val="22"/>
                <w:szCs w:val="22"/>
              </w:rPr>
              <w:t>0,010</w:t>
            </w:r>
          </w:p>
        </w:tc>
      </w:tr>
      <w:tr w:rsidR="00A4304D" w:rsidRPr="00A4304D" w:rsidTr="00A4304D">
        <w:tc>
          <w:tcPr>
            <w:tcW w:w="1663" w:type="dxa"/>
            <w:tcBorders>
              <w:top w:val="nil"/>
              <w:left w:val="nil"/>
              <w:bottom w:val="single" w:sz="4" w:space="0" w:color="auto"/>
              <w:right w:val="nil"/>
            </w:tcBorders>
          </w:tcPr>
          <w:p w:rsidR="00A4304D" w:rsidRPr="00A4304D" w:rsidRDefault="00A4304D" w:rsidP="00A4304D">
            <w:pPr>
              <w:pStyle w:val="ListParagraph"/>
              <w:tabs>
                <w:tab w:val="left" w:pos="1080"/>
                <w:tab w:val="left" w:pos="1350"/>
              </w:tabs>
              <w:autoSpaceDE w:val="0"/>
              <w:autoSpaceDN w:val="0"/>
              <w:adjustRightInd w:val="0"/>
              <w:ind w:left="0"/>
              <w:jc w:val="both"/>
              <w:rPr>
                <w:sz w:val="22"/>
                <w:szCs w:val="22"/>
              </w:rPr>
            </w:pPr>
            <w:r w:rsidRPr="00A4304D">
              <w:rPr>
                <w:sz w:val="22"/>
                <w:szCs w:val="22"/>
              </w:rPr>
              <w:t>Terpapar</w:t>
            </w:r>
          </w:p>
        </w:tc>
        <w:tc>
          <w:tcPr>
            <w:tcW w:w="1006"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lang w:val="en-US"/>
              </w:rPr>
              <w:t>49</w:t>
            </w:r>
          </w:p>
        </w:tc>
        <w:tc>
          <w:tcPr>
            <w:tcW w:w="636"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2</w:t>
            </w:r>
            <w:r w:rsidRPr="00A4304D">
              <w:rPr>
                <w:sz w:val="22"/>
                <w:szCs w:val="22"/>
                <w:lang w:val="en-US"/>
              </w:rPr>
              <w:t>8,8</w:t>
            </w:r>
          </w:p>
        </w:tc>
        <w:tc>
          <w:tcPr>
            <w:tcW w:w="594"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7</w:t>
            </w:r>
            <w:r w:rsidRPr="00A4304D">
              <w:rPr>
                <w:sz w:val="22"/>
                <w:szCs w:val="22"/>
                <w:lang w:val="en-US"/>
              </w:rPr>
              <w:t>0</w:t>
            </w:r>
          </w:p>
        </w:tc>
        <w:tc>
          <w:tcPr>
            <w:tcW w:w="636"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lang w:val="en-US"/>
              </w:rPr>
              <w:t>41,2</w:t>
            </w:r>
          </w:p>
        </w:tc>
        <w:tc>
          <w:tcPr>
            <w:tcW w:w="696"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1</w:t>
            </w:r>
            <w:r w:rsidRPr="00A4304D">
              <w:rPr>
                <w:sz w:val="22"/>
                <w:szCs w:val="22"/>
                <w:lang w:val="en-US"/>
              </w:rPr>
              <w:t>19</w:t>
            </w:r>
          </w:p>
        </w:tc>
        <w:tc>
          <w:tcPr>
            <w:tcW w:w="756" w:type="dxa"/>
            <w:tcBorders>
              <w:top w:val="nil"/>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lang w:val="en-US"/>
              </w:rPr>
            </w:pPr>
            <w:r w:rsidRPr="00A4304D">
              <w:rPr>
                <w:sz w:val="22"/>
                <w:szCs w:val="22"/>
              </w:rPr>
              <w:t>70,</w:t>
            </w:r>
            <w:r w:rsidRPr="00A4304D">
              <w:rPr>
                <w:sz w:val="22"/>
                <w:szCs w:val="22"/>
                <w:lang w:val="en-US"/>
              </w:rPr>
              <w:t>0</w:t>
            </w:r>
          </w:p>
        </w:tc>
        <w:tc>
          <w:tcPr>
            <w:tcW w:w="1262"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tc>
      </w:tr>
      <w:tr w:rsidR="00A4304D" w:rsidRPr="00A4304D" w:rsidTr="00A4304D">
        <w:tc>
          <w:tcPr>
            <w:tcW w:w="1663" w:type="dxa"/>
            <w:tcBorders>
              <w:top w:val="single" w:sz="4" w:space="0" w:color="auto"/>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both"/>
              <w:rPr>
                <w:b/>
                <w:sz w:val="22"/>
                <w:szCs w:val="22"/>
              </w:rPr>
            </w:pPr>
            <w:r w:rsidRPr="00CE62EA">
              <w:rPr>
                <w:b/>
                <w:sz w:val="22"/>
                <w:szCs w:val="22"/>
              </w:rPr>
              <w:t>Total</w:t>
            </w:r>
          </w:p>
        </w:tc>
        <w:tc>
          <w:tcPr>
            <w:tcW w:w="1006"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rPr>
            </w:pPr>
            <w:r w:rsidRPr="00CE62EA">
              <w:rPr>
                <w:b/>
                <w:sz w:val="22"/>
                <w:szCs w:val="22"/>
              </w:rPr>
              <w:t>82</w:t>
            </w:r>
          </w:p>
        </w:tc>
        <w:tc>
          <w:tcPr>
            <w:tcW w:w="636"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CE62EA">
              <w:rPr>
                <w:b/>
                <w:sz w:val="22"/>
                <w:szCs w:val="22"/>
              </w:rPr>
              <w:t>47,</w:t>
            </w:r>
            <w:r w:rsidRPr="00CE62EA">
              <w:rPr>
                <w:b/>
                <w:sz w:val="22"/>
                <w:szCs w:val="22"/>
                <w:lang w:val="en-US"/>
              </w:rPr>
              <w:t>6</w:t>
            </w:r>
          </w:p>
        </w:tc>
        <w:tc>
          <w:tcPr>
            <w:tcW w:w="594"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rPr>
            </w:pPr>
            <w:r w:rsidRPr="00CE62EA">
              <w:rPr>
                <w:b/>
                <w:sz w:val="22"/>
                <w:szCs w:val="22"/>
              </w:rPr>
              <w:t>90</w:t>
            </w:r>
          </w:p>
        </w:tc>
        <w:tc>
          <w:tcPr>
            <w:tcW w:w="636"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CE62EA">
              <w:rPr>
                <w:b/>
                <w:sz w:val="22"/>
                <w:szCs w:val="22"/>
              </w:rPr>
              <w:t>52,</w:t>
            </w:r>
            <w:r w:rsidRPr="00CE62EA">
              <w:rPr>
                <w:b/>
                <w:sz w:val="22"/>
                <w:szCs w:val="22"/>
                <w:lang w:val="en-US"/>
              </w:rPr>
              <w:t>4</w:t>
            </w:r>
          </w:p>
        </w:tc>
        <w:tc>
          <w:tcPr>
            <w:tcW w:w="696"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lang w:val="en-US"/>
              </w:rPr>
            </w:pPr>
            <w:r w:rsidRPr="00CE62EA">
              <w:rPr>
                <w:b/>
                <w:sz w:val="22"/>
                <w:szCs w:val="22"/>
              </w:rPr>
              <w:t>17</w:t>
            </w:r>
            <w:r w:rsidRPr="00CE62EA">
              <w:rPr>
                <w:b/>
                <w:sz w:val="22"/>
                <w:szCs w:val="22"/>
                <w:lang w:val="en-US"/>
              </w:rPr>
              <w:t>0</w:t>
            </w:r>
          </w:p>
        </w:tc>
        <w:tc>
          <w:tcPr>
            <w:tcW w:w="756" w:type="dxa"/>
            <w:tcBorders>
              <w:left w:val="nil"/>
              <w:right w:val="nil"/>
            </w:tcBorders>
          </w:tcPr>
          <w:p w:rsidR="00A4304D" w:rsidRPr="00CE62EA" w:rsidRDefault="00A4304D" w:rsidP="00A4304D">
            <w:pPr>
              <w:pStyle w:val="ListParagraph"/>
              <w:tabs>
                <w:tab w:val="left" w:pos="1080"/>
                <w:tab w:val="left" w:pos="1350"/>
              </w:tabs>
              <w:autoSpaceDE w:val="0"/>
              <w:autoSpaceDN w:val="0"/>
              <w:adjustRightInd w:val="0"/>
              <w:ind w:left="0"/>
              <w:jc w:val="center"/>
              <w:rPr>
                <w:b/>
                <w:sz w:val="22"/>
                <w:szCs w:val="22"/>
              </w:rPr>
            </w:pPr>
            <w:r w:rsidRPr="00CE62EA">
              <w:rPr>
                <w:b/>
                <w:sz w:val="22"/>
                <w:szCs w:val="22"/>
              </w:rPr>
              <w:t>100,0</w:t>
            </w:r>
          </w:p>
        </w:tc>
        <w:tc>
          <w:tcPr>
            <w:tcW w:w="1262"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tc>
        <w:tc>
          <w:tcPr>
            <w:tcW w:w="1121" w:type="dxa"/>
            <w:vMerge/>
            <w:tcBorders>
              <w:left w:val="nil"/>
              <w:right w:val="nil"/>
            </w:tcBorders>
          </w:tcPr>
          <w:p w:rsidR="00A4304D" w:rsidRPr="00A4304D" w:rsidRDefault="00A4304D" w:rsidP="00A4304D">
            <w:pPr>
              <w:pStyle w:val="ListParagraph"/>
              <w:tabs>
                <w:tab w:val="left" w:pos="1080"/>
                <w:tab w:val="left" w:pos="1350"/>
              </w:tabs>
              <w:autoSpaceDE w:val="0"/>
              <w:autoSpaceDN w:val="0"/>
              <w:adjustRightInd w:val="0"/>
              <w:ind w:left="0"/>
              <w:jc w:val="center"/>
              <w:rPr>
                <w:sz w:val="22"/>
                <w:szCs w:val="22"/>
              </w:rPr>
            </w:pPr>
          </w:p>
        </w:tc>
      </w:tr>
    </w:tbl>
    <w:p w:rsidR="00590C89" w:rsidRDefault="00590C89" w:rsidP="008126DC">
      <w:pPr>
        <w:spacing w:after="0"/>
        <w:ind w:right="-23" w:firstLine="567"/>
        <w:contextualSpacing/>
        <w:jc w:val="both"/>
        <w:rPr>
          <w:rFonts w:ascii="Times New Roman" w:eastAsia="Times New Roman" w:hAnsi="Times New Roman" w:cs="Times New Roman"/>
          <w:sz w:val="24"/>
        </w:rPr>
      </w:pPr>
    </w:p>
    <w:p w:rsidR="006166B3" w:rsidRDefault="006166B3" w:rsidP="008126DC">
      <w:pPr>
        <w:spacing w:after="0"/>
        <w:ind w:right="-23" w:firstLine="567"/>
        <w:contextualSpacing/>
        <w:jc w:val="both"/>
        <w:rPr>
          <w:rFonts w:ascii="Times New Roman" w:eastAsia="Times New Roman" w:hAnsi="Times New Roman" w:cs="Times New Roman"/>
          <w:sz w:val="24"/>
        </w:rPr>
      </w:pPr>
    </w:p>
    <w:p w:rsidR="007A08F7" w:rsidRPr="002D3356" w:rsidRDefault="007A08F7" w:rsidP="00214974">
      <w:pPr>
        <w:spacing w:after="0"/>
        <w:ind w:right="-23"/>
        <w:contextualSpacing/>
        <w:jc w:val="both"/>
        <w:rPr>
          <w:rFonts w:ascii="Times New Roman" w:eastAsia="Times New Roman" w:hAnsi="Times New Roman" w:cs="Times New Roman"/>
          <w:b/>
          <w:sz w:val="24"/>
        </w:rPr>
      </w:pPr>
      <w:r w:rsidRPr="002D3356">
        <w:rPr>
          <w:rFonts w:ascii="Times New Roman" w:eastAsia="Times New Roman" w:hAnsi="Times New Roman" w:cs="Times New Roman"/>
          <w:b/>
          <w:sz w:val="24"/>
        </w:rPr>
        <w:t>P</w:t>
      </w:r>
      <w:r w:rsidRPr="002D3356">
        <w:rPr>
          <w:rFonts w:ascii="Times New Roman" w:eastAsia="Times New Roman" w:hAnsi="Times New Roman" w:cs="Times New Roman"/>
          <w:b/>
          <w:spacing w:val="3"/>
          <w:sz w:val="24"/>
        </w:rPr>
        <w:t xml:space="preserve">EMBAHASAN </w:t>
      </w:r>
    </w:p>
    <w:p w:rsidR="007A08F7" w:rsidRPr="00C535B3" w:rsidRDefault="00922C55" w:rsidP="00C535B3">
      <w:pPr>
        <w:autoSpaceDE w:val="0"/>
        <w:autoSpaceDN w:val="0"/>
        <w:adjustRightInd w:val="0"/>
        <w:spacing w:after="0"/>
        <w:ind w:firstLine="562"/>
        <w:jc w:val="both"/>
        <w:rPr>
          <w:rFonts w:ascii="Times New Roman" w:hAnsi="Times New Roman" w:cs="Times New Roman"/>
          <w:sz w:val="24"/>
          <w:lang w:val="en-US"/>
        </w:rPr>
      </w:pPr>
      <w:r w:rsidRPr="00C535B3">
        <w:rPr>
          <w:rFonts w:ascii="Times New Roman" w:hAnsi="Times New Roman" w:cs="Times New Roman"/>
          <w:sz w:val="24"/>
          <w:szCs w:val="24"/>
        </w:rPr>
        <w:t xml:space="preserve">Kenaikan penghasilan keluarga akan meningkatkan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untuk pelayanan kesehatan yang sebagian besar merupakan barang normal. Akan tetapi, ada pula sebagian pelayanan kesehatan yang bersifat barang inferior, yaitu adanya kenaikan penghasilan masyarakat yang menyebabkan penurunan konsumsi. Ada kecenderungan mereka yang berpenghasilan tinggi tidak menyukai  pelayanan kesehatan yang menghabiskan waktu banyak. Faktor penghasilan masyarakat dan selera mereka merupakan bagian penting dalam analisis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untuk keperluan pemasaran pelayanan kesehatan</w:t>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lang w:val="en-US"/>
        </w:rPr>
        <w:fldChar w:fldCharType="begin" w:fldLock="1"/>
      </w:r>
      <w:r w:rsidRPr="00C535B3">
        <w:rPr>
          <w:rFonts w:ascii="Times New Roman" w:hAnsi="Times New Roman" w:cs="Times New Roman"/>
          <w:sz w:val="24"/>
          <w:szCs w:val="24"/>
          <w:lang w:val="en-US"/>
        </w:rPr>
        <w:instrText>ADDIN CSL_CITATION { "citationItems" : [ { "id" : "ITEM-1", "itemData" : { "author" : [ { "dropping-particle" : "", "family" : "Trisnantoro", "given" : "Laksono", "non-dropping-particle" : "", "parse-names" : false, "suffix" : "" } ], "id" : "ITEM-1", "issued" : { "date-parts" : [ [ "2009" ] ] }, "publisher" : "Gadjah Mada University Pers", "publisher-place" : "Yogyakarta", "title" : "Memahami Penggunaan Ilmu Ekonomi dalam Manajemen Rumah Sakit", "type" : "book" }, "uris" : [ "http://www.mendeley.com/documents/?uuid=174f2a46-a976-428c-a5d2-3b7b5cef21fe" ] } ], "mendeley" : { "formattedCitation" : "(Trisnantoro, 2009)", "plainTextFormattedCitation" : "(Trisnantoro, 2009)", "previouslyFormattedCitation" : "(Trisnantoro, 2009)" }, "properties" : {  }, "schema" : "https://github.com/citation-style-language/schema/raw/master/csl-citation.json" }</w:instrText>
      </w:r>
      <w:r w:rsidRPr="00C535B3">
        <w:rPr>
          <w:rFonts w:ascii="Times New Roman" w:hAnsi="Times New Roman" w:cs="Times New Roman"/>
          <w:sz w:val="24"/>
          <w:szCs w:val="24"/>
          <w:lang w:val="en-US"/>
        </w:rPr>
        <w:fldChar w:fldCharType="separate"/>
      </w:r>
      <w:r w:rsidRPr="00C535B3">
        <w:rPr>
          <w:rFonts w:ascii="Times New Roman" w:hAnsi="Times New Roman" w:cs="Times New Roman"/>
          <w:noProof/>
          <w:sz w:val="24"/>
          <w:szCs w:val="24"/>
          <w:lang w:val="en-US"/>
        </w:rPr>
        <w:t>(Trisnantoro, 2009)</w:t>
      </w:r>
      <w:r w:rsidRPr="00C535B3">
        <w:rPr>
          <w:rFonts w:ascii="Times New Roman" w:hAnsi="Times New Roman" w:cs="Times New Roman"/>
          <w:sz w:val="24"/>
          <w:szCs w:val="24"/>
          <w:lang w:val="en-US"/>
        </w:rPr>
        <w:fldChar w:fldCharType="end"/>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t>Pendapatan para pembeli merupakan faktor yang sangat penting dalam mene</w:t>
      </w:r>
      <w:r w:rsidR="009076E4" w:rsidRPr="00C535B3">
        <w:rPr>
          <w:rFonts w:ascii="Times New Roman" w:hAnsi="Times New Roman" w:cs="Times New Roman"/>
          <w:sz w:val="24"/>
          <w:szCs w:val="24"/>
          <w:lang w:val="en-US"/>
        </w:rPr>
        <w:t>n</w:t>
      </w:r>
      <w:r w:rsidRPr="00C535B3">
        <w:rPr>
          <w:rFonts w:ascii="Times New Roman" w:hAnsi="Times New Roman" w:cs="Times New Roman"/>
          <w:sz w:val="24"/>
          <w:szCs w:val="24"/>
        </w:rPr>
        <w:t xml:space="preserve">tukan corak permintaan terhadap berbagai barang. Perubahan pendapatan selalu menimbulkan </w:t>
      </w:r>
      <w:r w:rsidRPr="00C535B3">
        <w:rPr>
          <w:rFonts w:ascii="Times New Roman" w:hAnsi="Times New Roman" w:cs="Times New Roman"/>
          <w:sz w:val="24"/>
          <w:szCs w:val="24"/>
        </w:rPr>
        <w:lastRenderedPageBreak/>
        <w:t>perubahan terhadap permintaan berbagai jenis barang</w:t>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lang w:val="en-US"/>
        </w:rPr>
        <w:fldChar w:fldCharType="begin" w:fldLock="1"/>
      </w:r>
      <w:r w:rsidRPr="00C535B3">
        <w:rPr>
          <w:rFonts w:ascii="Times New Roman" w:hAnsi="Times New Roman" w:cs="Times New Roman"/>
          <w:sz w:val="24"/>
          <w:szCs w:val="24"/>
          <w:lang w:val="en-US"/>
        </w:rPr>
        <w:instrText>ADDIN CSL_CITATION { "citationItems" : [ { "id" : "ITEM-1", "itemData" : { "author" : [ { "dropping-particle" : "", "family" : "Sukirno", "given" : "S.", "non-dropping-particle" : "", "parse-names" : false, "suffix" : "" } ], "id" : "ITEM-1", "issued" : { "date-parts" : [ [ "2015" ] ] }, "publisher" : "Rajawali Pers", "publisher-place" : "Jakarta", "title" : "Mikroekonomi Teori Pengantar", "type" : "book" }, "uris" : [ "http://www.mendeley.com/documents/?uuid=774696aa-0114-48e5-a1da-4a50d33a5926" ] } ], "mendeley" : { "formattedCitation" : "(Sukirno, 2015)", "plainTextFormattedCitation" : "(Sukirno, 2015)", "previouslyFormattedCitation" : "(Sukirno, 2015)" }, "properties" : {  }, "schema" : "https://github.com/citation-style-language/schema/raw/master/csl-citation.json" }</w:instrText>
      </w:r>
      <w:r w:rsidRPr="00C535B3">
        <w:rPr>
          <w:rFonts w:ascii="Times New Roman" w:hAnsi="Times New Roman" w:cs="Times New Roman"/>
          <w:sz w:val="24"/>
          <w:szCs w:val="24"/>
          <w:lang w:val="en-US"/>
        </w:rPr>
        <w:fldChar w:fldCharType="separate"/>
      </w:r>
      <w:r w:rsidRPr="00C535B3">
        <w:rPr>
          <w:rFonts w:ascii="Times New Roman" w:hAnsi="Times New Roman" w:cs="Times New Roman"/>
          <w:noProof/>
          <w:sz w:val="24"/>
          <w:szCs w:val="24"/>
          <w:lang w:val="en-US"/>
        </w:rPr>
        <w:t>(Sukirno, 2015)</w:t>
      </w:r>
      <w:r w:rsidRPr="00C535B3">
        <w:rPr>
          <w:rFonts w:ascii="Times New Roman" w:hAnsi="Times New Roman" w:cs="Times New Roman"/>
          <w:sz w:val="24"/>
          <w:szCs w:val="24"/>
          <w:lang w:val="en-US"/>
        </w:rPr>
        <w:fldChar w:fldCharType="end"/>
      </w:r>
      <w:r w:rsidR="00D0739A" w:rsidRPr="00C535B3">
        <w:rPr>
          <w:rFonts w:ascii="Times New Roman" w:hAnsi="Times New Roman" w:cs="Times New Roman"/>
          <w:sz w:val="24"/>
          <w:szCs w:val="24"/>
          <w:lang w:val="en-US"/>
        </w:rPr>
        <w:t xml:space="preserve">. </w:t>
      </w:r>
      <w:r w:rsidR="00D0739A" w:rsidRPr="00C535B3">
        <w:rPr>
          <w:rFonts w:ascii="Times New Roman" w:hAnsi="Times New Roman" w:cs="Times New Roman"/>
          <w:bCs/>
          <w:sz w:val="24"/>
          <w:szCs w:val="24"/>
        </w:rPr>
        <w:t>Masyarakat merasa dengan pendapatan yang diperoleh tiap bulan tidak cukup untuk kebutuhan sehari-hari apalagi jika harus mendaftar sebagai peserta jaminan kesehatan nasional yang artinya harus membayar iuran tiap bulan berdasarkan jumlah anggota keluarga dan juga kelas perawatan yang dipilih</w:t>
      </w:r>
      <w:r w:rsidR="00D0739A" w:rsidRPr="00C535B3">
        <w:rPr>
          <w:rFonts w:ascii="Times New Roman" w:hAnsi="Times New Roman" w:cs="Times New Roman"/>
          <w:bCs/>
          <w:sz w:val="24"/>
          <w:szCs w:val="24"/>
          <w:lang w:val="en-US"/>
        </w:rPr>
        <w:t xml:space="preserve"> </w:t>
      </w:r>
      <w:r w:rsidR="00D0739A" w:rsidRPr="00C535B3">
        <w:rPr>
          <w:rFonts w:ascii="Times New Roman" w:hAnsi="Times New Roman" w:cs="Times New Roman"/>
          <w:bCs/>
          <w:sz w:val="24"/>
          <w:szCs w:val="24"/>
        </w:rPr>
        <w:fldChar w:fldCharType="begin" w:fldLock="1"/>
      </w:r>
      <w:r w:rsidR="00C6607D" w:rsidRPr="00C535B3">
        <w:rPr>
          <w:rFonts w:ascii="Times New Roman" w:hAnsi="Times New Roman" w:cs="Times New Roman"/>
          <w:bCs/>
          <w:sz w:val="24"/>
          <w:szCs w:val="24"/>
        </w:rPr>
        <w:instrText>ADDIN CSL_CITATION { "citationItems" : [ { "id" : "ITEM-1", "itemData" : { "author" : [ { "dropping-particle" : "", "family" : "Ariska", "given" : "Nova", "non-dropping-particle" : "", "parse-names" : false, "suffix" : "" }, { "dropping-particle" : "", "family" : "Witcahyo", "given" : "Eri", "non-dropping-particle" : "", "parse-names" : false, "suffix" : "" }, { "dropping-particle" : "", "family" : "Istiaji", "given" : "Erdi", "non-dropping-particle" : "", "parse-names" : false, "suffix" : "" }, { "dropping-particle" : "", "family" : "Promosi", "given" : "Bagian", "non-dropping-particle" : "", "parse-names" : false, "suffix" : "" }, { "dropping-particle" : "", "family" : "Perilaku", "given" : "Ilmu", "non-dropping-particle" : "", "parse-names" : false, "suffix" : "" }, { "dropping-particle" : "", "family" : "Masyarakat", "given" : "Fakultas Kesehatan", "non-dropping-particle" : "", "parse-names" : false, "suffix" : "" }, { "dropping-particle" : "", "family" : "Jember", "given" : "Universitas", "non-dropping-particle" : "", "parse-names" : false, "suffix" : "" }, { "dropping-particle" : "", "family" : "Kalimantan", "given" : "Jln", "non-dropping-particle" : "", "parse-names" : false, "suffix" : "" }, { "dropping-particle" : "", "family" : "Bumi", "given" : "I Kampus", "non-dropping-particle" : "", "parse-names" : false, "suffix" : "" }, { "dropping-particle" : "", "family" : "Boto", "given" : "Tegal", "non-dropping-particle" : "", "parse-names" : false, "suffix" : "" } ], "id" : "ITEM-1", "issued" : { "date-parts" : [ [ "2016" ] ] }, "title" : "Analisis Demand Masyarakat Pesisir terhadap Kepesertaan pada Jaminan Kesehatan Nasional di Kecamatan Puger Kabupaten Jember Tahun 2016", "type" : "article-journal", "volume" : "2016" }, "uris" : [ "http://www.mendeley.com/documents/?uuid=1685a7be-d4bc-48a7-a383-54f3eb57b17e" ] } ], "mendeley" : { "formattedCitation" : "(Ariska &lt;i&gt;et al.&lt;/i&gt;, 2016)", "plainTextFormattedCitation" : "(Ariska et al., 2016)", "previouslyFormattedCitation" : "(Ariska &lt;i&gt;et al.&lt;/i&gt;, 2016)" }, "properties" : {  }, "schema" : "https://github.com/citation-style-language/schema/raw/master/csl-citation.json" }</w:instrText>
      </w:r>
      <w:r w:rsidR="00D0739A" w:rsidRPr="00C535B3">
        <w:rPr>
          <w:rFonts w:ascii="Times New Roman" w:hAnsi="Times New Roman" w:cs="Times New Roman"/>
          <w:bCs/>
          <w:sz w:val="24"/>
          <w:szCs w:val="24"/>
        </w:rPr>
        <w:fldChar w:fldCharType="separate"/>
      </w:r>
      <w:r w:rsidR="00FA301D" w:rsidRPr="00C535B3">
        <w:rPr>
          <w:rFonts w:ascii="Times New Roman" w:hAnsi="Times New Roman" w:cs="Times New Roman"/>
          <w:bCs/>
          <w:noProof/>
          <w:sz w:val="24"/>
          <w:szCs w:val="24"/>
        </w:rPr>
        <w:t xml:space="preserve">(Ariska </w:t>
      </w:r>
      <w:r w:rsidR="00FA301D" w:rsidRPr="00C535B3">
        <w:rPr>
          <w:rFonts w:ascii="Times New Roman" w:hAnsi="Times New Roman" w:cs="Times New Roman"/>
          <w:bCs/>
          <w:i/>
          <w:noProof/>
          <w:sz w:val="24"/>
          <w:szCs w:val="24"/>
        </w:rPr>
        <w:t>et al.</w:t>
      </w:r>
      <w:r w:rsidR="00FA301D" w:rsidRPr="00C535B3">
        <w:rPr>
          <w:rFonts w:ascii="Times New Roman" w:hAnsi="Times New Roman" w:cs="Times New Roman"/>
          <w:bCs/>
          <w:noProof/>
          <w:sz w:val="24"/>
          <w:szCs w:val="24"/>
        </w:rPr>
        <w:t>, 2016)</w:t>
      </w:r>
      <w:r w:rsidR="00D0739A" w:rsidRPr="00C535B3">
        <w:rPr>
          <w:rFonts w:ascii="Times New Roman" w:hAnsi="Times New Roman" w:cs="Times New Roman"/>
          <w:bCs/>
          <w:sz w:val="24"/>
          <w:szCs w:val="24"/>
        </w:rPr>
        <w:fldChar w:fldCharType="end"/>
      </w:r>
      <w:r w:rsidR="0079668D" w:rsidRPr="00C535B3">
        <w:rPr>
          <w:rFonts w:ascii="Times New Roman" w:hAnsi="Times New Roman" w:cs="Times New Roman"/>
          <w:bCs/>
          <w:sz w:val="24"/>
          <w:szCs w:val="24"/>
          <w:lang w:val="en-US"/>
        </w:rPr>
        <w:t xml:space="preserve">. </w:t>
      </w:r>
      <w:r w:rsidR="0079668D" w:rsidRPr="00C535B3">
        <w:rPr>
          <w:rFonts w:ascii="Times New Roman" w:hAnsi="Times New Roman" w:cs="Times New Roman"/>
          <w:sz w:val="24"/>
          <w:szCs w:val="24"/>
        </w:rPr>
        <w:t>Seseorang dengan tingkat pendapatan tinggi cenderung lebih memilih pelayanan yang akan digunakan</w:t>
      </w:r>
      <w:r w:rsidR="00D503A6" w:rsidRPr="00C535B3">
        <w:rPr>
          <w:rFonts w:ascii="Times New Roman" w:hAnsi="Times New Roman" w:cs="Times New Roman"/>
          <w:sz w:val="24"/>
          <w:szCs w:val="24"/>
          <w:lang w:val="en-US"/>
        </w:rPr>
        <w:t xml:space="preserve"> </w:t>
      </w:r>
      <w:r w:rsidR="00D503A6" w:rsidRPr="00C535B3">
        <w:rPr>
          <w:rFonts w:ascii="Times New Roman" w:hAnsi="Times New Roman" w:cs="Times New Roman"/>
          <w:sz w:val="24"/>
          <w:szCs w:val="24"/>
          <w:lang w:val="en-US"/>
        </w:rPr>
        <w:fldChar w:fldCharType="begin" w:fldLock="1"/>
      </w:r>
      <w:r w:rsidR="009738FF" w:rsidRPr="00C535B3">
        <w:rPr>
          <w:rFonts w:ascii="Times New Roman" w:hAnsi="Times New Roman" w:cs="Times New Roman"/>
          <w:sz w:val="24"/>
          <w:szCs w:val="24"/>
          <w:lang w:val="en-US"/>
        </w:rPr>
        <w:instrText>ADDIN CSL_CITATION { "citationItems" : [ { "id" : "ITEM-1", "itemData" : { "author" : [ { "dropping-particle" : "", "family" : "Ashari", "given" : "Muhammad. dan", "non-dropping-particle" : "", "parse-names" : false, "suffix" : "" }, { "dropping-particle" : "", "family" : "Nurhayani.", "given" : "", "non-dropping-particle" : "", "parse-names" : false, "suffix" : "" } ], "container-title" : "Jurnal MKMI", "id" : "ITEM-1", "issued" : { "date-parts" : [ [ "2013" ] ] }, "page" : "53-59", "title" : "Permintaan (Demand) Masyarakat Terhadap Pemanfaatan Asuransi Kesehatan di PT.Asuransi Jiwa Inhealth Makassar", "type" : "article-journal" }, "uris" : [ "http://www.mendeley.com/documents/?uuid=a0fdeb92-650e-4a7b-a1a8-2d251c83d966" ] } ], "mendeley" : { "formattedCitation" : "(Ashari and Nurhayani., 2013)", "plainTextFormattedCitation" : "(Ashari and Nurhayani., 2013)", "previouslyFormattedCitation" : "(Ashari and Nurhayani., 2013)" }, "properties" : {  }, "schema" : "https://github.com/citation-style-language/schema/raw/master/csl-citation.json" }</w:instrText>
      </w:r>
      <w:r w:rsidR="00D503A6" w:rsidRPr="00C535B3">
        <w:rPr>
          <w:rFonts w:ascii="Times New Roman" w:hAnsi="Times New Roman" w:cs="Times New Roman"/>
          <w:sz w:val="24"/>
          <w:szCs w:val="24"/>
          <w:lang w:val="en-US"/>
        </w:rPr>
        <w:fldChar w:fldCharType="separate"/>
      </w:r>
      <w:r w:rsidR="009738FF" w:rsidRPr="00C535B3">
        <w:rPr>
          <w:rFonts w:ascii="Times New Roman" w:hAnsi="Times New Roman" w:cs="Times New Roman"/>
          <w:noProof/>
          <w:sz w:val="24"/>
          <w:szCs w:val="24"/>
          <w:lang w:val="en-US"/>
        </w:rPr>
        <w:t>(Ashari and Nurhayani., 2013)</w:t>
      </w:r>
      <w:r w:rsidR="00D503A6" w:rsidRPr="00C535B3">
        <w:rPr>
          <w:rFonts w:ascii="Times New Roman" w:hAnsi="Times New Roman" w:cs="Times New Roman"/>
          <w:sz w:val="24"/>
          <w:szCs w:val="24"/>
          <w:lang w:val="en-US"/>
        </w:rPr>
        <w:fldChar w:fldCharType="end"/>
      </w:r>
      <w:r w:rsidR="00D503A6" w:rsidRPr="00C535B3">
        <w:rPr>
          <w:rFonts w:ascii="Times New Roman" w:hAnsi="Times New Roman" w:cs="Times New Roman"/>
          <w:sz w:val="24"/>
          <w:szCs w:val="24"/>
          <w:lang w:val="en-US"/>
        </w:rPr>
        <w:t xml:space="preserve">. </w:t>
      </w:r>
      <w:r w:rsidR="00D503A6" w:rsidRPr="00C535B3">
        <w:rPr>
          <w:rFonts w:ascii="Times New Roman" w:hAnsi="Times New Roman" w:cs="Times New Roman"/>
          <w:sz w:val="24"/>
          <w:szCs w:val="24"/>
        </w:rPr>
        <w:t>Namun, penelitian ini tidak sejalan dengan penel</w:t>
      </w:r>
      <w:r w:rsidR="00EC0C91" w:rsidRPr="00C535B3">
        <w:rPr>
          <w:rFonts w:ascii="Times New Roman" w:hAnsi="Times New Roman" w:cs="Times New Roman"/>
          <w:sz w:val="24"/>
          <w:szCs w:val="24"/>
        </w:rPr>
        <w:t xml:space="preserve">itian yang dilakukan </w:t>
      </w:r>
      <w:proofErr w:type="spellStart"/>
      <w:r w:rsidR="000F1ABE">
        <w:rPr>
          <w:rFonts w:ascii="Times New Roman" w:hAnsi="Times New Roman" w:cs="Times New Roman"/>
          <w:sz w:val="24"/>
          <w:szCs w:val="24"/>
          <w:lang w:val="en-US"/>
        </w:rPr>
        <w:t>sebelumnya</w:t>
      </w:r>
      <w:proofErr w:type="spellEnd"/>
      <w:r w:rsidR="000F1ABE">
        <w:rPr>
          <w:rFonts w:ascii="Times New Roman" w:hAnsi="Times New Roman" w:cs="Times New Roman"/>
          <w:sz w:val="24"/>
          <w:szCs w:val="24"/>
          <w:lang w:val="en-US"/>
        </w:rPr>
        <w:t xml:space="preserve"> yang </w:t>
      </w:r>
      <w:r w:rsidR="00D503A6" w:rsidRPr="00C535B3">
        <w:rPr>
          <w:rFonts w:ascii="Times New Roman" w:hAnsi="Times New Roman" w:cs="Times New Roman"/>
          <w:sz w:val="24"/>
          <w:szCs w:val="24"/>
        </w:rPr>
        <w:t xml:space="preserve">menyatakan bahwa kelompok masyarakat yang termasuk dalam golongan pendapatan rendah memiliki kesulitan </w:t>
      </w:r>
      <w:r w:rsidR="00D503A6" w:rsidRPr="00D503A6">
        <w:rPr>
          <w:rFonts w:ascii="Times New Roman" w:hAnsi="Times New Roman" w:cs="Times New Roman"/>
          <w:szCs w:val="24"/>
        </w:rPr>
        <w:t>untuk mengi</w:t>
      </w:r>
      <w:r w:rsidR="009738FF">
        <w:rPr>
          <w:rFonts w:ascii="Times New Roman" w:hAnsi="Times New Roman" w:cs="Times New Roman"/>
          <w:szCs w:val="24"/>
        </w:rPr>
        <w:t xml:space="preserve">kuti kepesertaan BPJS Kesehatan </w:t>
      </w:r>
      <w:r w:rsidR="0011600E" w:rsidRPr="00EC0C91">
        <w:rPr>
          <w:rFonts w:ascii="Times New Roman" w:hAnsi="Times New Roman" w:cs="Times New Roman"/>
        </w:rPr>
        <w:fldChar w:fldCharType="begin" w:fldLock="1"/>
      </w:r>
      <w:r w:rsidR="00EC0C91">
        <w:rPr>
          <w:rFonts w:ascii="Times New Roman" w:hAnsi="Times New Roman" w:cs="Times New Roman"/>
        </w:rPr>
        <w:instrText>ADDIN CSL_CITATION { "citationItems" : [ { "id" : "ITEM-1", "itemData" : { "author" : [ { "dropping-particle" : "", "family" : "Rumengan, S S. Umboh JML. Kandou", "given" : "GD", "non-dropping-particle" : "", "parse-names" : false, "suffix" : "" } ], "container-title" : "JIKMU", "id" : "ITEM-1", "issue" : "1", "issued" : { "date-parts" : [ [ "2015" ] ] }, "page" : "88-100", "title" : "Faktor-Faktor yang Berhubungan dengan Pemanfaatan Pelayanan Kesehatan Pada Peserta BPJS Kesehatan di Puskesmas Paniki Bawah Kecamatan Mapanget Kota Manado Factors Associated with Health Care Utilization Health On BPJS Participants in PHC Paniki Mapanget D", "type" : "article-journal", "volume" : "5" }, "uris" : [ "http://www.mendeley.com/documents/?uuid=3abdd280-df2f-4b0a-8635-1d9c84c1d465" ] } ], "mendeley" : { "formattedCitation" : "(Rumengan, S S. Umboh JML. Kandou, 2015)", "plainTextFormattedCitation" : "(Rumengan, S S. Umboh JML. Kandou, 2015)", "previouslyFormattedCitation" : "(Rumengan, S S. Umboh JML. Kandou, 2015)" }, "properties" : {  }, "schema" : "https://github.com/citation-style-language/schema/raw/master/csl-citation.json" }</w:instrText>
      </w:r>
      <w:r w:rsidR="0011600E" w:rsidRPr="00EC0C91">
        <w:rPr>
          <w:rFonts w:ascii="Times New Roman" w:hAnsi="Times New Roman" w:cs="Times New Roman"/>
        </w:rPr>
        <w:fldChar w:fldCharType="separate"/>
      </w:r>
      <w:r w:rsidR="00EC0C91" w:rsidRPr="00EC0C91">
        <w:rPr>
          <w:rFonts w:ascii="Times New Roman" w:hAnsi="Times New Roman" w:cs="Times New Roman"/>
          <w:noProof/>
        </w:rPr>
        <w:t>(</w:t>
      </w:r>
      <w:r w:rsidR="00EC0C91" w:rsidRPr="005079C6">
        <w:rPr>
          <w:rFonts w:ascii="Times New Roman" w:hAnsi="Times New Roman" w:cs="Times New Roman"/>
          <w:noProof/>
          <w:sz w:val="24"/>
        </w:rPr>
        <w:t>Rumengan</w:t>
      </w:r>
      <w:r w:rsidR="00EC0C91" w:rsidRPr="00EC0C91">
        <w:rPr>
          <w:rFonts w:ascii="Times New Roman" w:hAnsi="Times New Roman" w:cs="Times New Roman"/>
          <w:noProof/>
        </w:rPr>
        <w:t>, S S. Umboh JML. Kandou, 2015)</w:t>
      </w:r>
      <w:r w:rsidR="0011600E" w:rsidRPr="00EC0C91">
        <w:rPr>
          <w:rFonts w:ascii="Times New Roman" w:hAnsi="Times New Roman" w:cs="Times New Roman"/>
        </w:rPr>
        <w:fldChar w:fldCharType="end"/>
      </w:r>
      <w:r w:rsidR="00AB234C" w:rsidRPr="00EC0C91">
        <w:rPr>
          <w:rFonts w:ascii="Times New Roman" w:eastAsia="Times New Roman" w:hAnsi="Times New Roman" w:cs="Times New Roman"/>
          <w:lang w:val="en-US"/>
        </w:rPr>
        <w:t>.</w:t>
      </w:r>
      <w:r w:rsidR="00AB234C" w:rsidRPr="00AB234C">
        <w:rPr>
          <w:rFonts w:ascii="Times New Roman" w:hAnsi="Times New Roman" w:cs="Times New Roman"/>
          <w:sz w:val="24"/>
          <w:szCs w:val="24"/>
        </w:rPr>
        <w:t xml:space="preserve"> </w:t>
      </w:r>
      <w:r w:rsidR="005079C6">
        <w:rPr>
          <w:rFonts w:ascii="Times New Roman" w:hAnsi="Times New Roman" w:cs="Times New Roman"/>
          <w:sz w:val="24"/>
          <w:szCs w:val="24"/>
        </w:rPr>
        <w:t>P</w:t>
      </w:r>
      <w:r w:rsidR="00AB234C" w:rsidRPr="005079C6">
        <w:rPr>
          <w:rFonts w:ascii="Times New Roman" w:hAnsi="Times New Roman" w:cs="Times New Roman"/>
          <w:sz w:val="24"/>
          <w:szCs w:val="24"/>
        </w:rPr>
        <w:t xml:space="preserve">enelitian </w:t>
      </w:r>
      <w:r w:rsidR="005079C6">
        <w:rPr>
          <w:rFonts w:ascii="Times New Roman" w:hAnsi="Times New Roman" w:cs="Times New Roman"/>
          <w:sz w:val="24"/>
          <w:szCs w:val="24"/>
          <w:lang w:val="en-US"/>
        </w:rPr>
        <w:t xml:space="preserve">lain </w:t>
      </w:r>
      <w:proofErr w:type="spellStart"/>
      <w:r w:rsidR="005079C6">
        <w:rPr>
          <w:rFonts w:ascii="Times New Roman" w:hAnsi="Times New Roman" w:cs="Times New Roman"/>
          <w:sz w:val="24"/>
          <w:szCs w:val="24"/>
          <w:lang w:val="en-US"/>
        </w:rPr>
        <w:t>juga</w:t>
      </w:r>
      <w:proofErr w:type="spellEnd"/>
      <w:r w:rsidR="005079C6">
        <w:rPr>
          <w:rFonts w:ascii="Times New Roman" w:hAnsi="Times New Roman" w:cs="Times New Roman"/>
          <w:sz w:val="24"/>
          <w:szCs w:val="24"/>
          <w:lang w:val="en-US"/>
        </w:rPr>
        <w:t xml:space="preserve"> </w:t>
      </w:r>
      <w:r w:rsidR="00AB234C" w:rsidRPr="005079C6">
        <w:rPr>
          <w:rFonts w:ascii="Times New Roman" w:hAnsi="Times New Roman" w:cs="Times New Roman"/>
          <w:sz w:val="24"/>
          <w:szCs w:val="24"/>
        </w:rPr>
        <w:t>menyebutkan bahwa pendapatan dan pekerjaan memiliki pengaruh terhadap tingkat kesadaran masyarakat dalam</w:t>
      </w:r>
      <w:r w:rsidR="00AB234C" w:rsidRPr="005079C6">
        <w:rPr>
          <w:rFonts w:ascii="Times New Roman" w:hAnsi="Times New Roman" w:cs="Times New Roman"/>
          <w:sz w:val="24"/>
          <w:szCs w:val="24"/>
          <w:lang w:val="en-US"/>
        </w:rPr>
        <w:t xml:space="preserve"> </w:t>
      </w:r>
      <w:r w:rsidR="00AB234C" w:rsidRPr="005079C6">
        <w:rPr>
          <w:rFonts w:ascii="Times New Roman" w:hAnsi="Times New Roman" w:cs="Times New Roman"/>
          <w:sz w:val="24"/>
          <w:szCs w:val="24"/>
        </w:rPr>
        <w:t>mengikuti asuransi kesehatan dan masyarakat dengan penghasilan tinggi lebih sadar serta ingin memiliki</w:t>
      </w:r>
      <w:r w:rsidR="00AB234C" w:rsidRPr="00C535B3">
        <w:rPr>
          <w:rFonts w:ascii="Times New Roman" w:hAnsi="Times New Roman" w:cs="Times New Roman"/>
          <w:sz w:val="24"/>
          <w:szCs w:val="24"/>
        </w:rPr>
        <w:t xml:space="preserve"> asuransi kesehatan</w:t>
      </w:r>
      <w:r w:rsidR="009738FF" w:rsidRPr="00C535B3">
        <w:rPr>
          <w:rFonts w:ascii="Times New Roman" w:hAnsi="Times New Roman" w:cs="Times New Roman"/>
          <w:sz w:val="24"/>
          <w:szCs w:val="24"/>
          <w:lang w:val="en-US"/>
        </w:rPr>
        <w:t xml:space="preserve"> </w:t>
      </w:r>
      <w:r w:rsidR="009738FF" w:rsidRPr="00C535B3">
        <w:rPr>
          <w:rFonts w:ascii="Times New Roman" w:hAnsi="Times New Roman" w:cs="Times New Roman"/>
          <w:sz w:val="24"/>
          <w:szCs w:val="24"/>
        </w:rPr>
        <w:fldChar w:fldCharType="begin" w:fldLock="1"/>
      </w:r>
      <w:r w:rsidR="009738FF" w:rsidRPr="00C535B3">
        <w:rPr>
          <w:rFonts w:ascii="Times New Roman" w:hAnsi="Times New Roman" w:cs="Times New Roman"/>
          <w:sz w:val="24"/>
          <w:szCs w:val="24"/>
        </w:rPr>
        <w:instrText>ADDIN CSL_CITATION { "citationItems" : [ { "id" : "ITEM-1", "itemData" : { "author" : [ { "dropping-particle" : "", "family" : "Siswoyo", "given" : "Budi Eko", "non-dropping-particle" : "", "parse-names" : false, "suffix" : "" }, { "dropping-particle" : "", "family" : "Prabandari", "given" : "Yayi Suryo", "non-dropping-particle" : "", "parse-names" : false, "suffix" : "" }, { "dropping-particle" : "", "family" : "Hendrartini", "given" : "Yulita", "non-dropping-particle" : "", "parse-names" : false, "suffix" : "" }, { "dropping-particle" : "", "family" : "Kebijakan", "given" : "Pusat", "non-dropping-particle" : "", "parse-names" : false, "suffix" : "" }, { "dropping-particle" : "", "family" : "Kedokteran", "given" : "Fakultas", "non-dropping-particle" : "", "parse-names" : false, "suffix" : "" }, { "dropping-particle" : "", "family" : "Mada", "given" : "Universitas Gadjah", "non-dropping-particle" : "", "parse-names" : false, "suffix" : "" } ], "id" : "ITEM-1", "issue" : "04", "issued" : { "date-parts" : [ [ "2015" ] ] }, "page" : "118-125", "title" : "Kesadaran Pekerja Sektor Informal Terhadap Program Jaminan Kesehatan Nasional di Provinsi DI Yogyakarta", "type" : "article-journal", "volume" : "04" }, "uris" : [ "http://www.mendeley.com/documents/?uuid=69ea9255-c7b4-4f86-8adf-3089e3711c01" ] } ], "mendeley" : { "formattedCitation" : "(Siswoyo &lt;i&gt;et al.&lt;/i&gt;, 2015)", "plainTextFormattedCitation" : "(Siswoyo et al., 2015)", "previouslyFormattedCitation" : "(Siswoyo &lt;i&gt;et al.&lt;/i&gt;, 2015)" }, "properties" : {  }, "schema" : "https://github.com/citation-style-language/schema/raw/master/csl-citation.json" }</w:instrText>
      </w:r>
      <w:r w:rsidR="009738FF" w:rsidRPr="00C535B3">
        <w:rPr>
          <w:rFonts w:ascii="Times New Roman" w:hAnsi="Times New Roman" w:cs="Times New Roman"/>
          <w:sz w:val="24"/>
          <w:szCs w:val="24"/>
        </w:rPr>
        <w:fldChar w:fldCharType="separate"/>
      </w:r>
      <w:r w:rsidR="009738FF" w:rsidRPr="00C535B3">
        <w:rPr>
          <w:rFonts w:ascii="Times New Roman" w:hAnsi="Times New Roman" w:cs="Times New Roman"/>
          <w:noProof/>
          <w:sz w:val="24"/>
          <w:szCs w:val="24"/>
        </w:rPr>
        <w:t xml:space="preserve">(Siswoyo </w:t>
      </w:r>
      <w:r w:rsidR="009738FF" w:rsidRPr="00C535B3">
        <w:rPr>
          <w:rFonts w:ascii="Times New Roman" w:hAnsi="Times New Roman" w:cs="Times New Roman"/>
          <w:i/>
          <w:noProof/>
          <w:sz w:val="24"/>
          <w:szCs w:val="24"/>
        </w:rPr>
        <w:t>et al.</w:t>
      </w:r>
      <w:r w:rsidR="009738FF" w:rsidRPr="00C535B3">
        <w:rPr>
          <w:rFonts w:ascii="Times New Roman" w:hAnsi="Times New Roman" w:cs="Times New Roman"/>
          <w:noProof/>
          <w:sz w:val="24"/>
          <w:szCs w:val="24"/>
        </w:rPr>
        <w:t>, 2015)</w:t>
      </w:r>
      <w:r w:rsidR="009738FF" w:rsidRPr="00C535B3">
        <w:rPr>
          <w:rFonts w:ascii="Times New Roman" w:hAnsi="Times New Roman" w:cs="Times New Roman"/>
          <w:sz w:val="24"/>
          <w:szCs w:val="24"/>
        </w:rPr>
        <w:fldChar w:fldCharType="end"/>
      </w:r>
      <w:r w:rsidR="002D2CDD" w:rsidRPr="00C535B3">
        <w:rPr>
          <w:rFonts w:ascii="Times New Roman" w:hAnsi="Times New Roman" w:cs="Times New Roman"/>
          <w:sz w:val="24"/>
          <w:szCs w:val="24"/>
          <w:lang w:val="en-US"/>
        </w:rPr>
        <w:t>.</w:t>
      </w:r>
      <w:r w:rsidR="009076E4" w:rsidRPr="00C535B3">
        <w:rPr>
          <w:rFonts w:ascii="Times New Roman" w:hAnsi="Times New Roman" w:cs="Times New Roman"/>
          <w:sz w:val="24"/>
          <w:szCs w:val="24"/>
          <w:lang w:val="en-US"/>
        </w:rPr>
        <w:t xml:space="preserve"> </w:t>
      </w:r>
      <w:proofErr w:type="spellStart"/>
      <w:r w:rsidR="00A10736" w:rsidRPr="00C535B3">
        <w:rPr>
          <w:rFonts w:ascii="Times New Roman" w:hAnsi="Times New Roman" w:cs="Times New Roman"/>
          <w:sz w:val="24"/>
          <w:lang w:val="en-US"/>
        </w:rPr>
        <w:t>Menurut</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peneliti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seseorang</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dengan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tingkat</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pendapatan</w:t>
      </w:r>
      <w:proofErr w:type="spellEnd"/>
      <w:r w:rsidR="00A10736" w:rsidRPr="00C535B3">
        <w:rPr>
          <w:rFonts w:ascii="Times New Roman" w:hAnsi="Times New Roman" w:cs="Times New Roman"/>
          <w:sz w:val="24"/>
          <w:lang w:val="en-US"/>
        </w:rPr>
        <w:t xml:space="preserve"> yang </w:t>
      </w:r>
      <w:proofErr w:type="spellStart"/>
      <w:r w:rsidR="00A10736" w:rsidRPr="00C535B3">
        <w:rPr>
          <w:rFonts w:ascii="Times New Roman" w:hAnsi="Times New Roman" w:cs="Times New Roman"/>
          <w:sz w:val="24"/>
          <w:lang w:val="en-US"/>
        </w:rPr>
        <w:t>tinggi</w:t>
      </w:r>
      <w:proofErr w:type="spellEnd"/>
      <w:r w:rsidR="00A10736" w:rsidRPr="00C535B3">
        <w:rPr>
          <w:rFonts w:ascii="Times New Roman" w:hAnsi="Times New Roman" w:cs="Times New Roman"/>
          <w:sz w:val="24"/>
          <w:lang w:val="en-US"/>
        </w:rPr>
        <w:t xml:space="preserve"> </w:t>
      </w:r>
      <w:proofErr w:type="spellStart"/>
      <w:proofErr w:type="gramStart"/>
      <w:r w:rsidR="00A10736" w:rsidRPr="00C535B3">
        <w:rPr>
          <w:rFonts w:ascii="Times New Roman" w:hAnsi="Times New Roman" w:cs="Times New Roman"/>
          <w:sz w:val="24"/>
          <w:lang w:val="en-US"/>
        </w:rPr>
        <w:t>akan</w:t>
      </w:r>
      <w:proofErr w:type="spellEnd"/>
      <w:proofErr w:type="gram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cenderung</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memilih</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pelayanan</w:t>
      </w:r>
      <w:proofErr w:type="spellEnd"/>
      <w:r w:rsidR="00A10736" w:rsidRPr="00C535B3">
        <w:rPr>
          <w:rFonts w:ascii="Times New Roman" w:hAnsi="Times New Roman" w:cs="Times New Roman"/>
          <w:sz w:val="24"/>
          <w:lang w:val="en-US"/>
        </w:rPr>
        <w:t xml:space="preserve"> yang </w:t>
      </w:r>
      <w:proofErr w:type="spellStart"/>
      <w:r w:rsidR="00A10736" w:rsidRPr="00C535B3">
        <w:rPr>
          <w:rFonts w:ascii="Times New Roman" w:hAnsi="Times New Roman" w:cs="Times New Roman"/>
          <w:sz w:val="24"/>
          <w:lang w:val="en-US"/>
        </w:rPr>
        <w:t>akan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digunakan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Namun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tidak</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demikian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dengan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responden</w:t>
      </w:r>
      <w:proofErr w:type="spellEnd"/>
      <w:r w:rsidR="00A10736" w:rsidRPr="00C535B3">
        <w:rPr>
          <w:rFonts w:ascii="Times New Roman" w:hAnsi="Times New Roman" w:cs="Times New Roman"/>
          <w:sz w:val="24"/>
          <w:lang w:val="en-US"/>
        </w:rPr>
        <w:t xml:space="preserve"> yang </w:t>
      </w:r>
      <w:proofErr w:type="spellStart"/>
      <w:r w:rsidR="00A10736" w:rsidRPr="00C535B3">
        <w:rPr>
          <w:rFonts w:ascii="Times New Roman" w:hAnsi="Times New Roman" w:cs="Times New Roman"/>
          <w:sz w:val="24"/>
          <w:lang w:val="en-US"/>
        </w:rPr>
        <w:t>mempunyai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tingkat</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pendapatan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rendah</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mereka</w:t>
      </w:r>
      <w:proofErr w:type="spellEnd"/>
      <w:r w:rsidR="00A10736" w:rsidRPr="00C535B3">
        <w:rPr>
          <w:rFonts w:ascii="Times New Roman" w:hAnsi="Times New Roman" w:cs="Times New Roman"/>
          <w:sz w:val="24"/>
          <w:lang w:val="en-US"/>
        </w:rPr>
        <w:t xml:space="preserve"> </w:t>
      </w:r>
      <w:proofErr w:type="spellStart"/>
      <w:proofErr w:type="gramStart"/>
      <w:r w:rsidR="00A10736" w:rsidRPr="00C535B3">
        <w:rPr>
          <w:rFonts w:ascii="Times New Roman" w:hAnsi="Times New Roman" w:cs="Times New Roman"/>
          <w:sz w:val="24"/>
          <w:lang w:val="en-US"/>
        </w:rPr>
        <w:t>akan</w:t>
      </w:r>
      <w:proofErr w:type="spellEnd"/>
      <w:proofErr w:type="gram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cenderung</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mengutamakan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kebutuhan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pokok</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dibandingkan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kebutuhan</w:t>
      </w:r>
      <w:proofErr w:type="spellEnd"/>
      <w:r w:rsidR="00A10736" w:rsidRPr="00C535B3">
        <w:rPr>
          <w:rFonts w:ascii="Times New Roman" w:hAnsi="Times New Roman" w:cs="Times New Roman"/>
          <w:sz w:val="24"/>
          <w:lang w:val="en-US"/>
        </w:rPr>
        <w:t xml:space="preserve"> yang lain. Dan </w:t>
      </w:r>
      <w:proofErr w:type="spellStart"/>
      <w:r w:rsidR="00A10736" w:rsidRPr="00C535B3">
        <w:rPr>
          <w:rFonts w:ascii="Times New Roman" w:hAnsi="Times New Roman" w:cs="Times New Roman"/>
          <w:sz w:val="24"/>
          <w:lang w:val="en-US"/>
        </w:rPr>
        <w:t>asuransi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kesehatan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tidak</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dianggap</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sebagai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kebutuhan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pokok</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sehingga</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asuransi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kesehatan</w:t>
      </w:r>
      <w:proofErr w:type="spellEnd"/>
      <w:r w:rsidR="00A10736" w:rsidRPr="00C535B3">
        <w:rPr>
          <w:rFonts w:ascii="Times New Roman" w:hAnsi="Times New Roman" w:cs="Times New Roman"/>
          <w:sz w:val="24"/>
          <w:lang w:val="en-US"/>
        </w:rPr>
        <w:t xml:space="preserve"> </w:t>
      </w:r>
      <w:proofErr w:type="spellStart"/>
      <w:proofErr w:type="gramStart"/>
      <w:r w:rsidR="00A10736" w:rsidRPr="00C535B3">
        <w:rPr>
          <w:rFonts w:ascii="Times New Roman" w:hAnsi="Times New Roman" w:cs="Times New Roman"/>
          <w:sz w:val="24"/>
          <w:lang w:val="en-US"/>
        </w:rPr>
        <w:t>akan</w:t>
      </w:r>
      <w:proofErr w:type="spellEnd"/>
      <w:proofErr w:type="gram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dipenuhi</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setelah</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kebutuhan</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pokok</w:t>
      </w:r>
      <w:proofErr w:type="spellEnd"/>
      <w:r w:rsidR="00A10736" w:rsidRPr="00C535B3">
        <w:rPr>
          <w:rFonts w:ascii="Times New Roman" w:hAnsi="Times New Roman" w:cs="Times New Roman"/>
          <w:sz w:val="24"/>
          <w:lang w:val="en-US"/>
        </w:rPr>
        <w:t xml:space="preserve"> </w:t>
      </w:r>
      <w:proofErr w:type="spellStart"/>
      <w:r w:rsidR="00A10736" w:rsidRPr="00C535B3">
        <w:rPr>
          <w:rFonts w:ascii="Times New Roman" w:hAnsi="Times New Roman" w:cs="Times New Roman"/>
          <w:sz w:val="24"/>
          <w:lang w:val="en-US"/>
        </w:rPr>
        <w:t>terpenuhi</w:t>
      </w:r>
      <w:proofErr w:type="spellEnd"/>
      <w:r w:rsidR="00A10736" w:rsidRPr="00C535B3">
        <w:rPr>
          <w:rFonts w:ascii="Times New Roman" w:hAnsi="Times New Roman" w:cs="Times New Roman"/>
          <w:sz w:val="24"/>
          <w:lang w:val="en-US"/>
        </w:rPr>
        <w:t>.</w:t>
      </w:r>
    </w:p>
    <w:p w:rsidR="002D2CDD" w:rsidRPr="00C535B3" w:rsidRDefault="002D2CDD" w:rsidP="00C535B3">
      <w:pPr>
        <w:spacing w:after="0"/>
        <w:ind w:right="-29" w:firstLine="562"/>
        <w:contextualSpacing/>
        <w:jc w:val="both"/>
        <w:rPr>
          <w:rFonts w:ascii="Times New Roman" w:hAnsi="Times New Roman" w:cs="Times New Roman"/>
          <w:sz w:val="24"/>
          <w:lang w:val="en-US"/>
        </w:rPr>
      </w:pPr>
      <w:proofErr w:type="spellStart"/>
      <w:proofErr w:type="gramStart"/>
      <w:r w:rsidRPr="00C535B3">
        <w:rPr>
          <w:rFonts w:ascii="Times New Roman" w:hAnsi="Times New Roman" w:cs="Times New Roman"/>
          <w:sz w:val="24"/>
          <w:szCs w:val="24"/>
          <w:lang w:val="en-US"/>
        </w:rPr>
        <w:t>Berdasarkan</w:t>
      </w:r>
      <w:proofErr w:type="spellEnd"/>
      <w:r w:rsidRPr="00C535B3">
        <w:rPr>
          <w:rFonts w:ascii="Times New Roman" w:hAnsi="Times New Roman" w:cs="Times New Roman"/>
          <w:sz w:val="24"/>
          <w:szCs w:val="24"/>
          <w:lang w:val="en-US"/>
        </w:rPr>
        <w:t xml:space="preserve"> </w:t>
      </w:r>
      <w:proofErr w:type="spellStart"/>
      <w:r w:rsidRPr="00C535B3">
        <w:rPr>
          <w:rFonts w:ascii="Times New Roman" w:hAnsi="Times New Roman" w:cs="Times New Roman"/>
          <w:sz w:val="24"/>
          <w:szCs w:val="24"/>
          <w:lang w:val="en-US"/>
        </w:rPr>
        <w:t>teori</w:t>
      </w:r>
      <w:proofErr w:type="spellEnd"/>
      <w:r w:rsidRPr="00C535B3">
        <w:rPr>
          <w:rFonts w:ascii="Times New Roman" w:hAnsi="Times New Roman" w:cs="Times New Roman"/>
          <w:sz w:val="24"/>
          <w:szCs w:val="24"/>
          <w:lang w:val="en-US"/>
        </w:rPr>
        <w:t xml:space="preserve"> s</w:t>
      </w:r>
      <w:r w:rsidRPr="00C535B3">
        <w:rPr>
          <w:rFonts w:ascii="Times New Roman" w:hAnsi="Times New Roman" w:cs="Times New Roman"/>
          <w:sz w:val="24"/>
          <w:szCs w:val="24"/>
        </w:rPr>
        <w:t>emakin rendahnya harga suatu barang maka makin banyak permintaan terhadap barang tersebut.</w:t>
      </w:r>
      <w:proofErr w:type="gramEnd"/>
      <w:r w:rsidRPr="00C535B3">
        <w:rPr>
          <w:rFonts w:ascii="Times New Roman" w:hAnsi="Times New Roman" w:cs="Times New Roman"/>
          <w:sz w:val="24"/>
          <w:szCs w:val="24"/>
        </w:rPr>
        <w:t xml:space="preserve"> Sebaliknya, makin tinggi harga suatu barang maka makin sedikit permintaan terhadap barang tersebut. Kenaikan harga menyebabkan para pembeli mencari barang lain yang dapat digunakan sebagai pengganti terhadap barang yang mengalami kenaikan harga. Sebaliknya, apabila suatu harga turun maka orang mengurangi pembelian terhadap barang lain yang sama jenisnya dan menambah pembelian terhadap barang yang mengalami penurunan harga</w:t>
      </w:r>
      <w:r w:rsidR="00BC4D70"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fldChar w:fldCharType="begin" w:fldLock="1"/>
      </w:r>
      <w:r w:rsidRPr="00C535B3">
        <w:rPr>
          <w:rFonts w:ascii="Times New Roman" w:hAnsi="Times New Roman" w:cs="Times New Roman"/>
          <w:sz w:val="24"/>
          <w:szCs w:val="24"/>
        </w:rPr>
        <w:instrText>ADDIN CSL_CITATION { "citationItems" : [ { "id" : "ITEM-1", "itemData" : { "author" : [ { "dropping-particle" : "", "family" : "Sukirno", "given" : "S.", "non-dropping-particle" : "", "parse-names" : false, "suffix" : "" } ], "id" : "ITEM-1", "issued" : { "date-parts" : [ [ "2015" ] ] }, "publisher" : "Rajawali Pers", "publisher-place" : "Jakarta", "title" : "Mikroekonomi Teori Pengantar", "type" : "book" }, "uris" : [ "http://www.mendeley.com/documents/?uuid=774696aa-0114-48e5-a1da-4a50d33a5926" ] } ], "mendeley" : { "formattedCitation" : "(Sukirno, 2015)", "plainTextFormattedCitation" : "(Sukirno, 2015)", "previouslyFormattedCitation" : "(Sukirno, 2015)" }, "properties" : {  }, "schema" : "https://github.com/citation-style-language/schema/raw/master/csl-citation.json" }</w:instrText>
      </w:r>
      <w:r w:rsidRPr="00C535B3">
        <w:rPr>
          <w:rFonts w:ascii="Times New Roman" w:hAnsi="Times New Roman" w:cs="Times New Roman"/>
          <w:sz w:val="24"/>
          <w:szCs w:val="24"/>
        </w:rPr>
        <w:fldChar w:fldCharType="separate"/>
      </w:r>
      <w:r w:rsidRPr="00C535B3">
        <w:rPr>
          <w:rFonts w:ascii="Times New Roman" w:hAnsi="Times New Roman" w:cs="Times New Roman"/>
          <w:noProof/>
          <w:sz w:val="24"/>
          <w:szCs w:val="24"/>
        </w:rPr>
        <w:t>(Sukirno, 2015)</w:t>
      </w:r>
      <w:r w:rsidRPr="00C535B3">
        <w:rPr>
          <w:rFonts w:ascii="Times New Roman" w:hAnsi="Times New Roman" w:cs="Times New Roman"/>
          <w:sz w:val="24"/>
          <w:szCs w:val="24"/>
        </w:rPr>
        <w:fldChar w:fldCharType="end"/>
      </w:r>
      <w:r w:rsidR="00B569FF" w:rsidRPr="00C535B3">
        <w:rPr>
          <w:rFonts w:ascii="Times New Roman" w:hAnsi="Times New Roman" w:cs="Times New Roman"/>
          <w:sz w:val="24"/>
          <w:szCs w:val="24"/>
          <w:lang w:val="en-US"/>
        </w:rPr>
        <w:t xml:space="preserve">. </w:t>
      </w:r>
      <w:proofErr w:type="spellStart"/>
      <w:r w:rsidR="00B569FF" w:rsidRPr="00C535B3">
        <w:rPr>
          <w:rFonts w:ascii="Times New Roman" w:hAnsi="Times New Roman" w:cs="Times New Roman"/>
          <w:sz w:val="24"/>
          <w:lang w:val="en-US"/>
        </w:rPr>
        <w:t>Hasil</w:t>
      </w:r>
      <w:proofErr w:type="spellEnd"/>
      <w:r w:rsidR="00B569FF" w:rsidRPr="00C535B3">
        <w:rPr>
          <w:rFonts w:ascii="Times New Roman" w:hAnsi="Times New Roman" w:cs="Times New Roman"/>
          <w:sz w:val="24"/>
          <w:lang w:val="en-US"/>
        </w:rPr>
        <w:t xml:space="preserve"> </w:t>
      </w:r>
      <w:proofErr w:type="spellStart"/>
      <w:r w:rsidR="00B569FF" w:rsidRPr="00C535B3">
        <w:rPr>
          <w:rFonts w:ascii="Times New Roman" w:hAnsi="Times New Roman" w:cs="Times New Roman"/>
          <w:sz w:val="24"/>
          <w:lang w:val="en-US"/>
        </w:rPr>
        <w:t>penelitian</w:t>
      </w:r>
      <w:proofErr w:type="spellEnd"/>
      <w:r w:rsidR="00B569FF" w:rsidRPr="00C535B3">
        <w:rPr>
          <w:rFonts w:ascii="Times New Roman" w:hAnsi="Times New Roman" w:cs="Times New Roman"/>
          <w:sz w:val="24"/>
          <w:lang w:val="en-US"/>
        </w:rPr>
        <w:t xml:space="preserve"> </w:t>
      </w:r>
      <w:proofErr w:type="spellStart"/>
      <w:r w:rsidR="00B569FF" w:rsidRPr="00C535B3">
        <w:rPr>
          <w:rFonts w:ascii="Times New Roman" w:hAnsi="Times New Roman" w:cs="Times New Roman"/>
          <w:sz w:val="24"/>
          <w:lang w:val="en-US"/>
        </w:rPr>
        <w:t>bahwa</w:t>
      </w:r>
      <w:proofErr w:type="spellEnd"/>
      <w:r w:rsidR="00B569FF" w:rsidRPr="00C535B3">
        <w:rPr>
          <w:rFonts w:ascii="Times New Roman" w:hAnsi="Times New Roman" w:cs="Times New Roman"/>
          <w:sz w:val="24"/>
          <w:lang w:val="en-US"/>
        </w:rPr>
        <w:t xml:space="preserve"> </w:t>
      </w:r>
      <w:r w:rsidR="00B569FF" w:rsidRPr="00C535B3">
        <w:rPr>
          <w:rFonts w:ascii="Times New Roman" w:hAnsi="Times New Roman" w:cs="Times New Roman"/>
          <w:sz w:val="24"/>
        </w:rPr>
        <w:t xml:space="preserve">premi yang terjangkau dengan sistem pembayaran yang mudah tidak </w:t>
      </w:r>
      <w:proofErr w:type="gramStart"/>
      <w:r w:rsidR="00B569FF" w:rsidRPr="00C535B3">
        <w:rPr>
          <w:rFonts w:ascii="Times New Roman" w:hAnsi="Times New Roman" w:cs="Times New Roman"/>
          <w:sz w:val="24"/>
        </w:rPr>
        <w:t>akan</w:t>
      </w:r>
      <w:proofErr w:type="gramEnd"/>
      <w:r w:rsidR="00B569FF" w:rsidRPr="00C535B3">
        <w:rPr>
          <w:rFonts w:ascii="Times New Roman" w:hAnsi="Times New Roman" w:cs="Times New Roman"/>
          <w:sz w:val="24"/>
        </w:rPr>
        <w:t xml:space="preserve"> membuat masyarakat segan untuk ikut asuransi kesehatan. Namun, premi yang terlalu tinggi akan membuat seseorang enggan untuk ikut asuransi kesehatan bahkan kemungkinan peserta tidak akan lagi meneruskan kepesertaan asuransi pada tahun berikutnya jika mendapati harga premi yang dibayar tidak sesuai dengan pelayanan baik dari rumah sakit rekanan maupun dari perusahaan penyelenggara asuransi.</w:t>
      </w:r>
      <w:r w:rsidR="00B569FF" w:rsidRPr="00C535B3">
        <w:rPr>
          <w:rFonts w:ascii="Times New Roman" w:hAnsi="Times New Roman" w:cs="Times New Roman"/>
          <w:sz w:val="24"/>
        </w:rPr>
        <w:fldChar w:fldCharType="begin" w:fldLock="1"/>
      </w:r>
      <w:r w:rsidR="002274CB" w:rsidRPr="00C535B3">
        <w:rPr>
          <w:rFonts w:ascii="Times New Roman" w:hAnsi="Times New Roman" w:cs="Times New Roman"/>
          <w:sz w:val="24"/>
        </w:rPr>
        <w:instrText>ADDIN CSL_CITATION { "citationItems" : [ { "id" : "ITEM-1", "itemData" : { "author" : [ { "dropping-particle" : "", "family" : "Ashari", "given" : "Muhammad. dan", "non-dropping-particle" : "", "parse-names" : false, "suffix" : "" }, { "dropping-particle" : "", "family" : "Nurhayani.", "given" : "", "non-dropping-particle" : "", "parse-names" : false, "suffix" : "" } ], "container-title" : "Jurnal MKMI", "id" : "ITEM-1", "issued" : { "date-parts" : [ [ "2013" ] ] }, "page" : "53-59", "title" : "Permintaan (Demand) Masyarakat Terhadap Pemanfaatan Asuransi Kesehatan di PT.Asuransi Jiwa Inhealth Makassar", "type" : "article-journal" }, "uris" : [ "http://www.mendeley.com/documents/?uuid=a0fdeb92-650e-4a7b-a1a8-2d251c83d966" ] } ], "mendeley" : { "formattedCitation" : "(Ashari and Nurhayani., 2013)", "plainTextFormattedCitation" : "(Ashari and Nurhayani., 2013)", "previouslyFormattedCitation" : "(Ashari and Nurhayani., 2013)" }, "properties" : {  }, "schema" : "https://github.com/citation-style-language/schema/raw/master/csl-citation.json" }</w:instrText>
      </w:r>
      <w:r w:rsidR="00B569FF" w:rsidRPr="00C535B3">
        <w:rPr>
          <w:rFonts w:ascii="Times New Roman" w:hAnsi="Times New Roman" w:cs="Times New Roman"/>
          <w:sz w:val="24"/>
        </w:rPr>
        <w:fldChar w:fldCharType="separate"/>
      </w:r>
      <w:r w:rsidR="002274CB" w:rsidRPr="00C535B3">
        <w:rPr>
          <w:rFonts w:ascii="Times New Roman" w:hAnsi="Times New Roman" w:cs="Times New Roman"/>
          <w:noProof/>
          <w:sz w:val="24"/>
        </w:rPr>
        <w:t>(Ashari and Nurhayani., 2013)</w:t>
      </w:r>
      <w:r w:rsidR="00B569FF" w:rsidRPr="00C535B3">
        <w:rPr>
          <w:rFonts w:ascii="Times New Roman" w:hAnsi="Times New Roman" w:cs="Times New Roman"/>
          <w:sz w:val="24"/>
        </w:rPr>
        <w:fldChar w:fldCharType="end"/>
      </w:r>
      <w:r w:rsidR="00636937" w:rsidRPr="00C535B3">
        <w:rPr>
          <w:rFonts w:ascii="Times New Roman" w:hAnsi="Times New Roman" w:cs="Times New Roman"/>
          <w:sz w:val="24"/>
          <w:lang w:val="en-US"/>
        </w:rPr>
        <w:t xml:space="preserve">. </w:t>
      </w:r>
    </w:p>
    <w:p w:rsidR="001C33E0" w:rsidRPr="00C535B3" w:rsidRDefault="001C33E0" w:rsidP="00C535B3">
      <w:pPr>
        <w:spacing w:after="0"/>
        <w:ind w:right="-29" w:firstLine="562"/>
        <w:contextualSpacing/>
        <w:jc w:val="both"/>
        <w:rPr>
          <w:rFonts w:ascii="Times New Roman" w:hAnsi="Times New Roman" w:cs="Times New Roman"/>
          <w:sz w:val="24"/>
          <w:szCs w:val="24"/>
          <w:lang w:val="en-US"/>
        </w:rPr>
      </w:pPr>
      <w:r w:rsidRPr="00C535B3">
        <w:rPr>
          <w:rFonts w:ascii="Times New Roman" w:hAnsi="Times New Roman" w:cs="Times New Roman"/>
          <w:sz w:val="24"/>
          <w:szCs w:val="24"/>
        </w:rPr>
        <w:t xml:space="preserve">Faktor umur sangat mempengaruhi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terhadap pelayanan preventif dan kuratif. Semak</w:t>
      </w:r>
      <w:r w:rsidR="00CE62EA" w:rsidRPr="00C535B3">
        <w:rPr>
          <w:rFonts w:ascii="Times New Roman" w:hAnsi="Times New Roman" w:cs="Times New Roman"/>
          <w:sz w:val="24"/>
          <w:szCs w:val="24"/>
          <w:lang w:val="en-US"/>
        </w:rPr>
        <w:t>i</w:t>
      </w:r>
      <w:r w:rsidR="00CE62EA" w:rsidRPr="00C535B3">
        <w:rPr>
          <w:rFonts w:ascii="Times New Roman" w:hAnsi="Times New Roman" w:cs="Times New Roman"/>
          <w:sz w:val="24"/>
          <w:szCs w:val="24"/>
        </w:rPr>
        <w:t xml:space="preserve">n tua seseorang maka makin </w:t>
      </w:r>
      <w:r w:rsidRPr="00C535B3">
        <w:rPr>
          <w:rFonts w:ascii="Times New Roman" w:hAnsi="Times New Roman" w:cs="Times New Roman"/>
          <w:sz w:val="24"/>
          <w:szCs w:val="24"/>
        </w:rPr>
        <w:t xml:space="preserve">meningkat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-nya terhadap pelayanan kuratif. Sementara itu,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terhadap pelayanan kesehatan preventif menurun. Dengan kata lain, semakin mendekati saat kematian, seseorang merasa bahwa keuntungan dari pelayanan kesehatan preventif akan lebih kecil dibandingkan dengan saat masih muda</w:t>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fldChar w:fldCharType="begin" w:fldLock="1"/>
      </w:r>
      <w:r w:rsidRPr="00C535B3">
        <w:rPr>
          <w:rFonts w:ascii="Times New Roman" w:hAnsi="Times New Roman" w:cs="Times New Roman"/>
          <w:sz w:val="24"/>
          <w:szCs w:val="24"/>
        </w:rPr>
        <w:instrText>ADDIN CSL_CITATION { "citationItems" : [ { "id" : "ITEM-1", "itemData" : { "author" : [ { "dropping-particle" : "", "family" : "Trisnantoro", "given" : "Laksono", "non-dropping-particle" : "", "parse-names" : false, "suffix" : "" } ], "id" : "ITEM-1", "issued" : { "date-parts" : [ [ "2009" ] ] }, "publisher" : "Gadjah Mada University Pers", "publisher-place" : "Yogyakarta", "title" : "Memahami Penggunaan Ilmu Ekonomi dalam Manajemen Rumah Sakit", "type" : "book" }, "uris" : [ "http://www.mendeley.com/documents/?uuid=174f2a46-a976-428c-a5d2-3b7b5cef21fe" ] } ], "mendeley" : { "formattedCitation" : "(Trisnantoro, 2009)", "plainTextFormattedCitation" : "(Trisnantoro, 2009)", "previouslyFormattedCitation" : "(Trisnantoro, 2009)" }, "properties" : {  }, "schema" : "https://github.com/citation-style-language/schema/raw/master/csl-citation.json" }</w:instrText>
      </w:r>
      <w:r w:rsidRPr="00C535B3">
        <w:rPr>
          <w:rFonts w:ascii="Times New Roman" w:hAnsi="Times New Roman" w:cs="Times New Roman"/>
          <w:sz w:val="24"/>
          <w:szCs w:val="24"/>
        </w:rPr>
        <w:fldChar w:fldCharType="separate"/>
      </w:r>
      <w:r w:rsidRPr="00C535B3">
        <w:rPr>
          <w:rFonts w:ascii="Times New Roman" w:hAnsi="Times New Roman" w:cs="Times New Roman"/>
          <w:noProof/>
          <w:sz w:val="24"/>
          <w:szCs w:val="24"/>
        </w:rPr>
        <w:t>(Trisnantoro, 2009)</w:t>
      </w:r>
      <w:r w:rsidRPr="00C535B3">
        <w:rPr>
          <w:rFonts w:ascii="Times New Roman" w:hAnsi="Times New Roman" w:cs="Times New Roman"/>
          <w:sz w:val="24"/>
          <w:szCs w:val="24"/>
        </w:rPr>
        <w:fldChar w:fldCharType="end"/>
      </w:r>
      <w:r w:rsidR="00AD63E1" w:rsidRPr="00C535B3">
        <w:rPr>
          <w:rFonts w:ascii="Times New Roman" w:hAnsi="Times New Roman" w:cs="Times New Roman"/>
          <w:sz w:val="24"/>
          <w:szCs w:val="24"/>
          <w:lang w:val="en-US"/>
        </w:rPr>
        <w:t xml:space="preserve">. </w:t>
      </w:r>
      <w:r w:rsidR="00AD63E1" w:rsidRPr="00C535B3">
        <w:rPr>
          <w:rFonts w:ascii="Times New Roman" w:hAnsi="Times New Roman" w:cs="Times New Roman"/>
          <w:sz w:val="24"/>
        </w:rPr>
        <w:t xml:space="preserve">Penelitian lain yang dilakukan </w:t>
      </w:r>
      <w:proofErr w:type="spellStart"/>
      <w:r w:rsidR="005079C6">
        <w:rPr>
          <w:rFonts w:ascii="Times New Roman" w:hAnsi="Times New Roman" w:cs="Times New Roman"/>
          <w:sz w:val="24"/>
          <w:lang w:val="en-US"/>
        </w:rPr>
        <w:t>sebelumnya</w:t>
      </w:r>
      <w:proofErr w:type="spellEnd"/>
      <w:r w:rsidR="005079C6">
        <w:rPr>
          <w:rFonts w:ascii="Times New Roman" w:hAnsi="Times New Roman" w:cs="Times New Roman"/>
          <w:sz w:val="24"/>
          <w:lang w:val="en-US"/>
        </w:rPr>
        <w:t xml:space="preserve"> </w:t>
      </w:r>
      <w:r w:rsidR="00AD63E1" w:rsidRPr="00C535B3">
        <w:rPr>
          <w:rFonts w:ascii="Times New Roman" w:hAnsi="Times New Roman" w:cs="Times New Roman"/>
          <w:sz w:val="24"/>
        </w:rPr>
        <w:t>menyebutkan bahwa berkembangnya penyakit degeneratif tanpa memandang golongan umur seiring dengan perkembangan ilmu pengetahuan dan teknologi. Dengan demikian, tidak jarang juga ditemui golongan usia muda banyak terkena penyakit khususnya penyakit degeneratif. Orang tua dan dan beberapa orang yang memiliki penyakit kronik akan bersedia membel</w:t>
      </w:r>
      <w:r w:rsidR="00CE62EA" w:rsidRPr="00C535B3">
        <w:rPr>
          <w:rFonts w:ascii="Times New Roman" w:hAnsi="Times New Roman" w:cs="Times New Roman"/>
          <w:sz w:val="24"/>
        </w:rPr>
        <w:t>i asuransi, sebab dari pengalam</w:t>
      </w:r>
      <w:r w:rsidR="00AD63E1" w:rsidRPr="00C535B3">
        <w:rPr>
          <w:rFonts w:ascii="Times New Roman" w:hAnsi="Times New Roman" w:cs="Times New Roman"/>
          <w:sz w:val="24"/>
        </w:rPr>
        <w:t>annya membaya</w:t>
      </w:r>
      <w:r w:rsidR="00CE62EA" w:rsidRPr="00C535B3">
        <w:rPr>
          <w:rFonts w:ascii="Times New Roman" w:hAnsi="Times New Roman" w:cs="Times New Roman"/>
          <w:sz w:val="24"/>
        </w:rPr>
        <w:t>r obat yang mahal, namun penghas</w:t>
      </w:r>
      <w:r w:rsidR="00AD63E1" w:rsidRPr="00C535B3">
        <w:rPr>
          <w:rFonts w:ascii="Times New Roman" w:hAnsi="Times New Roman" w:cs="Times New Roman"/>
          <w:sz w:val="24"/>
        </w:rPr>
        <w:t>ilan mereka sudah jauh berkurang</w:t>
      </w:r>
      <w:r w:rsidR="00AD63E1" w:rsidRPr="00C535B3">
        <w:rPr>
          <w:rFonts w:ascii="Times New Roman" w:hAnsi="Times New Roman" w:cs="Times New Roman"/>
          <w:sz w:val="24"/>
          <w:lang w:val="en-US"/>
        </w:rPr>
        <w:t xml:space="preserve"> </w:t>
      </w:r>
      <w:r w:rsidR="00AD63E1" w:rsidRPr="00C535B3">
        <w:rPr>
          <w:rFonts w:ascii="Times New Roman" w:hAnsi="Times New Roman" w:cs="Times New Roman"/>
          <w:sz w:val="24"/>
        </w:rPr>
        <w:fldChar w:fldCharType="begin" w:fldLock="1"/>
      </w:r>
      <w:r w:rsidR="00AD63E1" w:rsidRPr="00C535B3">
        <w:rPr>
          <w:rFonts w:ascii="Times New Roman" w:hAnsi="Times New Roman" w:cs="Times New Roman"/>
          <w:sz w:val="24"/>
        </w:rPr>
        <w:instrText>ADDIN CSL_CITATION { "citationItems" : [ { "id" : "ITEM-1", "itemData" : { "author" : [ { "dropping-particle" : "", "family" : "Suhardi, Shaluhiyah", "given" : "Zahroh", "non-dropping-particle" : "", "parse-names" : false, "suffix" : "" }, { "dropping-particle" : "", "family" : "Patriajati", "given" : "Sutopo", "non-dropping-particle" : "", "parse-names" : false, "suffix" : "" } ], "id" : "ITEM-1", "issue" : "1", "issued" : { "date-parts" : [ [ "2014" ] ] }, "title" : "Analisis Faktor-Faktor yang Berpengaruh Terhadap Kemauan Masyarakat Menjadi Peserta JPKM Mandiri di Wilayah Kota Salatiga", "type" : "article-journal", "volume" : "9" }, "uris" : [ "http://www.mendeley.com/documents/?uuid=84713ff5-54ad-4a6f-9c5a-507497a7fb12" ] } ], "mendeley" : { "formattedCitation" : "(Suhardi, Shaluhiyah and Patriajati, 2014)", "plainTextFormattedCitation" : "(Suhardi, Shaluhiyah and Patriajati, 2014)", "previouslyFormattedCitation" : "(Suhardi, Shaluhiyah and Patriajati, 2014)" }, "properties" : {  }, "schema" : "https://github.com/citation-style-language/schema/raw/master/csl-citation.json" }</w:instrText>
      </w:r>
      <w:r w:rsidR="00AD63E1" w:rsidRPr="00C535B3">
        <w:rPr>
          <w:rFonts w:ascii="Times New Roman" w:hAnsi="Times New Roman" w:cs="Times New Roman"/>
          <w:sz w:val="24"/>
        </w:rPr>
        <w:fldChar w:fldCharType="separate"/>
      </w:r>
      <w:r w:rsidR="00AD63E1" w:rsidRPr="00C535B3">
        <w:rPr>
          <w:rFonts w:ascii="Times New Roman" w:hAnsi="Times New Roman" w:cs="Times New Roman"/>
          <w:noProof/>
          <w:sz w:val="24"/>
        </w:rPr>
        <w:t>(Suhardi, Shaluhiyah and Patriajati, 2014)</w:t>
      </w:r>
      <w:r w:rsidR="00AD63E1" w:rsidRPr="00C535B3">
        <w:rPr>
          <w:rFonts w:ascii="Times New Roman" w:hAnsi="Times New Roman" w:cs="Times New Roman"/>
          <w:sz w:val="24"/>
        </w:rPr>
        <w:fldChar w:fldCharType="end"/>
      </w:r>
      <w:r w:rsidR="007D2A5C" w:rsidRPr="00C535B3">
        <w:rPr>
          <w:rFonts w:ascii="Times New Roman" w:hAnsi="Times New Roman" w:cs="Times New Roman"/>
          <w:sz w:val="24"/>
          <w:lang w:val="en-US"/>
        </w:rPr>
        <w:t xml:space="preserve">. </w:t>
      </w:r>
      <w:proofErr w:type="spellStart"/>
      <w:r w:rsidR="006166B3">
        <w:rPr>
          <w:rFonts w:ascii="Times New Roman" w:hAnsi="Times New Roman" w:cs="Times New Roman"/>
          <w:sz w:val="24"/>
          <w:lang w:val="en-US"/>
        </w:rPr>
        <w:t>Sejalan</w:t>
      </w:r>
      <w:proofErr w:type="spellEnd"/>
      <w:r w:rsidR="006166B3">
        <w:rPr>
          <w:rFonts w:ascii="Times New Roman" w:hAnsi="Times New Roman" w:cs="Times New Roman"/>
          <w:sz w:val="24"/>
          <w:lang w:val="en-US"/>
        </w:rPr>
        <w:t xml:space="preserve"> </w:t>
      </w:r>
      <w:proofErr w:type="spellStart"/>
      <w:r w:rsidR="006166B3">
        <w:rPr>
          <w:rFonts w:ascii="Times New Roman" w:hAnsi="Times New Roman" w:cs="Times New Roman"/>
          <w:sz w:val="24"/>
          <w:lang w:val="en-US"/>
        </w:rPr>
        <w:t>dengan</w:t>
      </w:r>
      <w:proofErr w:type="spellEnd"/>
      <w:r w:rsidR="006166B3">
        <w:rPr>
          <w:rFonts w:ascii="Times New Roman" w:hAnsi="Times New Roman" w:cs="Times New Roman"/>
          <w:sz w:val="24"/>
          <w:lang w:val="en-US"/>
        </w:rPr>
        <w:t xml:space="preserve"> p</w:t>
      </w:r>
      <w:r w:rsidR="007D2A5C" w:rsidRPr="00C535B3">
        <w:rPr>
          <w:rFonts w:ascii="Times New Roman" w:hAnsi="Times New Roman" w:cs="Times New Roman"/>
          <w:sz w:val="24"/>
          <w:szCs w:val="24"/>
        </w:rPr>
        <w:t xml:space="preserve">enelitian </w:t>
      </w:r>
      <w:r w:rsidR="006166B3">
        <w:rPr>
          <w:rFonts w:ascii="Times New Roman" w:hAnsi="Times New Roman" w:cs="Times New Roman"/>
          <w:sz w:val="24"/>
          <w:szCs w:val="24"/>
          <w:lang w:val="en-US"/>
        </w:rPr>
        <w:t xml:space="preserve">lain </w:t>
      </w:r>
      <w:proofErr w:type="spellStart"/>
      <w:r w:rsidR="006166B3">
        <w:rPr>
          <w:rFonts w:ascii="Times New Roman" w:hAnsi="Times New Roman" w:cs="Times New Roman"/>
          <w:sz w:val="24"/>
          <w:szCs w:val="24"/>
          <w:lang w:val="en-US"/>
        </w:rPr>
        <w:t>juga</w:t>
      </w:r>
      <w:proofErr w:type="spellEnd"/>
      <w:r w:rsidR="006166B3">
        <w:rPr>
          <w:rFonts w:ascii="Times New Roman" w:hAnsi="Times New Roman" w:cs="Times New Roman"/>
          <w:sz w:val="24"/>
          <w:szCs w:val="24"/>
          <w:lang w:val="en-US"/>
        </w:rPr>
        <w:t xml:space="preserve"> </w:t>
      </w:r>
      <w:r w:rsidR="007D2A5C" w:rsidRPr="00C535B3">
        <w:rPr>
          <w:rFonts w:ascii="Times New Roman" w:hAnsi="Times New Roman" w:cs="Times New Roman"/>
          <w:sz w:val="24"/>
          <w:szCs w:val="24"/>
        </w:rPr>
        <w:lastRenderedPageBreak/>
        <w:t xml:space="preserve">menunjukkan tidak ada hubungan antara umur dengan </w:t>
      </w:r>
      <w:r w:rsidR="007D2A5C" w:rsidRPr="00C535B3">
        <w:rPr>
          <w:rFonts w:ascii="Times New Roman" w:hAnsi="Times New Roman" w:cs="Times New Roman"/>
          <w:i/>
          <w:sz w:val="24"/>
          <w:szCs w:val="24"/>
        </w:rPr>
        <w:t xml:space="preserve">demand </w:t>
      </w:r>
      <w:r w:rsidR="006166B3">
        <w:rPr>
          <w:rFonts w:ascii="Times New Roman" w:hAnsi="Times New Roman" w:cs="Times New Roman"/>
          <w:sz w:val="24"/>
          <w:szCs w:val="24"/>
        </w:rPr>
        <w:t xml:space="preserve">masyarakat, </w:t>
      </w:r>
      <w:r w:rsidR="007D2A5C" w:rsidRPr="00C535B3">
        <w:rPr>
          <w:rFonts w:ascii="Times New Roman" w:hAnsi="Times New Roman" w:cs="Times New Roman"/>
          <w:sz w:val="24"/>
          <w:szCs w:val="24"/>
        </w:rPr>
        <w:t>ini dikarenakan dalam kepesertaan pada Jaminan Kesehatan Nasional (JKN) tidak dibatasi umur karena kepesertaan bersifat wajib untuk seluruh masyarakat Indonesia</w:t>
      </w:r>
      <w:r w:rsidR="007D2A5C" w:rsidRPr="00C535B3">
        <w:rPr>
          <w:rFonts w:ascii="Times New Roman" w:hAnsi="Times New Roman" w:cs="Times New Roman"/>
          <w:sz w:val="24"/>
          <w:szCs w:val="24"/>
          <w:lang w:val="en-US"/>
        </w:rPr>
        <w:t xml:space="preserve"> </w:t>
      </w:r>
      <w:r w:rsidR="007D2A5C" w:rsidRPr="00C535B3">
        <w:rPr>
          <w:rFonts w:ascii="Times New Roman" w:hAnsi="Times New Roman" w:cs="Times New Roman"/>
          <w:sz w:val="24"/>
          <w:szCs w:val="24"/>
        </w:rPr>
        <w:fldChar w:fldCharType="begin" w:fldLock="1"/>
      </w:r>
      <w:r w:rsidR="00C6607D" w:rsidRPr="00C535B3">
        <w:rPr>
          <w:rFonts w:ascii="Times New Roman" w:hAnsi="Times New Roman" w:cs="Times New Roman"/>
          <w:sz w:val="24"/>
          <w:szCs w:val="24"/>
        </w:rPr>
        <w:instrText>ADDIN CSL_CITATION { "citationItems" : [ { "id" : "ITEM-1", "itemData" : { "author" : [ { "dropping-particle" : "", "family" : "Ariska", "given" : "Nova", "non-dropping-particle" : "", "parse-names" : false, "suffix" : "" }, { "dropping-particle" : "", "family" : "Witcahyo", "given" : "Eri", "non-dropping-particle" : "", "parse-names" : false, "suffix" : "" }, { "dropping-particle" : "", "family" : "Istiaji", "given" : "Erdi", "non-dropping-particle" : "", "parse-names" : false, "suffix" : "" }, { "dropping-particle" : "", "family" : "Promosi", "given" : "Bagian", "non-dropping-particle" : "", "parse-names" : false, "suffix" : "" }, { "dropping-particle" : "", "family" : "Perilaku", "given" : "Ilmu", "non-dropping-particle" : "", "parse-names" : false, "suffix" : "" }, { "dropping-particle" : "", "family" : "Masyarakat", "given" : "Fakultas Kesehatan", "non-dropping-particle" : "", "parse-names" : false, "suffix" : "" }, { "dropping-particle" : "", "family" : "Jember", "given" : "Universitas", "non-dropping-particle" : "", "parse-names" : false, "suffix" : "" }, { "dropping-particle" : "", "family" : "Kalimantan", "given" : "Jln", "non-dropping-particle" : "", "parse-names" : false, "suffix" : "" }, { "dropping-particle" : "", "family" : "Bumi", "given" : "I Kampus", "non-dropping-particle" : "", "parse-names" : false, "suffix" : "" }, { "dropping-particle" : "", "family" : "Boto", "given" : "Tegal", "non-dropping-particle" : "", "parse-names" : false, "suffix" : "" } ], "id" : "ITEM-1", "issued" : { "date-parts" : [ [ "2016" ] ] }, "title" : "Analisis Demand Masyarakat Pesisir terhadap Kepesertaan pada Jaminan Kesehatan Nasional di Kecamatan Puger Kabupaten Jember Tahun 2016", "type" : "article-journal", "volume" : "2016" }, "uris" : [ "http://www.mendeley.com/documents/?uuid=1685a7be-d4bc-48a7-a383-54f3eb57b17e" ] } ], "mendeley" : { "formattedCitation" : "(Ariska &lt;i&gt;et al.&lt;/i&gt;, 2016)", "plainTextFormattedCitation" : "(Ariska et al., 2016)", "previouslyFormattedCitation" : "(Ariska &lt;i&gt;et al.&lt;/i&gt;, 2016)" }, "properties" : {  }, "schema" : "https://github.com/citation-style-language/schema/raw/master/csl-citation.json" }</w:instrText>
      </w:r>
      <w:r w:rsidR="007D2A5C" w:rsidRPr="00C535B3">
        <w:rPr>
          <w:rFonts w:ascii="Times New Roman" w:hAnsi="Times New Roman" w:cs="Times New Roman"/>
          <w:sz w:val="24"/>
          <w:szCs w:val="24"/>
        </w:rPr>
        <w:fldChar w:fldCharType="separate"/>
      </w:r>
      <w:r w:rsidR="007D2A5C" w:rsidRPr="00C535B3">
        <w:rPr>
          <w:rFonts w:ascii="Times New Roman" w:hAnsi="Times New Roman" w:cs="Times New Roman"/>
          <w:noProof/>
          <w:sz w:val="24"/>
          <w:szCs w:val="24"/>
        </w:rPr>
        <w:t xml:space="preserve">(Ariska </w:t>
      </w:r>
      <w:r w:rsidR="007D2A5C" w:rsidRPr="00C535B3">
        <w:rPr>
          <w:rFonts w:ascii="Times New Roman" w:hAnsi="Times New Roman" w:cs="Times New Roman"/>
          <w:i/>
          <w:noProof/>
          <w:sz w:val="24"/>
          <w:szCs w:val="24"/>
        </w:rPr>
        <w:t>et al.</w:t>
      </w:r>
      <w:r w:rsidR="007D2A5C" w:rsidRPr="00C535B3">
        <w:rPr>
          <w:rFonts w:ascii="Times New Roman" w:hAnsi="Times New Roman" w:cs="Times New Roman"/>
          <w:noProof/>
          <w:sz w:val="24"/>
          <w:szCs w:val="24"/>
        </w:rPr>
        <w:t>, 2016)</w:t>
      </w:r>
      <w:r w:rsidR="007D2A5C" w:rsidRPr="00C535B3">
        <w:rPr>
          <w:rFonts w:ascii="Times New Roman" w:hAnsi="Times New Roman" w:cs="Times New Roman"/>
          <w:sz w:val="24"/>
          <w:szCs w:val="24"/>
        </w:rPr>
        <w:fldChar w:fldCharType="end"/>
      </w:r>
      <w:r w:rsidR="00FA301D" w:rsidRPr="00C535B3">
        <w:rPr>
          <w:rFonts w:ascii="Times New Roman" w:hAnsi="Times New Roman" w:cs="Times New Roman"/>
          <w:sz w:val="24"/>
          <w:szCs w:val="24"/>
          <w:lang w:val="en-US"/>
        </w:rPr>
        <w:t xml:space="preserve">. </w:t>
      </w:r>
      <w:r w:rsidR="00FA301D" w:rsidRPr="00C535B3">
        <w:rPr>
          <w:rFonts w:ascii="Times New Roman" w:hAnsi="Times New Roman" w:cs="Times New Roman"/>
          <w:sz w:val="24"/>
          <w:szCs w:val="24"/>
        </w:rPr>
        <w:t xml:space="preserve">Namun, hasil penelitian ini tidak sejalan dengan hasil penelitian Siswoyo, Prabandari, Hendartini (2015) yang menunjukkan adanya hubungan antara umur dengan program Jaminan Kesehatan Nasional (JKN). Hal ini dikarenakan semakin tua umur individu, cenderung memiliki tingkat morbiditas yang semakin tinggi dan secara statistik berpengaruh secara positif terhadap kesadaran untuk memiliki JKN </w:t>
      </w:r>
      <w:r w:rsidR="00FA301D" w:rsidRPr="00C535B3">
        <w:rPr>
          <w:rFonts w:ascii="Times New Roman" w:hAnsi="Times New Roman" w:cs="Times New Roman"/>
          <w:sz w:val="24"/>
          <w:szCs w:val="24"/>
        </w:rPr>
        <w:fldChar w:fldCharType="begin" w:fldLock="1"/>
      </w:r>
      <w:r w:rsidR="00FA301D" w:rsidRPr="00C535B3">
        <w:rPr>
          <w:rFonts w:ascii="Times New Roman" w:hAnsi="Times New Roman" w:cs="Times New Roman"/>
          <w:sz w:val="24"/>
          <w:szCs w:val="24"/>
        </w:rPr>
        <w:instrText>ADDIN CSL_CITATION { "citationItems" : [ { "id" : "ITEM-1", "itemData" : { "author" : [ { "dropping-particle" : "", "family" : "Siswoyo", "given" : "Budi Eko", "non-dropping-particle" : "", "parse-names" : false, "suffix" : "" }, { "dropping-particle" : "", "family" : "Prabandari", "given" : "Yayi Suryo", "non-dropping-particle" : "", "parse-names" : false, "suffix" : "" }, { "dropping-particle" : "", "family" : "Hendrartini", "given" : "Yulita", "non-dropping-particle" : "", "parse-names" : false, "suffix" : "" }, { "dropping-particle" : "", "family" : "Kebijakan", "given" : "Pusat", "non-dropping-particle" : "", "parse-names" : false, "suffix" : "" }, { "dropping-particle" : "", "family" : "Kedokteran", "given" : "Fakultas", "non-dropping-particle" : "", "parse-names" : false, "suffix" : "" }, { "dropping-particle" : "", "family" : "Mada", "given" : "Universitas Gadjah", "non-dropping-particle" : "", "parse-names" : false, "suffix" : "" } ], "id" : "ITEM-1", "issue" : "04", "issued" : { "date-parts" : [ [ "2015" ] ] }, "page" : "118-125", "title" : "Kesadaran Pekerja Sektor Informal Terhadap Program Jaminan Kesehatan Nasional di Provinsi DI Yogyakarta", "type" : "article-journal", "volume" : "04" }, "uris" : [ "http://www.mendeley.com/documents/?uuid=69ea9255-c7b4-4f86-8adf-3089e3711c01" ] } ], "mendeley" : { "formattedCitation" : "(Siswoyo &lt;i&gt;et al.&lt;/i&gt;, 2015)", "plainTextFormattedCitation" : "(Siswoyo et al., 2015)", "previouslyFormattedCitation" : "(Siswoyo &lt;i&gt;et al.&lt;/i&gt;, 2015)" }, "properties" : {  }, "schema" : "https://github.com/citation-style-language/schema/raw/master/csl-citation.json" }</w:instrText>
      </w:r>
      <w:r w:rsidR="00FA301D" w:rsidRPr="00C535B3">
        <w:rPr>
          <w:rFonts w:ascii="Times New Roman" w:hAnsi="Times New Roman" w:cs="Times New Roman"/>
          <w:sz w:val="24"/>
          <w:szCs w:val="24"/>
        </w:rPr>
        <w:fldChar w:fldCharType="separate"/>
      </w:r>
      <w:r w:rsidR="00FA301D" w:rsidRPr="00C535B3">
        <w:rPr>
          <w:rFonts w:ascii="Times New Roman" w:hAnsi="Times New Roman" w:cs="Times New Roman"/>
          <w:noProof/>
          <w:sz w:val="24"/>
          <w:szCs w:val="24"/>
        </w:rPr>
        <w:t xml:space="preserve">(Siswoyo </w:t>
      </w:r>
      <w:r w:rsidR="00FA301D" w:rsidRPr="00C535B3">
        <w:rPr>
          <w:rFonts w:ascii="Times New Roman" w:hAnsi="Times New Roman" w:cs="Times New Roman"/>
          <w:i/>
          <w:noProof/>
          <w:sz w:val="24"/>
          <w:szCs w:val="24"/>
        </w:rPr>
        <w:t>et al.</w:t>
      </w:r>
      <w:r w:rsidR="00FA301D" w:rsidRPr="00C535B3">
        <w:rPr>
          <w:rFonts w:ascii="Times New Roman" w:hAnsi="Times New Roman" w:cs="Times New Roman"/>
          <w:noProof/>
          <w:sz w:val="24"/>
          <w:szCs w:val="24"/>
        </w:rPr>
        <w:t>, 2015)</w:t>
      </w:r>
      <w:r w:rsidR="00FA301D" w:rsidRPr="00C535B3">
        <w:rPr>
          <w:rFonts w:ascii="Times New Roman" w:hAnsi="Times New Roman" w:cs="Times New Roman"/>
          <w:sz w:val="24"/>
          <w:szCs w:val="24"/>
        </w:rPr>
        <w:fldChar w:fldCharType="end"/>
      </w:r>
      <w:r w:rsidR="00266011" w:rsidRPr="00C535B3">
        <w:rPr>
          <w:rFonts w:ascii="Times New Roman" w:hAnsi="Times New Roman" w:cs="Times New Roman"/>
          <w:sz w:val="24"/>
          <w:szCs w:val="24"/>
          <w:lang w:val="en-US"/>
        </w:rPr>
        <w:t>.</w:t>
      </w:r>
      <w:r w:rsidR="00BC4D70" w:rsidRPr="00C535B3">
        <w:rPr>
          <w:rFonts w:ascii="Times New Roman" w:hAnsi="Times New Roman" w:cs="Times New Roman"/>
          <w:sz w:val="24"/>
          <w:szCs w:val="24"/>
          <w:lang w:val="en-US"/>
        </w:rPr>
        <w:t xml:space="preserve"> </w:t>
      </w:r>
    </w:p>
    <w:p w:rsidR="00266011" w:rsidRPr="00C535B3" w:rsidRDefault="00266011" w:rsidP="00C535B3">
      <w:pPr>
        <w:spacing w:after="0"/>
        <w:ind w:firstLine="450"/>
        <w:jc w:val="both"/>
        <w:rPr>
          <w:rFonts w:ascii="Times New Roman" w:hAnsi="Times New Roman" w:cs="Times New Roman"/>
          <w:sz w:val="24"/>
          <w:szCs w:val="24"/>
          <w:lang w:val="en-US"/>
        </w:rPr>
      </w:pPr>
      <w:r w:rsidRPr="00C535B3">
        <w:rPr>
          <w:rFonts w:ascii="Times New Roman" w:hAnsi="Times New Roman" w:cs="Times New Roman"/>
          <w:sz w:val="24"/>
          <w:szCs w:val="24"/>
        </w:rPr>
        <w:t xml:space="preserve">Seseorang dengan pendidikan tinggi cenderung mempunyai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yang lebih tinggi. Pendidikan yang lebih tinggi cenderung meningkatkan kesadaran akan status kesehatan, dan konsekuensinya untuk menggunakan pelayanan kesehatan </w:t>
      </w:r>
      <w:r w:rsidRPr="00C535B3">
        <w:rPr>
          <w:rFonts w:ascii="Times New Roman" w:hAnsi="Times New Roman" w:cs="Times New Roman"/>
          <w:sz w:val="24"/>
          <w:szCs w:val="24"/>
        </w:rPr>
        <w:fldChar w:fldCharType="begin" w:fldLock="1"/>
      </w:r>
      <w:r w:rsidRPr="00C535B3">
        <w:rPr>
          <w:rFonts w:ascii="Times New Roman" w:hAnsi="Times New Roman" w:cs="Times New Roman"/>
          <w:sz w:val="24"/>
          <w:szCs w:val="24"/>
        </w:rPr>
        <w:instrText>ADDIN CSL_CITATION { "citationItems" : [ { "id" : "ITEM-1", "itemData" : { "author" : [ { "dropping-particle" : "", "family" : "Trisnantoro", "given" : "Laksono", "non-dropping-particle" : "", "parse-names" : false, "suffix" : "" } ], "id" : "ITEM-1", "issued" : { "date-parts" : [ [ "2009" ] ] }, "publisher" : "Gadjah Mada University Pers", "publisher-place" : "Yogyakarta", "title" : "Memahami Penggunaan Ilmu Ekonomi dalam Manajemen Rumah Sakit", "type" : "book" }, "uris" : [ "http://www.mendeley.com/documents/?uuid=174f2a46-a976-428c-a5d2-3b7b5cef21fe" ] } ], "mendeley" : { "formattedCitation" : "(Trisnantoro, 2009)", "plainTextFormattedCitation" : "(Trisnantoro, 2009)", "previouslyFormattedCitation" : "(Trisnantoro, 2009)" }, "properties" : {  }, "schema" : "https://github.com/citation-style-language/schema/raw/master/csl-citation.json" }</w:instrText>
      </w:r>
      <w:r w:rsidRPr="00C535B3">
        <w:rPr>
          <w:rFonts w:ascii="Times New Roman" w:hAnsi="Times New Roman" w:cs="Times New Roman"/>
          <w:sz w:val="24"/>
          <w:szCs w:val="24"/>
        </w:rPr>
        <w:fldChar w:fldCharType="separate"/>
      </w:r>
      <w:r w:rsidRPr="00C535B3">
        <w:rPr>
          <w:rFonts w:ascii="Times New Roman" w:hAnsi="Times New Roman" w:cs="Times New Roman"/>
          <w:noProof/>
          <w:sz w:val="24"/>
          <w:szCs w:val="24"/>
        </w:rPr>
        <w:t>(Trisnantoro, 2009)</w:t>
      </w:r>
      <w:r w:rsidRPr="00C535B3">
        <w:rPr>
          <w:rFonts w:ascii="Times New Roman" w:hAnsi="Times New Roman" w:cs="Times New Roman"/>
          <w:sz w:val="24"/>
          <w:szCs w:val="24"/>
        </w:rPr>
        <w:fldChar w:fldCharType="end"/>
      </w:r>
      <w:r w:rsidRPr="00C535B3">
        <w:rPr>
          <w:rFonts w:ascii="Times New Roman" w:hAnsi="Times New Roman" w:cs="Times New Roman"/>
          <w:sz w:val="24"/>
          <w:szCs w:val="24"/>
          <w:lang w:val="en-US"/>
        </w:rPr>
        <w:t xml:space="preserve">. </w:t>
      </w:r>
      <w:r w:rsidRPr="00C535B3">
        <w:rPr>
          <w:rFonts w:ascii="Times New Roman" w:hAnsi="Times New Roman" w:cs="Times New Roman"/>
          <w:sz w:val="24"/>
          <w:szCs w:val="24"/>
        </w:rPr>
        <w:t xml:space="preserve">Seseorang dengan pendidikan tinggi cenderung mempunyai </w:t>
      </w:r>
      <w:r w:rsidRPr="00C535B3">
        <w:rPr>
          <w:rFonts w:ascii="Times New Roman" w:hAnsi="Times New Roman" w:cs="Times New Roman"/>
          <w:i/>
          <w:sz w:val="24"/>
          <w:szCs w:val="24"/>
        </w:rPr>
        <w:t>demand</w:t>
      </w:r>
      <w:r w:rsidRPr="00C535B3">
        <w:rPr>
          <w:rFonts w:ascii="Times New Roman" w:hAnsi="Times New Roman" w:cs="Times New Roman"/>
          <w:sz w:val="24"/>
          <w:szCs w:val="24"/>
        </w:rPr>
        <w:t xml:space="preserve"> yang lebih tinggi. Pendidikan yang lebih tinggi cenderung untuk meningkatkan kesadaran akan status kesehatan dan konsekuensinya dalam menggunakan  pelayanan kesehatan. Masyarakat dengan pendidikan yang tinggi menganggap penting nilai kesehatan, sehingga akan mengonsumsi jasa kesehatan lebih banyak dibandingkan dengan masyarakat dengan pendidikan yang lebih rendah </w:t>
      </w:r>
      <w:r w:rsidRPr="00C535B3">
        <w:rPr>
          <w:rFonts w:ascii="Times New Roman" w:hAnsi="Times New Roman" w:cs="Times New Roman"/>
          <w:sz w:val="24"/>
          <w:szCs w:val="24"/>
        </w:rPr>
        <w:fldChar w:fldCharType="begin" w:fldLock="1"/>
      </w:r>
      <w:r w:rsidR="00C6607D" w:rsidRPr="00C535B3">
        <w:rPr>
          <w:rFonts w:ascii="Times New Roman" w:hAnsi="Times New Roman" w:cs="Times New Roman"/>
          <w:sz w:val="24"/>
          <w:szCs w:val="24"/>
        </w:rPr>
        <w:instrText>ADDIN CSL_CITATION { "citationItems" : [ { "id" : "ITEM-1", "itemData" : { "author" : [ { "dropping-particle" : "", "family" : "Ariska", "given" : "Nova", "non-dropping-particle" : "", "parse-names" : false, "suffix" : "" }, { "dropping-particle" : "", "family" : "Witcahyo", "given" : "Eri", "non-dropping-particle" : "", "parse-names" : false, "suffix" : "" }, { "dropping-particle" : "", "family" : "Istiaji", "given" : "Erdi", "non-dropping-particle" : "", "parse-names" : false, "suffix" : "" }, { "dropping-particle" : "", "family" : "Promosi", "given" : "Bagian", "non-dropping-particle" : "", "parse-names" : false, "suffix" : "" }, { "dropping-particle" : "", "family" : "Perilaku", "given" : "Ilmu", "non-dropping-particle" : "", "parse-names" : false, "suffix" : "" }, { "dropping-particle" : "", "family" : "Masyarakat", "given" : "Fakultas Kesehatan", "non-dropping-particle" : "", "parse-names" : false, "suffix" : "" }, { "dropping-particle" : "", "family" : "Jember", "given" : "Universitas", "non-dropping-particle" : "", "parse-names" : false, "suffix" : "" }, { "dropping-particle" : "", "family" : "Kalimantan", "given" : "Jln", "non-dropping-particle" : "", "parse-names" : false, "suffix" : "" }, { "dropping-particle" : "", "family" : "Bumi", "given" : "I Kampus", "non-dropping-particle" : "", "parse-names" : false, "suffix" : "" }, { "dropping-particle" : "", "family" : "Boto", "given" : "Tegal", "non-dropping-particle" : "", "parse-names" : false, "suffix" : "" } ], "id" : "ITEM-1", "issued" : { "date-parts" : [ [ "2016" ] ] }, "title" : "Analisis Demand Masyarakat Pesisir terhadap Kepesertaan pada Jaminan Kesehatan Nasional di Kecamatan Puger Kabupaten Jember Tahun 2016", "type" : "article-journal", "volume" : "2016" }, "uris" : [ "http://www.mendeley.com/documents/?uuid=1685a7be-d4bc-48a7-a383-54f3eb57b17e" ] } ], "mendeley" : { "formattedCitation" : "(Ariska &lt;i&gt;et al.&lt;/i&gt;, 2016)", "plainTextFormattedCitation" : "(Ariska et al., 2016)", "previouslyFormattedCitation" : "(Ariska &lt;i&gt;et al.&lt;/i&gt;, 2016)" }, "properties" : {  }, "schema" : "https://github.com/citation-style-language/schema/raw/master/csl-citation.json" }</w:instrText>
      </w:r>
      <w:r w:rsidRPr="00C535B3">
        <w:rPr>
          <w:rFonts w:ascii="Times New Roman" w:hAnsi="Times New Roman" w:cs="Times New Roman"/>
          <w:sz w:val="24"/>
          <w:szCs w:val="24"/>
        </w:rPr>
        <w:fldChar w:fldCharType="separate"/>
      </w:r>
      <w:r w:rsidRPr="00C535B3">
        <w:rPr>
          <w:rFonts w:ascii="Times New Roman" w:hAnsi="Times New Roman" w:cs="Times New Roman"/>
          <w:noProof/>
          <w:sz w:val="24"/>
          <w:szCs w:val="24"/>
        </w:rPr>
        <w:t xml:space="preserve">(Ariska </w:t>
      </w:r>
      <w:r w:rsidRPr="00C535B3">
        <w:rPr>
          <w:rFonts w:ascii="Times New Roman" w:hAnsi="Times New Roman" w:cs="Times New Roman"/>
          <w:i/>
          <w:noProof/>
          <w:sz w:val="24"/>
          <w:szCs w:val="24"/>
        </w:rPr>
        <w:t>et al.</w:t>
      </w:r>
      <w:r w:rsidRPr="00C535B3">
        <w:rPr>
          <w:rFonts w:ascii="Times New Roman" w:hAnsi="Times New Roman" w:cs="Times New Roman"/>
          <w:noProof/>
          <w:sz w:val="24"/>
          <w:szCs w:val="24"/>
        </w:rPr>
        <w:t>, 2016)</w:t>
      </w:r>
      <w:r w:rsidRPr="00C535B3">
        <w:rPr>
          <w:rFonts w:ascii="Times New Roman" w:hAnsi="Times New Roman" w:cs="Times New Roman"/>
          <w:sz w:val="24"/>
          <w:szCs w:val="24"/>
        </w:rPr>
        <w:fldChar w:fldCharType="end"/>
      </w:r>
      <w:r w:rsidRPr="00C535B3">
        <w:rPr>
          <w:rFonts w:ascii="Times New Roman" w:hAnsi="Times New Roman" w:cs="Times New Roman"/>
          <w:sz w:val="24"/>
          <w:szCs w:val="24"/>
          <w:lang w:val="en-US"/>
        </w:rPr>
        <w:t xml:space="preserve">. </w:t>
      </w:r>
      <w:r w:rsidR="00682B34" w:rsidRPr="00C535B3">
        <w:rPr>
          <w:rFonts w:ascii="Times New Roman" w:hAnsi="Times New Roman" w:cs="Times New Roman"/>
          <w:sz w:val="24"/>
          <w:szCs w:val="24"/>
        </w:rPr>
        <w:t>Rendahnya jenjang pendidikan pada pekerja sektor informal berpotensi sebagai hambatan dalam penyelenggaraan Jaminan Kesehatan Nasional, karena kurangnya akses dalam mendapatkan program yang berkaitan dengan ketenagakerjaan</w:t>
      </w:r>
      <w:r w:rsidR="00682B34" w:rsidRPr="00C535B3">
        <w:rPr>
          <w:rFonts w:ascii="Times New Roman" w:hAnsi="Times New Roman" w:cs="Times New Roman"/>
          <w:sz w:val="24"/>
          <w:szCs w:val="24"/>
          <w:lang w:val="en-US"/>
        </w:rPr>
        <w:t xml:space="preserve"> </w:t>
      </w:r>
      <w:r w:rsidR="00682B34" w:rsidRPr="00C535B3">
        <w:rPr>
          <w:rFonts w:ascii="Times New Roman" w:hAnsi="Times New Roman" w:cs="Times New Roman"/>
          <w:sz w:val="24"/>
          <w:szCs w:val="24"/>
        </w:rPr>
        <w:fldChar w:fldCharType="begin" w:fldLock="1"/>
      </w:r>
      <w:r w:rsidR="00682B34" w:rsidRPr="00C535B3">
        <w:rPr>
          <w:rFonts w:ascii="Times New Roman" w:hAnsi="Times New Roman" w:cs="Times New Roman"/>
          <w:sz w:val="24"/>
          <w:szCs w:val="24"/>
        </w:rPr>
        <w:instrText>ADDIN CSL_CITATION { "citationItems" : [ { "id" : "ITEM-1", "itemData" : { "author" : [ { "dropping-particle" : "", "family" : "Triyono dan Soewartoyo", "given" : "", "non-dropping-particle" : "", "parse-names" : false, "suffix" : "" } ], "container-title" : "Jurnal Hukum Prioris.", "id" : "ITEM-1", "issued" : { "date-parts" : [ [ "2013" ] ] }, "title" : "Kendala Kepesertaan Program Jaminan Sosial terhadap Pekerja di Sektor Informal: Studi Kasus di Kota Surabaya", "type" : "article-journal" }, "uris" : [ "http://www.mendeley.com/documents/?uuid=8c9e9c13-bf40-4d37-9e4e-b977a52963a8" ] } ], "mendeley" : { "formattedCitation" : "(Triyono dan Soewartoyo, 2013)", "plainTextFormattedCitation" : "(Triyono dan Soewartoyo, 2013)", "previouslyFormattedCitation" : "(Triyono dan Soewartoyo, 2013)" }, "properties" : {  }, "schema" : "https://github.com/citation-style-language/schema/raw/master/csl-citation.json" }</w:instrText>
      </w:r>
      <w:r w:rsidR="00682B34" w:rsidRPr="00C535B3">
        <w:rPr>
          <w:rFonts w:ascii="Times New Roman" w:hAnsi="Times New Roman" w:cs="Times New Roman"/>
          <w:sz w:val="24"/>
          <w:szCs w:val="24"/>
        </w:rPr>
        <w:fldChar w:fldCharType="separate"/>
      </w:r>
      <w:r w:rsidR="00682B34" w:rsidRPr="00C535B3">
        <w:rPr>
          <w:rFonts w:ascii="Times New Roman" w:hAnsi="Times New Roman" w:cs="Times New Roman"/>
          <w:noProof/>
          <w:sz w:val="24"/>
          <w:szCs w:val="24"/>
        </w:rPr>
        <w:t>(Triyono dan Soewartoyo, 2013)</w:t>
      </w:r>
      <w:r w:rsidR="00682B34" w:rsidRPr="00C535B3">
        <w:rPr>
          <w:rFonts w:ascii="Times New Roman" w:hAnsi="Times New Roman" w:cs="Times New Roman"/>
          <w:sz w:val="24"/>
          <w:szCs w:val="24"/>
        </w:rPr>
        <w:fldChar w:fldCharType="end"/>
      </w:r>
      <w:r w:rsidR="00A4304D" w:rsidRPr="00C535B3">
        <w:rPr>
          <w:rFonts w:ascii="Times New Roman" w:hAnsi="Times New Roman" w:cs="Times New Roman"/>
          <w:sz w:val="24"/>
          <w:szCs w:val="24"/>
          <w:lang w:val="en-US"/>
        </w:rPr>
        <w:t>.</w:t>
      </w:r>
    </w:p>
    <w:p w:rsidR="00A4304D" w:rsidRPr="00FC5F5A" w:rsidRDefault="00A4304D" w:rsidP="00C535B3">
      <w:pPr>
        <w:spacing w:after="0"/>
        <w:ind w:firstLine="450"/>
        <w:jc w:val="both"/>
        <w:rPr>
          <w:rFonts w:ascii="Times New Roman" w:hAnsi="Times New Roman" w:cs="Times New Roman"/>
          <w:sz w:val="20"/>
          <w:szCs w:val="24"/>
          <w:lang w:val="en-US"/>
        </w:rPr>
      </w:pPr>
      <w:r w:rsidRPr="00C535B3">
        <w:rPr>
          <w:rFonts w:ascii="Times New Roman" w:hAnsi="Times New Roman" w:cs="Times New Roman"/>
          <w:sz w:val="24"/>
          <w:szCs w:val="24"/>
        </w:rPr>
        <w:t xml:space="preserve">Iklan adalah faktor yang sangat lazim digunakan dalam bisnis komoditas dalam bisnis komoditas ekonomi untuk meningkatkan </w:t>
      </w:r>
      <w:r w:rsidRPr="00C535B3">
        <w:rPr>
          <w:rFonts w:ascii="Times New Roman" w:hAnsi="Times New Roman" w:cs="Times New Roman"/>
          <w:i/>
          <w:sz w:val="24"/>
          <w:szCs w:val="24"/>
        </w:rPr>
        <w:t>demand</w:t>
      </w:r>
      <w:r w:rsidRPr="00C535B3">
        <w:rPr>
          <w:rFonts w:ascii="Times New Roman" w:hAnsi="Times New Roman" w:cs="Times New Roman"/>
          <w:i/>
          <w:sz w:val="24"/>
          <w:szCs w:val="24"/>
          <w:lang w:val="en-US"/>
        </w:rPr>
        <w:t xml:space="preserve"> </w:t>
      </w:r>
      <w:r w:rsidRPr="00C535B3">
        <w:rPr>
          <w:rFonts w:ascii="Times New Roman" w:hAnsi="Times New Roman" w:cs="Times New Roman"/>
          <w:i/>
          <w:sz w:val="24"/>
          <w:szCs w:val="24"/>
          <w:lang w:val="en-US"/>
        </w:rPr>
        <w:fldChar w:fldCharType="begin" w:fldLock="1"/>
      </w:r>
      <w:r w:rsidRPr="00C535B3">
        <w:rPr>
          <w:rFonts w:ascii="Times New Roman" w:hAnsi="Times New Roman" w:cs="Times New Roman"/>
          <w:i/>
          <w:sz w:val="24"/>
          <w:szCs w:val="24"/>
          <w:lang w:val="en-US"/>
        </w:rPr>
        <w:instrText>ADDIN CSL_CITATION { "citationItems" : [ { "id" : "ITEM-1", "itemData" : { "author" : [ { "dropping-particle" : "", "family" : "Trisnantoro", "given" : "Laksono", "non-dropping-particle" : "", "parse-names" : false, "suffix" : "" } ], "id" : "ITEM-1", "issued" : { "date-parts" : [ [ "2009" ] ] }, "publisher" : "Gadjah Mada University Pers", "publisher-place" : "Yogyakarta", "title" : "Memahami Penggunaan Ilmu Ekonomi dalam Manajemen Rumah Sakit", "type" : "book" }, "uris" : [ "http://www.mendeley.com/documents/?uuid=174f2a46-a976-428c-a5d2-3b7b5cef21fe" ] } ], "mendeley" : { "formattedCitation" : "(Trisnantoro, 2009)", "plainTextFormattedCitation" : "(Trisnantoro, 2009)", "previouslyFormattedCitation" : "(Trisnantoro, 2009)" }, "properties" : {  }, "schema" : "https://github.com/citation-style-language/schema/raw/master/csl-citation.json" }</w:instrText>
      </w:r>
      <w:r w:rsidRPr="00C535B3">
        <w:rPr>
          <w:rFonts w:ascii="Times New Roman" w:hAnsi="Times New Roman" w:cs="Times New Roman"/>
          <w:i/>
          <w:sz w:val="24"/>
          <w:szCs w:val="24"/>
          <w:lang w:val="en-US"/>
        </w:rPr>
        <w:fldChar w:fldCharType="separate"/>
      </w:r>
      <w:r w:rsidRPr="00C535B3">
        <w:rPr>
          <w:rFonts w:ascii="Times New Roman" w:hAnsi="Times New Roman" w:cs="Times New Roman"/>
          <w:noProof/>
          <w:sz w:val="24"/>
          <w:szCs w:val="24"/>
          <w:lang w:val="en-US"/>
        </w:rPr>
        <w:t>(Trisnantoro, 2009)</w:t>
      </w:r>
      <w:r w:rsidRPr="00C535B3">
        <w:rPr>
          <w:rFonts w:ascii="Times New Roman" w:hAnsi="Times New Roman" w:cs="Times New Roman"/>
          <w:i/>
          <w:sz w:val="24"/>
          <w:szCs w:val="24"/>
          <w:lang w:val="en-US"/>
        </w:rPr>
        <w:fldChar w:fldCharType="end"/>
      </w:r>
      <w:r w:rsidRPr="00C535B3">
        <w:rPr>
          <w:rFonts w:ascii="Times New Roman" w:hAnsi="Times New Roman" w:cs="Times New Roman"/>
          <w:i/>
          <w:sz w:val="24"/>
          <w:szCs w:val="24"/>
          <w:lang w:val="en-US"/>
        </w:rPr>
        <w:t xml:space="preserve">. </w:t>
      </w:r>
      <w:r w:rsidR="002C6981" w:rsidRPr="00C535B3">
        <w:rPr>
          <w:rFonts w:ascii="Times New Roman" w:hAnsi="Times New Roman" w:cs="Times New Roman"/>
          <w:sz w:val="24"/>
          <w:szCs w:val="24"/>
        </w:rPr>
        <w:t>Paparan informasi kesehatan dari media informasi dapat mempengaruhi perilaku preventif. Seseorang dapat memperoleh informasi melalui orang terdekat atau melalui media cetak maupun elektronik Gielendan</w:t>
      </w:r>
      <w:r w:rsidR="002C6981" w:rsidRPr="00C535B3">
        <w:rPr>
          <w:rFonts w:ascii="Times New Roman" w:hAnsi="Times New Roman" w:cs="Times New Roman"/>
          <w:sz w:val="24"/>
          <w:szCs w:val="24"/>
          <w:lang w:val="en-US"/>
        </w:rPr>
        <w:t xml:space="preserve"> </w:t>
      </w:r>
      <w:r w:rsidR="002C6981" w:rsidRPr="00C535B3">
        <w:rPr>
          <w:rFonts w:ascii="Times New Roman" w:hAnsi="Times New Roman" w:cs="Times New Roman"/>
          <w:sz w:val="24"/>
          <w:szCs w:val="24"/>
        </w:rPr>
        <w:t>Mc Donald (2008) dalam</w:t>
      </w:r>
      <w:r w:rsidR="002C6981" w:rsidRPr="00C535B3">
        <w:rPr>
          <w:rFonts w:ascii="Times New Roman" w:hAnsi="Times New Roman" w:cs="Times New Roman"/>
          <w:sz w:val="24"/>
          <w:szCs w:val="24"/>
          <w:lang w:val="en-US"/>
        </w:rPr>
        <w:t xml:space="preserve"> </w:t>
      </w:r>
      <w:r w:rsidR="00944B97" w:rsidRPr="00C535B3">
        <w:rPr>
          <w:rFonts w:ascii="Times New Roman" w:hAnsi="Times New Roman" w:cs="Times New Roman"/>
          <w:sz w:val="24"/>
          <w:szCs w:val="24"/>
          <w:lang w:val="en-US"/>
        </w:rPr>
        <w:fldChar w:fldCharType="begin" w:fldLock="1"/>
      </w:r>
      <w:r w:rsidR="00C535B3">
        <w:rPr>
          <w:rFonts w:ascii="Times New Roman" w:hAnsi="Times New Roman" w:cs="Times New Roman"/>
          <w:sz w:val="24"/>
          <w:szCs w:val="24"/>
          <w:lang w:val="en-US"/>
        </w:rPr>
        <w:instrText>ADDIN CSL_CITATION { "citationItems" : [ { "id" : "ITEM-1", "itemData" : { "author" : [ { "dropping-particle" : "", "family" : "Untari", "given" : "Jati", "non-dropping-particle" : "", "parse-names" : false, "suffix" : "" }, { "dropping-particle" : "", "family" : "Kartini", "given" : "Lisa", "non-dropping-particle" : "", "parse-names" : false, "suffix" : "" } ], "container-title" : "INJEC", "id" : "ITEM-1", "issue" : "2", "issued" : { "date-parts" : [ [ "2018" ] ] }, "page" : "131-137", "title" : "The Differences in Self-Medication Factors for Toddler Mothers Between Rural and Urban", "type" : "article-journal", "volume" : "3" }, "uris" : [ "http://www.mendeley.com/documents/?uuid=a637b9df-179a-45ed-a8f9-81b2ed279ebb" ] } ], "mendeley" : { "formattedCitation" : "(Untari and Kartini, 2018)", "plainTextFormattedCitation" : "(Untari and Kartini, 2018)", "previouslyFormattedCitation" : "(Untari and Kartini, 2018)" }, "properties" : {  }, "schema" : "https://github.com/citation-style-language/schema/raw/master/csl-citation.json" }</w:instrText>
      </w:r>
      <w:r w:rsidR="00944B97" w:rsidRPr="00C535B3">
        <w:rPr>
          <w:rFonts w:ascii="Times New Roman" w:hAnsi="Times New Roman" w:cs="Times New Roman"/>
          <w:sz w:val="24"/>
          <w:szCs w:val="24"/>
          <w:lang w:val="en-US"/>
        </w:rPr>
        <w:fldChar w:fldCharType="separate"/>
      </w:r>
      <w:r w:rsidR="00944B97" w:rsidRPr="00C535B3">
        <w:rPr>
          <w:rFonts w:ascii="Times New Roman" w:hAnsi="Times New Roman" w:cs="Times New Roman"/>
          <w:noProof/>
          <w:sz w:val="24"/>
          <w:szCs w:val="24"/>
          <w:lang w:val="en-US"/>
        </w:rPr>
        <w:t>(Untari and Kartini, 2018)</w:t>
      </w:r>
      <w:r w:rsidR="00944B97" w:rsidRPr="00C535B3">
        <w:rPr>
          <w:rFonts w:ascii="Times New Roman" w:hAnsi="Times New Roman" w:cs="Times New Roman"/>
          <w:sz w:val="24"/>
          <w:szCs w:val="24"/>
          <w:lang w:val="en-US"/>
        </w:rPr>
        <w:fldChar w:fldCharType="end"/>
      </w:r>
      <w:r w:rsidR="00AF2DEE" w:rsidRPr="00C535B3">
        <w:rPr>
          <w:rFonts w:ascii="Times New Roman" w:hAnsi="Times New Roman" w:cs="Times New Roman"/>
          <w:sz w:val="24"/>
          <w:szCs w:val="24"/>
          <w:lang w:val="en-US"/>
        </w:rPr>
        <w:t xml:space="preserve">. </w:t>
      </w:r>
      <w:r w:rsidR="00AF2DEE" w:rsidRPr="00C535B3">
        <w:rPr>
          <w:rFonts w:ascii="Times New Roman" w:hAnsi="Times New Roman" w:cs="Times New Roman"/>
          <w:sz w:val="24"/>
          <w:szCs w:val="24"/>
        </w:rPr>
        <w:t xml:space="preserve">Hasil penelitian ini didukung dengan penelitian </w:t>
      </w:r>
      <w:r w:rsidR="006166B3">
        <w:rPr>
          <w:rFonts w:ascii="Times New Roman" w:hAnsi="Times New Roman" w:cs="Times New Roman"/>
          <w:sz w:val="24"/>
          <w:szCs w:val="24"/>
          <w:lang w:val="en-US"/>
        </w:rPr>
        <w:t xml:space="preserve">lain </w:t>
      </w:r>
      <w:r w:rsidR="00AF2DEE" w:rsidRPr="00C535B3">
        <w:rPr>
          <w:rFonts w:ascii="Times New Roman" w:hAnsi="Times New Roman" w:cs="Times New Roman"/>
          <w:sz w:val="24"/>
          <w:szCs w:val="24"/>
        </w:rPr>
        <w:t>yang</w:t>
      </w:r>
      <w:r w:rsidR="00003871" w:rsidRPr="00C535B3">
        <w:rPr>
          <w:rFonts w:ascii="Times New Roman" w:hAnsi="Times New Roman" w:cs="Times New Roman"/>
          <w:sz w:val="24"/>
          <w:szCs w:val="24"/>
          <w:lang w:val="en-US"/>
        </w:rPr>
        <w:t xml:space="preserve"> </w:t>
      </w:r>
      <w:r w:rsidR="00AF2DEE" w:rsidRPr="00C535B3">
        <w:rPr>
          <w:rFonts w:ascii="Times New Roman" w:hAnsi="Times New Roman" w:cs="Times New Roman"/>
          <w:sz w:val="24"/>
          <w:szCs w:val="24"/>
        </w:rPr>
        <w:t>menyatakan bahwa sosialisasi layanan kesehatan yang dilakukan pada suatu komunikasi tatap muka, dimana efek yang ditimbulkan dapat segera terlihat, dengan adanya sosialisasi mengenai jaminan kesehatan masyarakat akan lebih mengerti mengenai jaminan kesehatan dan jenis-jenis layanan kesehatan yang dilaksanakannya, dan untuk mereka yang sudah mengikuti program jaminan kesehatan tidak bingung dengan haknya se</w:t>
      </w:r>
      <w:r w:rsidR="00003871" w:rsidRPr="00C535B3">
        <w:rPr>
          <w:rFonts w:ascii="Times New Roman" w:hAnsi="Times New Roman" w:cs="Times New Roman"/>
          <w:sz w:val="24"/>
          <w:szCs w:val="24"/>
        </w:rPr>
        <w:t>bagai peserta jaminan kesehatan</w:t>
      </w:r>
      <w:r w:rsidR="00003871" w:rsidRPr="00C535B3">
        <w:rPr>
          <w:rFonts w:ascii="Times New Roman" w:hAnsi="Times New Roman" w:cs="Times New Roman"/>
          <w:sz w:val="24"/>
          <w:szCs w:val="24"/>
          <w:lang w:val="en-US"/>
        </w:rPr>
        <w:t xml:space="preserve"> </w:t>
      </w:r>
      <w:r w:rsidR="00003871" w:rsidRPr="00C535B3">
        <w:rPr>
          <w:rFonts w:ascii="Times New Roman" w:hAnsi="Times New Roman" w:cs="Times New Roman"/>
          <w:sz w:val="24"/>
          <w:szCs w:val="24"/>
          <w:lang w:val="en-US"/>
        </w:rPr>
        <w:fldChar w:fldCharType="begin" w:fldLock="1"/>
      </w:r>
      <w:r w:rsidR="00003871" w:rsidRPr="00C535B3">
        <w:rPr>
          <w:rFonts w:ascii="Times New Roman" w:hAnsi="Times New Roman" w:cs="Times New Roman"/>
          <w:sz w:val="24"/>
          <w:szCs w:val="24"/>
          <w:lang w:val="en-US"/>
        </w:rPr>
        <w:instrText>ADDIN CSL_CITATION { "citationItems" : [ { "id" : "ITEM-1", "itemData" : { "author" : [ { "dropping-particle" : "", "family" : "Atipah", "given" : "", "non-dropping-particle" : "", "parse-names" : false, "suffix" : "" } ], "id" : "ITEM-1", "issued" : { "date-parts" : [ [ "2016" ] ] }, "publisher" : "Universitas Negeri Semarang", "title" : "Faktor yang Berpengaruh Terhadap Minat Masyarakat dalam Keikutsertaan Program Jamkesda di Desa Banjarlor Kecamatan Banjarharjo Kabupaten Brebes", "type" : "thesis" }, "uris" : [ "http://www.mendeley.com/documents/?uuid=6a3193e7-7543-4507-8053-c7919632c854" ] } ], "mendeley" : { "formattedCitation" : "(Atipah, 2016)", "plainTextFormattedCitation" : "(Atipah, 2016)", "previouslyFormattedCitation" : "(Atipah, 2016)" }, "properties" : {  }, "schema" : "https://github.com/citation-style-language/schema/raw/master/csl-citation.json" }</w:instrText>
      </w:r>
      <w:r w:rsidR="00003871" w:rsidRPr="00C535B3">
        <w:rPr>
          <w:rFonts w:ascii="Times New Roman" w:hAnsi="Times New Roman" w:cs="Times New Roman"/>
          <w:sz w:val="24"/>
          <w:szCs w:val="24"/>
          <w:lang w:val="en-US"/>
        </w:rPr>
        <w:fldChar w:fldCharType="separate"/>
      </w:r>
      <w:r w:rsidR="00003871" w:rsidRPr="00C535B3">
        <w:rPr>
          <w:rFonts w:ascii="Times New Roman" w:hAnsi="Times New Roman" w:cs="Times New Roman"/>
          <w:noProof/>
          <w:sz w:val="24"/>
          <w:szCs w:val="24"/>
          <w:lang w:val="en-US"/>
        </w:rPr>
        <w:t>(Atipah, 2016)</w:t>
      </w:r>
      <w:r w:rsidR="00003871" w:rsidRPr="00C535B3">
        <w:rPr>
          <w:rFonts w:ascii="Times New Roman" w:hAnsi="Times New Roman" w:cs="Times New Roman"/>
          <w:sz w:val="24"/>
          <w:szCs w:val="24"/>
          <w:lang w:val="en-US"/>
        </w:rPr>
        <w:fldChar w:fldCharType="end"/>
      </w:r>
      <w:r w:rsidR="00FC5F5A" w:rsidRPr="00C535B3">
        <w:rPr>
          <w:rFonts w:ascii="Times New Roman" w:hAnsi="Times New Roman" w:cs="Times New Roman"/>
          <w:sz w:val="24"/>
          <w:szCs w:val="24"/>
          <w:lang w:val="en-US"/>
        </w:rPr>
        <w:t xml:space="preserve">. </w:t>
      </w:r>
      <w:r w:rsidR="00FC5F5A" w:rsidRPr="00C535B3">
        <w:rPr>
          <w:rFonts w:ascii="Times New Roman" w:hAnsi="Times New Roman" w:cs="Times New Roman"/>
          <w:sz w:val="24"/>
          <w:szCs w:val="24"/>
        </w:rPr>
        <w:t>Menurut Genie (2013) dalam Maharani (2015)</w:t>
      </w:r>
      <w:r w:rsidR="00FC5F5A" w:rsidRPr="00C535B3">
        <w:rPr>
          <w:rFonts w:ascii="Times New Roman" w:hAnsi="Times New Roman" w:cs="Times New Roman"/>
          <w:sz w:val="24"/>
          <w:szCs w:val="24"/>
          <w:vertAlign w:val="superscript"/>
        </w:rPr>
        <w:t xml:space="preserve"> </w:t>
      </w:r>
      <w:r w:rsidR="00FC5F5A" w:rsidRPr="00C535B3">
        <w:rPr>
          <w:rFonts w:ascii="Times New Roman" w:hAnsi="Times New Roman" w:cs="Times New Roman"/>
          <w:sz w:val="24"/>
          <w:szCs w:val="24"/>
        </w:rPr>
        <w:t>menyebutkan bahwa promosi yang mampu memperlihatkan manfaat, makna, dan membangun rasa percaya konsumen akan menarik konsumen untuk membeli produk asuransi yang ditawarkan. Kemudian, perlu diadakan pelatihan yang khusus bagi jasa</w:t>
      </w:r>
      <w:r w:rsidR="00FC5F5A" w:rsidRPr="00C535B3">
        <w:rPr>
          <w:rFonts w:ascii="Times New Roman" w:hAnsi="Times New Roman" w:cs="Times New Roman"/>
          <w:sz w:val="24"/>
          <w:szCs w:val="24"/>
          <w:lang w:val="en-US"/>
        </w:rPr>
        <w:t xml:space="preserve"> </w:t>
      </w:r>
      <w:r w:rsidR="00FC5F5A" w:rsidRPr="00C535B3">
        <w:rPr>
          <w:rFonts w:ascii="Times New Roman" w:hAnsi="Times New Roman" w:cs="Times New Roman"/>
          <w:sz w:val="24"/>
          <w:szCs w:val="24"/>
        </w:rPr>
        <w:t>penawaran dalam mempromosikan jasa asuransi agar menarik konsumen untuk</w:t>
      </w:r>
      <w:r w:rsidR="00FC5F5A" w:rsidRPr="00C535B3">
        <w:rPr>
          <w:rFonts w:ascii="Times New Roman" w:hAnsi="Times New Roman" w:cs="Times New Roman"/>
          <w:sz w:val="24"/>
          <w:szCs w:val="24"/>
          <w:lang w:val="en-US"/>
        </w:rPr>
        <w:t xml:space="preserve"> </w:t>
      </w:r>
      <w:r w:rsidR="00FC5F5A" w:rsidRPr="00C535B3">
        <w:rPr>
          <w:rFonts w:ascii="Times New Roman" w:hAnsi="Times New Roman" w:cs="Times New Roman"/>
          <w:sz w:val="24"/>
          <w:szCs w:val="24"/>
        </w:rPr>
        <w:t>membeli produk asuransi yang telah ditawarkan</w:t>
      </w:r>
      <w:r w:rsidR="00464E1A" w:rsidRPr="00C535B3">
        <w:rPr>
          <w:rFonts w:ascii="Times New Roman" w:hAnsi="Times New Roman" w:cs="Times New Roman"/>
          <w:sz w:val="24"/>
          <w:szCs w:val="24"/>
          <w:lang w:val="en-US"/>
        </w:rPr>
        <w:t xml:space="preserve"> </w:t>
      </w:r>
      <w:r w:rsidR="00FC5F5A" w:rsidRPr="00C535B3">
        <w:rPr>
          <w:rFonts w:ascii="Times New Roman" w:hAnsi="Times New Roman" w:cs="Times New Roman"/>
          <w:sz w:val="24"/>
          <w:szCs w:val="24"/>
        </w:rPr>
        <w:fldChar w:fldCharType="begin" w:fldLock="1"/>
      </w:r>
      <w:r w:rsidR="00FC5F5A" w:rsidRPr="00C535B3">
        <w:rPr>
          <w:rFonts w:ascii="Times New Roman" w:hAnsi="Times New Roman" w:cs="Times New Roman"/>
          <w:sz w:val="24"/>
          <w:szCs w:val="24"/>
        </w:rPr>
        <w:instrText>ADDIN CSL_CITATION { "citationItems" : [ { "id" : "ITEM-1", "itemData" : { "author" : [ { "dropping-particle" : "", "family" : "Maharani", "given" : "Putu Veyna", "non-dropping-particle" : "", "parse-names" : false, "suffix" : "" } ], "container-title" : "Jurnal Pendidikan Ekonomi Unidiksha", "id" : "ITEM-1", "issue" : "1", "issued" : { "date-parts" : [ [ "2015" ] ] }, "title" : "Analisis Faktor-faktor yang Mempengaruhi Masyarakat di Kota Singaraja Memiliki Program Asuransi Unitlink", "type" : "article-journal", "volume" : "5" }, "uris" : [ "http://www.mendeley.com/documents/?uuid=46a8e1ca-a56f-42dd-b468-6882f6459207" ] } ], "mendeley" : { "formattedCitation" : "(Maharani, 2015)", "plainTextFormattedCitation" : "(Maharani, 2015)", "previouslyFormattedCitation" : "(Maharani, 2015)" }, "properties" : {  }, "schema" : "https://github.com/citation-style-language/schema/raw/master/csl-citation.json" }</w:instrText>
      </w:r>
      <w:r w:rsidR="00FC5F5A" w:rsidRPr="00C535B3">
        <w:rPr>
          <w:rFonts w:ascii="Times New Roman" w:hAnsi="Times New Roman" w:cs="Times New Roman"/>
          <w:sz w:val="24"/>
          <w:szCs w:val="24"/>
        </w:rPr>
        <w:fldChar w:fldCharType="separate"/>
      </w:r>
      <w:r w:rsidR="00FC5F5A" w:rsidRPr="00C535B3">
        <w:rPr>
          <w:rFonts w:ascii="Times New Roman" w:hAnsi="Times New Roman" w:cs="Times New Roman"/>
          <w:noProof/>
          <w:sz w:val="24"/>
          <w:szCs w:val="24"/>
        </w:rPr>
        <w:t>(Maharani, 2015)</w:t>
      </w:r>
      <w:r w:rsidR="00FC5F5A" w:rsidRPr="00C535B3">
        <w:rPr>
          <w:rFonts w:ascii="Times New Roman" w:hAnsi="Times New Roman" w:cs="Times New Roman"/>
          <w:sz w:val="24"/>
          <w:szCs w:val="24"/>
        </w:rPr>
        <w:fldChar w:fldCharType="end"/>
      </w:r>
    </w:p>
    <w:p w:rsidR="00266011" w:rsidRPr="00266011" w:rsidRDefault="00266011" w:rsidP="00922C55">
      <w:pPr>
        <w:spacing w:after="0" w:line="240" w:lineRule="auto"/>
        <w:ind w:right="-29" w:firstLine="562"/>
        <w:contextualSpacing/>
        <w:jc w:val="both"/>
        <w:rPr>
          <w:rFonts w:ascii="Times New Roman" w:eastAsia="Times New Roman" w:hAnsi="Times New Roman" w:cs="Times New Roman"/>
          <w:sz w:val="12"/>
          <w:lang w:val="en-US"/>
        </w:rPr>
      </w:pPr>
    </w:p>
    <w:p w:rsidR="007A08F7" w:rsidRPr="00BF308C" w:rsidRDefault="007A08F7" w:rsidP="00214974">
      <w:pPr>
        <w:spacing w:after="0"/>
        <w:ind w:right="-23"/>
        <w:contextualSpacing/>
        <w:jc w:val="both"/>
        <w:rPr>
          <w:rFonts w:ascii="Times New Roman" w:eastAsia="Times New Roman" w:hAnsi="Times New Roman" w:cs="Times New Roman"/>
          <w:sz w:val="24"/>
        </w:rPr>
      </w:pPr>
      <w:r w:rsidRPr="00BF308C">
        <w:rPr>
          <w:rFonts w:ascii="Times New Roman" w:eastAsia="Times New Roman" w:hAnsi="Times New Roman" w:cs="Times New Roman"/>
          <w:b/>
          <w:spacing w:val="1"/>
          <w:sz w:val="24"/>
        </w:rPr>
        <w:t>KESIMPULAN</w:t>
      </w:r>
      <w:r w:rsidR="00920BD4" w:rsidRPr="00BF308C">
        <w:rPr>
          <w:rFonts w:ascii="Times New Roman" w:eastAsia="Times New Roman" w:hAnsi="Times New Roman" w:cs="Times New Roman"/>
          <w:b/>
          <w:spacing w:val="1"/>
          <w:sz w:val="24"/>
        </w:rPr>
        <w:t xml:space="preserve"> DAN SARAN</w:t>
      </w:r>
    </w:p>
    <w:p w:rsidR="00590C89" w:rsidRPr="00C535B3" w:rsidRDefault="005B4F48" w:rsidP="00C535B3">
      <w:pPr>
        <w:spacing w:after="0"/>
        <w:ind w:right="-29" w:firstLine="562"/>
        <w:contextualSpacing/>
        <w:jc w:val="both"/>
        <w:rPr>
          <w:rFonts w:ascii="Times New Roman" w:hAnsi="Times New Roman" w:cs="Times New Roman"/>
          <w:sz w:val="24"/>
          <w:lang w:val="en-GB"/>
        </w:rPr>
      </w:pPr>
      <w:proofErr w:type="spellStart"/>
      <w:r w:rsidRPr="00C535B3">
        <w:rPr>
          <w:rFonts w:ascii="Times New Roman" w:hAnsi="Times New Roman" w:cs="Times New Roman"/>
          <w:sz w:val="24"/>
          <w:lang w:val="en-GB"/>
        </w:rPr>
        <w:t>Berdasarkan</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hasil</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penelitian</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didapatkan</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bahwa</w:t>
      </w:r>
      <w:proofErr w:type="spellEnd"/>
      <w:r w:rsidRPr="00C535B3">
        <w:rPr>
          <w:rFonts w:ascii="Times New Roman" w:hAnsi="Times New Roman" w:cs="Times New Roman"/>
          <w:sz w:val="24"/>
          <w:lang w:val="en-GB"/>
        </w:rPr>
        <w:t xml:space="preserve"> variable </w:t>
      </w:r>
      <w:proofErr w:type="spellStart"/>
      <w:r w:rsidRPr="00C535B3">
        <w:rPr>
          <w:rFonts w:ascii="Times New Roman" w:hAnsi="Times New Roman" w:cs="Times New Roman"/>
          <w:sz w:val="24"/>
          <w:lang w:val="en-GB"/>
        </w:rPr>
        <w:t>dalam</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penelitian</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ini</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memiliki</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pengaruh</w:t>
      </w:r>
      <w:proofErr w:type="spellEnd"/>
      <w:r w:rsidRPr="00C535B3">
        <w:rPr>
          <w:rFonts w:ascii="Times New Roman" w:hAnsi="Times New Roman" w:cs="Times New Roman"/>
          <w:sz w:val="24"/>
          <w:lang w:val="en-GB"/>
        </w:rPr>
        <w:t xml:space="preserve"> yang </w:t>
      </w:r>
      <w:proofErr w:type="spellStart"/>
      <w:r w:rsidRPr="00C535B3">
        <w:rPr>
          <w:rFonts w:ascii="Times New Roman" w:hAnsi="Times New Roman" w:cs="Times New Roman"/>
          <w:sz w:val="24"/>
          <w:lang w:val="en-GB"/>
        </w:rPr>
        <w:t>bermakna</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dengan</w:t>
      </w:r>
      <w:proofErr w:type="spellEnd"/>
      <w:r w:rsidRPr="00C535B3">
        <w:rPr>
          <w:rFonts w:ascii="Times New Roman" w:hAnsi="Times New Roman" w:cs="Times New Roman"/>
          <w:sz w:val="24"/>
          <w:lang w:val="en-GB"/>
        </w:rPr>
        <w:t xml:space="preserve"> </w:t>
      </w:r>
      <w:r w:rsidRPr="00C535B3">
        <w:rPr>
          <w:rFonts w:ascii="Times New Roman" w:hAnsi="Times New Roman" w:cs="Times New Roman"/>
          <w:i/>
          <w:sz w:val="24"/>
          <w:lang w:val="en-GB"/>
        </w:rPr>
        <w:t>demand</w:t>
      </w:r>
      <w:r w:rsidRPr="00C535B3">
        <w:rPr>
          <w:rFonts w:ascii="Times New Roman" w:hAnsi="Times New Roman" w:cs="Times New Roman"/>
          <w:sz w:val="24"/>
          <w:lang w:val="en-GB"/>
        </w:rPr>
        <w:t xml:space="preserve"> BPJS </w:t>
      </w:r>
      <w:proofErr w:type="spellStart"/>
      <w:r w:rsidRPr="00C535B3">
        <w:rPr>
          <w:rFonts w:ascii="Times New Roman" w:hAnsi="Times New Roman" w:cs="Times New Roman"/>
          <w:sz w:val="24"/>
          <w:lang w:val="en-GB"/>
        </w:rPr>
        <w:t>Kesehatan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pada</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pedagang</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pasar</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kecuali</w:t>
      </w:r>
      <w:proofErr w:type="spellEnd"/>
      <w:r w:rsidR="00DC27B6" w:rsidRPr="00C535B3">
        <w:rPr>
          <w:rFonts w:ascii="Times New Roman" w:hAnsi="Times New Roman" w:cs="Times New Roman"/>
          <w:sz w:val="24"/>
          <w:lang w:val="en-GB"/>
        </w:rPr>
        <w:t xml:space="preserve"> variable </w:t>
      </w:r>
      <w:proofErr w:type="spellStart"/>
      <w:r w:rsidR="00DC27B6" w:rsidRPr="00C535B3">
        <w:rPr>
          <w:rFonts w:ascii="Times New Roman" w:hAnsi="Times New Roman" w:cs="Times New Roman"/>
          <w:sz w:val="24"/>
          <w:lang w:val="en-GB"/>
        </w:rPr>
        <w:t>umur</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akan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tetapi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walaupun</w:t>
      </w:r>
      <w:proofErr w:type="spellEnd"/>
      <w:r w:rsidR="00DC27B6" w:rsidRPr="00C535B3">
        <w:rPr>
          <w:rFonts w:ascii="Times New Roman" w:hAnsi="Times New Roman" w:cs="Times New Roman"/>
          <w:sz w:val="24"/>
          <w:lang w:val="en-GB"/>
        </w:rPr>
        <w:t xml:space="preserve"> variable </w:t>
      </w:r>
      <w:proofErr w:type="spellStart"/>
      <w:r w:rsidR="00DC27B6" w:rsidRPr="00C535B3">
        <w:rPr>
          <w:rFonts w:ascii="Times New Roman" w:hAnsi="Times New Roman" w:cs="Times New Roman"/>
          <w:sz w:val="24"/>
          <w:lang w:val="en-GB"/>
        </w:rPr>
        <w:t>pendapatan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besaran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premi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pendidikan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dan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paparan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informasi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memiliki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pengaruh</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terhadap</w:t>
      </w:r>
      <w:proofErr w:type="spellEnd"/>
      <w:r w:rsidR="00DC27B6" w:rsidRPr="00C535B3">
        <w:rPr>
          <w:rFonts w:ascii="Times New Roman" w:hAnsi="Times New Roman" w:cs="Times New Roman"/>
          <w:sz w:val="24"/>
          <w:lang w:val="en-GB"/>
        </w:rPr>
        <w:t xml:space="preserve"> demand BPJS </w:t>
      </w:r>
      <w:proofErr w:type="spellStart"/>
      <w:r w:rsidR="00DC27B6" w:rsidRPr="00C535B3">
        <w:rPr>
          <w:rFonts w:ascii="Times New Roman" w:hAnsi="Times New Roman" w:cs="Times New Roman"/>
          <w:sz w:val="24"/>
          <w:lang w:val="en-GB"/>
        </w:rPr>
        <w:t>Kesehatan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tetapi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lastRenderedPageBreak/>
        <w:t>berdasarkan</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analisis</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korelasi</w:t>
      </w:r>
      <w:proofErr w:type="spellEnd"/>
      <w:r w:rsidR="00DC27B6" w:rsidRPr="00C535B3">
        <w:rPr>
          <w:rFonts w:ascii="Times New Roman" w:hAnsi="Times New Roman" w:cs="Times New Roman"/>
          <w:sz w:val="24"/>
          <w:lang w:val="en-GB"/>
        </w:rPr>
        <w:t xml:space="preserve"> </w:t>
      </w:r>
      <w:r w:rsidR="00DC27B6" w:rsidRPr="00C535B3">
        <w:rPr>
          <w:rFonts w:ascii="Times New Roman" w:hAnsi="Times New Roman" w:cs="Times New Roman"/>
          <w:i/>
          <w:sz w:val="24"/>
          <w:lang w:val="en-GB"/>
        </w:rPr>
        <w:t>Kendal Tau</w:t>
      </w:r>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maka</w:t>
      </w:r>
      <w:proofErr w:type="spellEnd"/>
      <w:r w:rsidR="00DC27B6"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satu-satunya</w:t>
      </w:r>
      <w:proofErr w:type="spellEnd"/>
      <w:r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variabel</w:t>
      </w:r>
      <w:proofErr w:type="spellEnd"/>
      <w:r w:rsidRPr="00C535B3">
        <w:rPr>
          <w:rFonts w:ascii="Times New Roman" w:hAnsi="Times New Roman" w:cs="Times New Roman"/>
          <w:sz w:val="24"/>
          <w:lang w:val="en-GB"/>
        </w:rPr>
        <w:t xml:space="preserve"> yang </w:t>
      </w:r>
      <w:proofErr w:type="spellStart"/>
      <w:r w:rsidRPr="00C535B3">
        <w:rPr>
          <w:rFonts w:ascii="Times New Roman" w:hAnsi="Times New Roman" w:cs="Times New Roman"/>
          <w:sz w:val="24"/>
          <w:lang w:val="en-GB"/>
        </w:rPr>
        <w:t>memiliki</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hubungan</w:t>
      </w:r>
      <w:proofErr w:type="spellEnd"/>
      <w:r w:rsidRPr="00C535B3">
        <w:rPr>
          <w:rFonts w:ascii="Times New Roman" w:hAnsi="Times New Roman" w:cs="Times New Roman"/>
          <w:sz w:val="24"/>
          <w:lang w:val="en-GB"/>
        </w:rPr>
        <w:t xml:space="preserve"> paling </w:t>
      </w:r>
      <w:proofErr w:type="spellStart"/>
      <w:r w:rsidRPr="00C535B3">
        <w:rPr>
          <w:rFonts w:ascii="Times New Roman" w:hAnsi="Times New Roman" w:cs="Times New Roman"/>
          <w:sz w:val="24"/>
          <w:lang w:val="en-GB"/>
        </w:rPr>
        <w:t>kuat</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adalah</w:t>
      </w:r>
      <w:proofErr w:type="spellEnd"/>
      <w:r w:rsidRPr="00C535B3">
        <w:rPr>
          <w:rFonts w:ascii="Times New Roman" w:hAnsi="Times New Roman" w:cs="Times New Roman"/>
          <w:sz w:val="24"/>
          <w:lang w:val="en-GB"/>
        </w:rPr>
        <w:t xml:space="preserve"> factor </w:t>
      </w:r>
      <w:proofErr w:type="spellStart"/>
      <w:r w:rsidRPr="00C535B3">
        <w:rPr>
          <w:rFonts w:ascii="Times New Roman" w:hAnsi="Times New Roman" w:cs="Times New Roman"/>
          <w:sz w:val="24"/>
          <w:lang w:val="en-GB"/>
        </w:rPr>
        <w:t>besaran</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premi</w:t>
      </w:r>
      <w:proofErr w:type="spellEnd"/>
      <w:r w:rsidRPr="00C535B3">
        <w:rPr>
          <w:rFonts w:ascii="Times New Roman" w:hAnsi="Times New Roman" w:cs="Times New Roman"/>
          <w:sz w:val="24"/>
          <w:lang w:val="en-GB"/>
        </w:rPr>
        <w:t xml:space="preserve"> </w:t>
      </w:r>
      <w:proofErr w:type="spellStart"/>
      <w:r w:rsidRPr="00C535B3">
        <w:rPr>
          <w:rFonts w:ascii="Times New Roman" w:hAnsi="Times New Roman" w:cs="Times New Roman"/>
          <w:sz w:val="24"/>
          <w:lang w:val="en-GB"/>
        </w:rPr>
        <w:t>diantara</w:t>
      </w:r>
      <w:proofErr w:type="spellEnd"/>
      <w:r w:rsidRPr="00C535B3">
        <w:rPr>
          <w:rFonts w:ascii="Times New Roman" w:hAnsi="Times New Roman" w:cs="Times New Roman"/>
          <w:sz w:val="24"/>
          <w:lang w:val="en-GB"/>
        </w:rPr>
        <w:t xml:space="preserve"> factor yang lain </w:t>
      </w:r>
      <w:proofErr w:type="spellStart"/>
      <w:r w:rsidRPr="00C535B3">
        <w:rPr>
          <w:rFonts w:ascii="Times New Roman" w:hAnsi="Times New Roman" w:cs="Times New Roman"/>
          <w:sz w:val="24"/>
          <w:lang w:val="en-GB"/>
        </w:rPr>
        <w:t>yaitu</w:t>
      </w:r>
      <w:proofErr w:type="spellEnd"/>
      <w:r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sebesar</w:t>
      </w:r>
      <w:proofErr w:type="spellEnd"/>
      <w:r w:rsidR="00DC27B6" w:rsidRPr="00C535B3">
        <w:rPr>
          <w:rFonts w:ascii="Times New Roman" w:hAnsi="Times New Roman" w:cs="Times New Roman"/>
          <w:sz w:val="24"/>
          <w:lang w:val="en-GB"/>
        </w:rPr>
        <w:t xml:space="preserve"> 0,738. </w:t>
      </w:r>
      <w:proofErr w:type="spellStart"/>
      <w:r w:rsidR="00DC27B6" w:rsidRPr="00C535B3">
        <w:rPr>
          <w:rFonts w:ascii="Times New Roman" w:hAnsi="Times New Roman" w:cs="Times New Roman"/>
          <w:sz w:val="24"/>
          <w:lang w:val="en-GB"/>
        </w:rPr>
        <w:t>Oleh</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karena</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itu</w:t>
      </w:r>
      <w:proofErr w:type="spellEnd"/>
      <w:r w:rsidR="00DC27B6" w:rsidRPr="00C535B3">
        <w:rPr>
          <w:rFonts w:ascii="Times New Roman" w:hAnsi="Times New Roman" w:cs="Times New Roman"/>
          <w:sz w:val="24"/>
          <w:lang w:val="en-GB"/>
        </w:rPr>
        <w:t xml:space="preserve">, </w:t>
      </w:r>
      <w:proofErr w:type="spellStart"/>
      <w:r w:rsidR="009E0C19" w:rsidRPr="00C535B3">
        <w:rPr>
          <w:rFonts w:ascii="Times New Roman" w:hAnsi="Times New Roman" w:cs="Times New Roman"/>
          <w:sz w:val="24"/>
          <w:lang w:val="en-GB"/>
        </w:rPr>
        <w:t>bagi</w:t>
      </w:r>
      <w:proofErr w:type="spellEnd"/>
      <w:r w:rsidR="009E0C19" w:rsidRPr="00C535B3">
        <w:rPr>
          <w:rFonts w:ascii="Times New Roman" w:hAnsi="Times New Roman" w:cs="Times New Roman"/>
          <w:sz w:val="24"/>
          <w:lang w:val="en-GB"/>
        </w:rPr>
        <w:t xml:space="preserve"> </w:t>
      </w:r>
      <w:proofErr w:type="spellStart"/>
      <w:r w:rsidR="009E0C19" w:rsidRPr="00C535B3">
        <w:rPr>
          <w:rFonts w:ascii="Times New Roman" w:hAnsi="Times New Roman" w:cs="Times New Roman"/>
          <w:sz w:val="24"/>
          <w:lang w:val="en-GB"/>
        </w:rPr>
        <w:t>penyelenggara</w:t>
      </w:r>
      <w:proofErr w:type="spellEnd"/>
      <w:r w:rsidR="009E0C19" w:rsidRPr="00C535B3">
        <w:rPr>
          <w:rFonts w:ascii="Times New Roman" w:hAnsi="Times New Roman" w:cs="Times New Roman"/>
          <w:sz w:val="24"/>
          <w:lang w:val="en-GB"/>
        </w:rPr>
        <w:t xml:space="preserve"> </w:t>
      </w:r>
      <w:r w:rsidR="00A15BA2" w:rsidRPr="00C535B3">
        <w:rPr>
          <w:rFonts w:ascii="Times New Roman" w:hAnsi="Times New Roman" w:cs="Times New Roman"/>
          <w:sz w:val="24"/>
          <w:lang w:val="en-GB"/>
        </w:rPr>
        <w:t xml:space="preserve">BPJS </w:t>
      </w:r>
      <w:proofErr w:type="spellStart"/>
      <w:r w:rsidR="00A15BA2" w:rsidRPr="00C535B3">
        <w:rPr>
          <w:rFonts w:ascii="Times New Roman" w:hAnsi="Times New Roman" w:cs="Times New Roman"/>
          <w:sz w:val="24"/>
          <w:lang w:val="en-GB"/>
        </w:rPr>
        <w:t>Kesehatan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dan</w:t>
      </w:r>
      <w:proofErr w:type="spellEnd"/>
      <w:r w:rsidR="00A15BA2"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pemerintah</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sebagai</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pengambil</w:t>
      </w:r>
      <w:proofErr w:type="spellEnd"/>
      <w:r w:rsidR="00DC27B6" w:rsidRPr="00C535B3">
        <w:rPr>
          <w:rFonts w:ascii="Times New Roman" w:hAnsi="Times New Roman" w:cs="Times New Roman"/>
          <w:sz w:val="24"/>
          <w:lang w:val="en-GB"/>
        </w:rPr>
        <w:t xml:space="preserve"> </w:t>
      </w:r>
      <w:proofErr w:type="spellStart"/>
      <w:r w:rsidR="00DC27B6" w:rsidRPr="00C535B3">
        <w:rPr>
          <w:rFonts w:ascii="Times New Roman" w:hAnsi="Times New Roman" w:cs="Times New Roman"/>
          <w:sz w:val="24"/>
          <w:lang w:val="en-GB"/>
        </w:rPr>
        <w:t>kebijakan</w:t>
      </w:r>
      <w:proofErr w:type="spellEnd"/>
      <w:r w:rsidR="00DC27B6"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perlu</w:t>
      </w:r>
      <w:proofErr w:type="spellEnd"/>
      <w:r w:rsidR="00A15BA2"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melakukan</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analisis</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hitung-hitungan</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secara</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cermat</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dan</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didukung</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dengan</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analisis</w:t>
      </w:r>
      <w:proofErr w:type="spellEnd"/>
      <w:r w:rsidR="00586017" w:rsidRPr="00C535B3">
        <w:rPr>
          <w:rFonts w:ascii="Times New Roman" w:hAnsi="Times New Roman" w:cs="Times New Roman"/>
          <w:sz w:val="24"/>
          <w:lang w:val="en-GB"/>
        </w:rPr>
        <w:t xml:space="preserve"> </w:t>
      </w:r>
      <w:r w:rsidR="00586017" w:rsidRPr="00C535B3">
        <w:rPr>
          <w:rFonts w:ascii="Times New Roman" w:hAnsi="Times New Roman" w:cs="Times New Roman"/>
          <w:i/>
          <w:sz w:val="24"/>
          <w:lang w:val="en-GB"/>
        </w:rPr>
        <w:t>ability to pay</w:t>
      </w:r>
      <w:r w:rsidR="00586017" w:rsidRPr="00C535B3">
        <w:rPr>
          <w:rFonts w:ascii="Times New Roman" w:hAnsi="Times New Roman" w:cs="Times New Roman"/>
          <w:sz w:val="24"/>
          <w:lang w:val="en-GB"/>
        </w:rPr>
        <w:t xml:space="preserve"> (ATP) </w:t>
      </w:r>
      <w:proofErr w:type="spellStart"/>
      <w:r w:rsidR="00586017" w:rsidRPr="00C535B3">
        <w:rPr>
          <w:rFonts w:ascii="Times New Roman" w:hAnsi="Times New Roman" w:cs="Times New Roman"/>
          <w:sz w:val="24"/>
          <w:lang w:val="en-GB"/>
        </w:rPr>
        <w:t>terlebih</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dahulu</w:t>
      </w:r>
      <w:proofErr w:type="spellEnd"/>
      <w:r w:rsidR="00586017" w:rsidRPr="00C535B3">
        <w:rPr>
          <w:rFonts w:ascii="Times New Roman" w:hAnsi="Times New Roman" w:cs="Times New Roman"/>
          <w:sz w:val="24"/>
          <w:lang w:val="en-GB"/>
        </w:rPr>
        <w:t xml:space="preserve"> </w:t>
      </w:r>
      <w:proofErr w:type="spellStart"/>
      <w:r w:rsidR="00586017" w:rsidRPr="00C535B3">
        <w:rPr>
          <w:rFonts w:ascii="Times New Roman" w:hAnsi="Times New Roman" w:cs="Times New Roman"/>
          <w:sz w:val="24"/>
          <w:lang w:val="en-GB"/>
        </w:rPr>
        <w:t>guna</w:t>
      </w:r>
      <w:proofErr w:type="spellEnd"/>
      <w:r w:rsidR="00586017"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mempertimbangkan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besaran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premi</w:t>
      </w:r>
      <w:proofErr w:type="spellEnd"/>
      <w:r w:rsidR="00A15BA2" w:rsidRPr="00C535B3">
        <w:rPr>
          <w:rFonts w:ascii="Times New Roman" w:hAnsi="Times New Roman" w:cs="Times New Roman"/>
          <w:sz w:val="24"/>
          <w:lang w:val="en-GB"/>
        </w:rPr>
        <w:t xml:space="preserve"> yang </w:t>
      </w:r>
      <w:proofErr w:type="spellStart"/>
      <w:r w:rsidR="00A15BA2" w:rsidRPr="00C535B3">
        <w:rPr>
          <w:rFonts w:ascii="Times New Roman" w:hAnsi="Times New Roman" w:cs="Times New Roman"/>
          <w:sz w:val="24"/>
          <w:lang w:val="en-GB"/>
        </w:rPr>
        <w:t>akan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ditetapkan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sehingga</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tidak</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memberatkan</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masyarakat</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terutama</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masyarakat</w:t>
      </w:r>
      <w:proofErr w:type="spellEnd"/>
      <w:r w:rsidR="00A15BA2" w:rsidRPr="00C535B3">
        <w:rPr>
          <w:rFonts w:ascii="Times New Roman" w:hAnsi="Times New Roman" w:cs="Times New Roman"/>
          <w:sz w:val="24"/>
          <w:lang w:val="en-GB"/>
        </w:rPr>
        <w:t xml:space="preserve"> </w:t>
      </w:r>
      <w:proofErr w:type="spellStart"/>
      <w:r w:rsidR="00A15BA2" w:rsidRPr="00C535B3">
        <w:rPr>
          <w:rFonts w:ascii="Times New Roman" w:hAnsi="Times New Roman" w:cs="Times New Roman"/>
          <w:sz w:val="24"/>
          <w:lang w:val="en-GB"/>
        </w:rPr>
        <w:t>pekerja</w:t>
      </w:r>
      <w:proofErr w:type="spellEnd"/>
      <w:r w:rsidR="00A15BA2" w:rsidRPr="00C535B3">
        <w:rPr>
          <w:rFonts w:ascii="Times New Roman" w:hAnsi="Times New Roman" w:cs="Times New Roman"/>
          <w:sz w:val="24"/>
          <w:lang w:val="en-GB"/>
        </w:rPr>
        <w:t xml:space="preserve"> informal</w:t>
      </w:r>
      <w:r w:rsidR="00586017" w:rsidRPr="00C535B3">
        <w:rPr>
          <w:rFonts w:ascii="Times New Roman" w:hAnsi="Times New Roman" w:cs="Times New Roman"/>
          <w:sz w:val="24"/>
          <w:lang w:val="en-GB"/>
        </w:rPr>
        <w:t xml:space="preserve"> ya</w:t>
      </w:r>
      <w:r w:rsidR="009076E4" w:rsidRPr="00C535B3">
        <w:rPr>
          <w:rFonts w:ascii="Times New Roman" w:hAnsi="Times New Roman" w:cs="Times New Roman"/>
          <w:sz w:val="24"/>
          <w:lang w:val="en-GB"/>
        </w:rPr>
        <w:t xml:space="preserve">ng </w:t>
      </w:r>
      <w:proofErr w:type="spellStart"/>
      <w:r w:rsidR="009076E4" w:rsidRPr="00C535B3">
        <w:rPr>
          <w:rFonts w:ascii="Times New Roman" w:hAnsi="Times New Roman" w:cs="Times New Roman"/>
          <w:sz w:val="24"/>
          <w:lang w:val="en-GB"/>
        </w:rPr>
        <w:t>pendapatannya</w:t>
      </w:r>
      <w:proofErr w:type="spellEnd"/>
      <w:r w:rsidR="009076E4" w:rsidRPr="00C535B3">
        <w:rPr>
          <w:rFonts w:ascii="Times New Roman" w:hAnsi="Times New Roman" w:cs="Times New Roman"/>
          <w:sz w:val="24"/>
          <w:lang w:val="en-GB"/>
        </w:rPr>
        <w:t xml:space="preserve"> </w:t>
      </w:r>
      <w:proofErr w:type="spellStart"/>
      <w:r w:rsidR="009076E4" w:rsidRPr="00C535B3">
        <w:rPr>
          <w:rFonts w:ascii="Times New Roman" w:hAnsi="Times New Roman" w:cs="Times New Roman"/>
          <w:sz w:val="24"/>
          <w:lang w:val="en-GB"/>
        </w:rPr>
        <w:t>tidak</w:t>
      </w:r>
      <w:proofErr w:type="spellEnd"/>
      <w:r w:rsidR="009076E4" w:rsidRPr="00C535B3">
        <w:rPr>
          <w:rFonts w:ascii="Times New Roman" w:hAnsi="Times New Roman" w:cs="Times New Roman"/>
          <w:sz w:val="24"/>
          <w:lang w:val="en-GB"/>
        </w:rPr>
        <w:t xml:space="preserve"> </w:t>
      </w:r>
      <w:proofErr w:type="spellStart"/>
      <w:r w:rsidR="009076E4" w:rsidRPr="00C535B3">
        <w:rPr>
          <w:rFonts w:ascii="Times New Roman" w:hAnsi="Times New Roman" w:cs="Times New Roman"/>
          <w:sz w:val="24"/>
          <w:lang w:val="en-GB"/>
        </w:rPr>
        <w:t>menentu</w:t>
      </w:r>
      <w:proofErr w:type="spellEnd"/>
      <w:r w:rsidR="009076E4" w:rsidRPr="00C535B3">
        <w:rPr>
          <w:rFonts w:ascii="Times New Roman" w:hAnsi="Times New Roman" w:cs="Times New Roman"/>
          <w:sz w:val="24"/>
          <w:lang w:val="en-GB"/>
        </w:rPr>
        <w:t xml:space="preserve">. </w:t>
      </w:r>
    </w:p>
    <w:p w:rsidR="005B4F48" w:rsidRDefault="005B4F48" w:rsidP="00214974">
      <w:pPr>
        <w:spacing w:after="0"/>
        <w:ind w:right="-23" w:firstLine="567"/>
        <w:contextualSpacing/>
        <w:jc w:val="both"/>
        <w:rPr>
          <w:rFonts w:ascii="Times New Roman" w:hAnsi="Times New Roman" w:cs="Times New Roman"/>
          <w:sz w:val="24"/>
          <w:lang w:val="en-GB"/>
        </w:rPr>
      </w:pPr>
    </w:p>
    <w:p w:rsidR="007A08F7" w:rsidRDefault="00DC27B6" w:rsidP="00214974">
      <w:pPr>
        <w:spacing w:after="0"/>
        <w:ind w:right="-23"/>
        <w:contextualSpacing/>
        <w:jc w:val="both"/>
        <w:rPr>
          <w:rFonts w:ascii="Times New Roman" w:eastAsia="Times New Roman" w:hAnsi="Times New Roman" w:cs="Times New Roman"/>
          <w:b/>
          <w:sz w:val="24"/>
        </w:rPr>
      </w:pPr>
      <w:r>
        <w:rPr>
          <w:rFonts w:ascii="Times New Roman" w:eastAsia="Times New Roman" w:hAnsi="Times New Roman" w:cs="Times New Roman"/>
          <w:b/>
          <w:sz w:val="24"/>
        </w:rPr>
        <w:t>DAFTAR PUSTAKA</w:t>
      </w:r>
    </w:p>
    <w:p w:rsidR="006C7F13" w:rsidRPr="00BF308C" w:rsidRDefault="006C7F13" w:rsidP="00214974">
      <w:pPr>
        <w:spacing w:after="0"/>
        <w:ind w:right="-23"/>
        <w:contextualSpacing/>
        <w:jc w:val="both"/>
        <w:rPr>
          <w:rFonts w:ascii="Times New Roman" w:eastAsia="Times New Roman" w:hAnsi="Times New Roman" w:cs="Times New Roman"/>
          <w:sz w:val="24"/>
        </w:rPr>
      </w:pPr>
    </w:p>
    <w:bookmarkStart w:id="0" w:name="_GoBack"/>
    <w:p w:rsidR="00C535B3" w:rsidRPr="00C535B3" w:rsidRDefault="006C7F1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Pr>
          <w:rFonts w:ascii="Times New Roman" w:hAnsi="Times New Roman" w:cs="Times New Roman"/>
          <w:sz w:val="24"/>
        </w:rPr>
        <w:fldChar w:fldCharType="begin" w:fldLock="1"/>
      </w:r>
      <w:r>
        <w:rPr>
          <w:rFonts w:ascii="Times New Roman" w:hAnsi="Times New Roman" w:cs="Times New Roman"/>
          <w:sz w:val="24"/>
        </w:rPr>
        <w:instrText xml:space="preserve">ADDIN Mendeley Bibliography CSL_BIBLIOGRAPHY </w:instrText>
      </w:r>
      <w:r>
        <w:rPr>
          <w:rFonts w:ascii="Times New Roman" w:hAnsi="Times New Roman" w:cs="Times New Roman"/>
          <w:sz w:val="24"/>
        </w:rPr>
        <w:fldChar w:fldCharType="separate"/>
      </w:r>
      <w:r w:rsidR="00C535B3" w:rsidRPr="00C535B3">
        <w:rPr>
          <w:rFonts w:ascii="Times New Roman" w:hAnsi="Times New Roman" w:cs="Times New Roman"/>
          <w:noProof/>
          <w:sz w:val="24"/>
          <w:szCs w:val="24"/>
        </w:rPr>
        <w:t xml:space="preserve">Ariska, N. </w:t>
      </w:r>
      <w:r w:rsidR="00C535B3" w:rsidRPr="00C535B3">
        <w:rPr>
          <w:rFonts w:ascii="Times New Roman" w:hAnsi="Times New Roman" w:cs="Times New Roman"/>
          <w:i/>
          <w:iCs/>
          <w:noProof/>
          <w:sz w:val="24"/>
          <w:szCs w:val="24"/>
        </w:rPr>
        <w:t>et al.</w:t>
      </w:r>
      <w:r w:rsidR="00C535B3" w:rsidRPr="00C535B3">
        <w:rPr>
          <w:rFonts w:ascii="Times New Roman" w:hAnsi="Times New Roman" w:cs="Times New Roman"/>
          <w:noProof/>
          <w:sz w:val="24"/>
          <w:szCs w:val="24"/>
        </w:rPr>
        <w:t xml:space="preserve"> (2016) ‘Analisis Demand Masyarakat Pesisir terhadap Kepesertaan pada Jaminan Kesehatan Nasional di Kecamatan Puger Kabupaten Jember Tahun 2016’, 2016.</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Ashari, M. dan and Nurhayani. (2013) ‘Permintaan (Demand) Masyarakat Terhadap Pemanfaatan Asuransi Kesehatan di PT.Asuransi Jiwa Inhealth Makassar’, </w:t>
      </w:r>
      <w:r w:rsidRPr="00C535B3">
        <w:rPr>
          <w:rFonts w:ascii="Times New Roman" w:hAnsi="Times New Roman" w:cs="Times New Roman"/>
          <w:i/>
          <w:iCs/>
          <w:noProof/>
          <w:sz w:val="24"/>
          <w:szCs w:val="24"/>
        </w:rPr>
        <w:t>Jurnal MKMI</w:t>
      </w:r>
      <w:r w:rsidRPr="00C535B3">
        <w:rPr>
          <w:rFonts w:ascii="Times New Roman" w:hAnsi="Times New Roman" w:cs="Times New Roman"/>
          <w:noProof/>
          <w:sz w:val="24"/>
          <w:szCs w:val="24"/>
        </w:rPr>
        <w:t>, pp. 53–59.</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Atipah (2016) </w:t>
      </w:r>
      <w:r w:rsidRPr="00C535B3">
        <w:rPr>
          <w:rFonts w:ascii="Times New Roman" w:hAnsi="Times New Roman" w:cs="Times New Roman"/>
          <w:i/>
          <w:iCs/>
          <w:noProof/>
          <w:sz w:val="24"/>
          <w:szCs w:val="24"/>
        </w:rPr>
        <w:t>Faktor yang Berpengaruh Terhadap Minat Masyarakat dalam Keikutsertaan Program Jamkesda di Desa Banjarlor Kecamatan Banjarharjo Kabupaten Brebes</w:t>
      </w:r>
      <w:r w:rsidRPr="00C535B3">
        <w:rPr>
          <w:rFonts w:ascii="Times New Roman" w:hAnsi="Times New Roman" w:cs="Times New Roman"/>
          <w:noProof/>
          <w:sz w:val="24"/>
          <w:szCs w:val="24"/>
        </w:rPr>
        <w:t>. Universitas Negeri Semarang.</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Hana, O. . (2019) ‘Realisasi JKN Meleset’, </w:t>
      </w:r>
      <w:r w:rsidRPr="00C535B3">
        <w:rPr>
          <w:rFonts w:ascii="Times New Roman" w:hAnsi="Times New Roman" w:cs="Times New Roman"/>
          <w:i/>
          <w:iCs/>
          <w:noProof/>
          <w:sz w:val="24"/>
          <w:szCs w:val="24"/>
        </w:rPr>
        <w:t>Bisnis Indonesia</w:t>
      </w:r>
      <w:r w:rsidRPr="00C535B3">
        <w:rPr>
          <w:rFonts w:ascii="Times New Roman" w:hAnsi="Times New Roman" w:cs="Times New Roman"/>
          <w:noProof/>
          <w:sz w:val="24"/>
          <w:szCs w:val="24"/>
        </w:rPr>
        <w:t>.</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Kementerian Kesehatan RI (2009) </w:t>
      </w:r>
      <w:r w:rsidRPr="00C535B3">
        <w:rPr>
          <w:rFonts w:ascii="Times New Roman" w:hAnsi="Times New Roman" w:cs="Times New Roman"/>
          <w:i/>
          <w:iCs/>
          <w:noProof/>
          <w:sz w:val="24"/>
          <w:szCs w:val="24"/>
        </w:rPr>
        <w:t>UU No 36 Tahun 2009 tentang kesehatan</w:t>
      </w:r>
      <w:r w:rsidRPr="00C535B3">
        <w:rPr>
          <w:rFonts w:ascii="Times New Roman" w:hAnsi="Times New Roman" w:cs="Times New Roman"/>
          <w:noProof/>
          <w:sz w:val="24"/>
          <w:szCs w:val="24"/>
        </w:rPr>
        <w:t>.</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Kementerian Kesehatan RI (2011) </w:t>
      </w:r>
      <w:r w:rsidRPr="00C535B3">
        <w:rPr>
          <w:rFonts w:ascii="Times New Roman" w:hAnsi="Times New Roman" w:cs="Times New Roman"/>
          <w:i/>
          <w:iCs/>
          <w:noProof/>
          <w:sz w:val="24"/>
          <w:szCs w:val="24"/>
        </w:rPr>
        <w:t>Undang-undang Republik Indonesia No 24 Tahun 2011 Tentang Badan Penyelenggara Jaminan Sosial</w:t>
      </w:r>
      <w:r w:rsidRPr="00C535B3">
        <w:rPr>
          <w:rFonts w:ascii="Times New Roman" w:hAnsi="Times New Roman" w:cs="Times New Roman"/>
          <w:noProof/>
          <w:sz w:val="24"/>
          <w:szCs w:val="24"/>
        </w:rPr>
        <w:t>.</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Kementerian Kesehatan RI (2015) </w:t>
      </w:r>
      <w:r w:rsidRPr="00C535B3">
        <w:rPr>
          <w:rFonts w:ascii="Times New Roman" w:hAnsi="Times New Roman" w:cs="Times New Roman"/>
          <w:i/>
          <w:iCs/>
          <w:noProof/>
          <w:sz w:val="24"/>
          <w:szCs w:val="24"/>
        </w:rPr>
        <w:t>JKN : Perjalanan Menuju Jaminan Kesehatan Nasional</w:t>
      </w:r>
      <w:r w:rsidRPr="00C535B3">
        <w:rPr>
          <w:rFonts w:ascii="Times New Roman" w:hAnsi="Times New Roman" w:cs="Times New Roman"/>
          <w:noProof/>
          <w:sz w:val="24"/>
          <w:szCs w:val="24"/>
        </w:rPr>
        <w:t>.</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Maharani, P. V. (2015) ‘Analisis Faktor-faktor yang Mempengaruhi Masyarakat di Kota Singaraja Memiliki Program Asuransi Unitlink’, </w:t>
      </w:r>
      <w:r w:rsidRPr="00C535B3">
        <w:rPr>
          <w:rFonts w:ascii="Times New Roman" w:hAnsi="Times New Roman" w:cs="Times New Roman"/>
          <w:i/>
          <w:iCs/>
          <w:noProof/>
          <w:sz w:val="24"/>
          <w:szCs w:val="24"/>
        </w:rPr>
        <w:t>Jurnal Pendidikan Ekonomi Unidiksha</w:t>
      </w:r>
      <w:r w:rsidRPr="00C535B3">
        <w:rPr>
          <w:rFonts w:ascii="Times New Roman" w:hAnsi="Times New Roman" w:cs="Times New Roman"/>
          <w:noProof/>
          <w:sz w:val="24"/>
          <w:szCs w:val="24"/>
        </w:rPr>
        <w:t>, 5(1).</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Rumengan, S S. Umboh JML. Kandou, G. (2015) ‘Faktor-Faktor yang Berhubungan dengan Pemanfaatan Pelayanan Kesehatan Pada Peserta BPJS Kesehatan di Puskesmas Paniki Bawah Kecamatan Mapanget Kota Manado Factors Associated with Health Care Utilization Health On BPJS Participants in PHC Paniki Mapanget D’, </w:t>
      </w:r>
      <w:r w:rsidRPr="00C535B3">
        <w:rPr>
          <w:rFonts w:ascii="Times New Roman" w:hAnsi="Times New Roman" w:cs="Times New Roman"/>
          <w:i/>
          <w:iCs/>
          <w:noProof/>
          <w:sz w:val="24"/>
          <w:szCs w:val="24"/>
        </w:rPr>
        <w:t>JIKMU</w:t>
      </w:r>
      <w:r w:rsidRPr="00C535B3">
        <w:rPr>
          <w:rFonts w:ascii="Times New Roman" w:hAnsi="Times New Roman" w:cs="Times New Roman"/>
          <w:noProof/>
          <w:sz w:val="24"/>
          <w:szCs w:val="24"/>
        </w:rPr>
        <w:t>, 5(1), pp. 88–100.</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Siswoyo, B. E. </w:t>
      </w:r>
      <w:r w:rsidRPr="00C535B3">
        <w:rPr>
          <w:rFonts w:ascii="Times New Roman" w:hAnsi="Times New Roman" w:cs="Times New Roman"/>
          <w:i/>
          <w:iCs/>
          <w:noProof/>
          <w:sz w:val="24"/>
          <w:szCs w:val="24"/>
        </w:rPr>
        <w:t>et al.</w:t>
      </w:r>
      <w:r w:rsidRPr="00C535B3">
        <w:rPr>
          <w:rFonts w:ascii="Times New Roman" w:hAnsi="Times New Roman" w:cs="Times New Roman"/>
          <w:noProof/>
          <w:sz w:val="24"/>
          <w:szCs w:val="24"/>
        </w:rPr>
        <w:t xml:space="preserve"> (2015) ‘Kesadaran Pekerja Sektor Informal Terhadap Program Jaminan Kesehatan Nasional di Provinsi DI Yogyakarta’, 4(4), pp. 118–125.</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Suhardi, Shaluhiyah, Z. and Patriajati, S. (2014) ‘Analisis Faktor-Faktor yang Berpengaruh Terhadap Kemauan Masyarakat Menjadi Peserta JPKM Mandiri di Wilayah Kota Salatiga’, 9(1).</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Sukirno, S. (2015) </w:t>
      </w:r>
      <w:r w:rsidRPr="00C535B3">
        <w:rPr>
          <w:rFonts w:ascii="Times New Roman" w:hAnsi="Times New Roman" w:cs="Times New Roman"/>
          <w:i/>
          <w:iCs/>
          <w:noProof/>
          <w:sz w:val="24"/>
          <w:szCs w:val="24"/>
        </w:rPr>
        <w:t>Mikroekonomi Teori Pengantar</w:t>
      </w:r>
      <w:r w:rsidRPr="00C535B3">
        <w:rPr>
          <w:rFonts w:ascii="Times New Roman" w:hAnsi="Times New Roman" w:cs="Times New Roman"/>
          <w:noProof/>
          <w:sz w:val="24"/>
          <w:szCs w:val="24"/>
        </w:rPr>
        <w:t>. Jakarta: Rajawali Pers.</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Trisnantoro, L. (2009) </w:t>
      </w:r>
      <w:r w:rsidRPr="00C535B3">
        <w:rPr>
          <w:rFonts w:ascii="Times New Roman" w:hAnsi="Times New Roman" w:cs="Times New Roman"/>
          <w:i/>
          <w:iCs/>
          <w:noProof/>
          <w:sz w:val="24"/>
          <w:szCs w:val="24"/>
        </w:rPr>
        <w:t>Memahami Penggunaan Ilmu Ekonomi dalam Manajemen Rumah Sakit</w:t>
      </w:r>
      <w:r w:rsidRPr="00C535B3">
        <w:rPr>
          <w:rFonts w:ascii="Times New Roman" w:hAnsi="Times New Roman" w:cs="Times New Roman"/>
          <w:noProof/>
          <w:sz w:val="24"/>
          <w:szCs w:val="24"/>
        </w:rPr>
        <w:t>. Yogyakarta: Gadjah Mada University Pers.</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szCs w:val="24"/>
        </w:rPr>
      </w:pPr>
      <w:r w:rsidRPr="00C535B3">
        <w:rPr>
          <w:rFonts w:ascii="Times New Roman" w:hAnsi="Times New Roman" w:cs="Times New Roman"/>
          <w:noProof/>
          <w:sz w:val="24"/>
          <w:szCs w:val="24"/>
        </w:rPr>
        <w:t xml:space="preserve">Triyono dan Soewartoyo (2013) ‘Kendala Kepesertaan Program Jaminan Sosial terhadap Pekerja di Sektor Informal: Studi Kasus di Kota Surabaya’, </w:t>
      </w:r>
      <w:r w:rsidRPr="00C535B3">
        <w:rPr>
          <w:rFonts w:ascii="Times New Roman" w:hAnsi="Times New Roman" w:cs="Times New Roman"/>
          <w:i/>
          <w:iCs/>
          <w:noProof/>
          <w:sz w:val="24"/>
          <w:szCs w:val="24"/>
        </w:rPr>
        <w:t>Jurnal Hukum Prioris.</w:t>
      </w:r>
    </w:p>
    <w:p w:rsidR="00C535B3" w:rsidRPr="00C535B3" w:rsidRDefault="00C535B3" w:rsidP="00421D0A">
      <w:pPr>
        <w:widowControl w:val="0"/>
        <w:autoSpaceDE w:val="0"/>
        <w:autoSpaceDN w:val="0"/>
        <w:adjustRightInd w:val="0"/>
        <w:spacing w:after="0" w:line="240" w:lineRule="auto"/>
        <w:ind w:left="540" w:hanging="540"/>
        <w:jc w:val="both"/>
        <w:rPr>
          <w:rFonts w:ascii="Times New Roman" w:hAnsi="Times New Roman" w:cs="Times New Roman"/>
          <w:noProof/>
          <w:sz w:val="24"/>
        </w:rPr>
      </w:pPr>
      <w:r w:rsidRPr="00C535B3">
        <w:rPr>
          <w:rFonts w:ascii="Times New Roman" w:hAnsi="Times New Roman" w:cs="Times New Roman"/>
          <w:noProof/>
          <w:sz w:val="24"/>
          <w:szCs w:val="24"/>
        </w:rPr>
        <w:t xml:space="preserve">Untari, J. and Kartini, L. (2018) ‘The Differences in Self-Medication Factors for Toddler Mothers Between Rural and Urban’, </w:t>
      </w:r>
      <w:r w:rsidRPr="00C535B3">
        <w:rPr>
          <w:rFonts w:ascii="Times New Roman" w:hAnsi="Times New Roman" w:cs="Times New Roman"/>
          <w:i/>
          <w:iCs/>
          <w:noProof/>
          <w:sz w:val="24"/>
          <w:szCs w:val="24"/>
        </w:rPr>
        <w:t>INJEC</w:t>
      </w:r>
      <w:r w:rsidRPr="00C535B3">
        <w:rPr>
          <w:rFonts w:ascii="Times New Roman" w:hAnsi="Times New Roman" w:cs="Times New Roman"/>
          <w:noProof/>
          <w:sz w:val="24"/>
          <w:szCs w:val="24"/>
        </w:rPr>
        <w:t>, 3(2), pp. 131–137.</w:t>
      </w:r>
    </w:p>
    <w:p w:rsidR="006C7F13" w:rsidRDefault="006C7F13" w:rsidP="00BF308C">
      <w:pPr>
        <w:spacing w:after="0"/>
        <w:ind w:right="-23"/>
        <w:contextualSpacing/>
        <w:rPr>
          <w:rFonts w:ascii="Times New Roman" w:hAnsi="Times New Roman" w:cs="Times New Roman"/>
          <w:sz w:val="24"/>
        </w:rPr>
      </w:pPr>
      <w:r>
        <w:rPr>
          <w:rFonts w:ascii="Times New Roman" w:hAnsi="Times New Roman" w:cs="Times New Roman"/>
          <w:sz w:val="24"/>
        </w:rPr>
        <w:fldChar w:fldCharType="end"/>
      </w:r>
      <w:bookmarkEnd w:id="0"/>
    </w:p>
    <w:sectPr w:rsidR="006C7F13" w:rsidSect="00C42BD1">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FE" w:rsidRDefault="00AA67FE" w:rsidP="00C42BD1">
      <w:pPr>
        <w:spacing w:after="0" w:line="240" w:lineRule="auto"/>
      </w:pPr>
      <w:r>
        <w:separator/>
      </w:r>
    </w:p>
  </w:endnote>
  <w:endnote w:type="continuationSeparator" w:id="0">
    <w:p w:rsidR="00AA67FE" w:rsidRDefault="00AA67FE" w:rsidP="00C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FE" w:rsidRDefault="00AA67FE" w:rsidP="00C42BD1">
      <w:pPr>
        <w:spacing w:after="0" w:line="240" w:lineRule="auto"/>
      </w:pPr>
      <w:r>
        <w:separator/>
      </w:r>
    </w:p>
  </w:footnote>
  <w:footnote w:type="continuationSeparator" w:id="0">
    <w:p w:rsidR="00AA67FE" w:rsidRDefault="00AA67FE" w:rsidP="00C42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8"/>
    <w:multiLevelType w:val="multilevel"/>
    <w:tmpl w:val="00000038"/>
    <w:name w:val="WW8Num65"/>
    <w:lvl w:ilvl="0">
      <w:start w:val="2"/>
      <w:numFmt w:val="decimal"/>
      <w:suff w:val="nothing"/>
      <w:lvlText w:val="%1)"/>
      <w:lvlJc w:val="left"/>
      <w:pPr>
        <w:tabs>
          <w:tab w:val="num" w:pos="0"/>
        </w:tabs>
        <w:ind w:left="0" w:firstLine="0"/>
      </w:pPr>
      <w:rPr>
        <w:sz w:val="22"/>
        <w:szCs w:val="22"/>
      </w:rPr>
    </w:lvl>
    <w:lvl w:ilvl="1">
      <w:start w:val="1"/>
      <w:numFmt w:val="lowerLetter"/>
      <w:suff w:val="nothing"/>
      <w:lvlText w:val="%2."/>
      <w:lvlJc w:val="left"/>
      <w:pPr>
        <w:tabs>
          <w:tab w:val="num" w:pos="0"/>
        </w:tabs>
        <w:ind w:left="0" w:firstLine="0"/>
      </w:pPr>
      <w:rPr>
        <w:b w:val="0"/>
        <w:i w:val="0"/>
        <w:color w:val="000000"/>
        <w:sz w:val="22"/>
        <w:szCs w:val="22"/>
      </w:rPr>
    </w:lvl>
    <w:lvl w:ilvl="2">
      <w:start w:val="2"/>
      <w:numFmt w:val="none"/>
      <w:suff w:val="nothing"/>
      <w:lvlText w:val="4.5.4.7"/>
      <w:lvlJc w:val="left"/>
      <w:pPr>
        <w:tabs>
          <w:tab w:val="num" w:pos="0"/>
        </w:tabs>
        <w:ind w:left="0" w:firstLine="0"/>
      </w:pPr>
      <w:rPr>
        <w:b/>
        <w:i w:val="0"/>
        <w:color w:val="000000"/>
        <w:sz w:val="24"/>
        <w:szCs w:val="24"/>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7404701"/>
    <w:multiLevelType w:val="hybridMultilevel"/>
    <w:tmpl w:val="BF662CAC"/>
    <w:lvl w:ilvl="0" w:tplc="28828C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C29A9"/>
    <w:multiLevelType w:val="hybridMultilevel"/>
    <w:tmpl w:val="4ECE92DE"/>
    <w:lvl w:ilvl="0" w:tplc="5AA61B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232215"/>
    <w:multiLevelType w:val="multilevel"/>
    <w:tmpl w:val="2AEAACBC"/>
    <w:lvl w:ilvl="0">
      <w:start w:val="10"/>
      <w:numFmt w:val="none"/>
      <w:pStyle w:val="IEEEHeading2"/>
      <w:lvlText w:val="A."/>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6">
    <w:nsid w:val="613E463D"/>
    <w:multiLevelType w:val="singleLevel"/>
    <w:tmpl w:val="1C00A350"/>
    <w:lvl w:ilvl="0">
      <w:start w:val="1"/>
      <w:numFmt w:val="decimal"/>
      <w:pStyle w:val="References0"/>
      <w:lvlText w:val="[%1]"/>
      <w:lvlJc w:val="left"/>
      <w:pPr>
        <w:tabs>
          <w:tab w:val="num" w:pos="360"/>
        </w:tabs>
        <w:ind w:left="340" w:hanging="340"/>
      </w:p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F7"/>
    <w:rsid w:val="00003871"/>
    <w:rsid w:val="00065542"/>
    <w:rsid w:val="000757EC"/>
    <w:rsid w:val="000976FF"/>
    <w:rsid w:val="000C37C7"/>
    <w:rsid w:val="000C68F3"/>
    <w:rsid w:val="000F1ABE"/>
    <w:rsid w:val="00112A5F"/>
    <w:rsid w:val="0011600E"/>
    <w:rsid w:val="001303A2"/>
    <w:rsid w:val="0015246A"/>
    <w:rsid w:val="00173D00"/>
    <w:rsid w:val="00186325"/>
    <w:rsid w:val="001C33E0"/>
    <w:rsid w:val="001F64C3"/>
    <w:rsid w:val="00214974"/>
    <w:rsid w:val="002274CB"/>
    <w:rsid w:val="00266011"/>
    <w:rsid w:val="002C0003"/>
    <w:rsid w:val="002C6981"/>
    <w:rsid w:val="002D2CDD"/>
    <w:rsid w:val="002D3356"/>
    <w:rsid w:val="002D6726"/>
    <w:rsid w:val="002E2DE3"/>
    <w:rsid w:val="00315D0B"/>
    <w:rsid w:val="00325C37"/>
    <w:rsid w:val="003E37B5"/>
    <w:rsid w:val="003F7FFE"/>
    <w:rsid w:val="00415E4E"/>
    <w:rsid w:val="00421D0A"/>
    <w:rsid w:val="00454A6F"/>
    <w:rsid w:val="00464E1A"/>
    <w:rsid w:val="00481794"/>
    <w:rsid w:val="004826F3"/>
    <w:rsid w:val="0048522E"/>
    <w:rsid w:val="005028CA"/>
    <w:rsid w:val="005079C6"/>
    <w:rsid w:val="0056719F"/>
    <w:rsid w:val="00586017"/>
    <w:rsid w:val="00590C89"/>
    <w:rsid w:val="005B08FB"/>
    <w:rsid w:val="005B4F48"/>
    <w:rsid w:val="005C1993"/>
    <w:rsid w:val="005F1B3E"/>
    <w:rsid w:val="006166B3"/>
    <w:rsid w:val="00636937"/>
    <w:rsid w:val="00682B34"/>
    <w:rsid w:val="00683C03"/>
    <w:rsid w:val="006C5810"/>
    <w:rsid w:val="006C7F13"/>
    <w:rsid w:val="00751128"/>
    <w:rsid w:val="0079668D"/>
    <w:rsid w:val="007A08F7"/>
    <w:rsid w:val="007D2A5C"/>
    <w:rsid w:val="008126DC"/>
    <w:rsid w:val="0083210C"/>
    <w:rsid w:val="008B58D8"/>
    <w:rsid w:val="008C75FD"/>
    <w:rsid w:val="009076E4"/>
    <w:rsid w:val="00920BD4"/>
    <w:rsid w:val="00922C55"/>
    <w:rsid w:val="00944B97"/>
    <w:rsid w:val="00947BFE"/>
    <w:rsid w:val="0095415F"/>
    <w:rsid w:val="00973511"/>
    <w:rsid w:val="009738FF"/>
    <w:rsid w:val="009B5824"/>
    <w:rsid w:val="009E0C19"/>
    <w:rsid w:val="00A10736"/>
    <w:rsid w:val="00A15BA2"/>
    <w:rsid w:val="00A4304D"/>
    <w:rsid w:val="00A44C82"/>
    <w:rsid w:val="00A45F55"/>
    <w:rsid w:val="00A53C02"/>
    <w:rsid w:val="00AA5369"/>
    <w:rsid w:val="00AA67FE"/>
    <w:rsid w:val="00AB234C"/>
    <w:rsid w:val="00AD63E1"/>
    <w:rsid w:val="00AF2DEE"/>
    <w:rsid w:val="00AF5464"/>
    <w:rsid w:val="00B045F2"/>
    <w:rsid w:val="00B12789"/>
    <w:rsid w:val="00B13CBF"/>
    <w:rsid w:val="00B41F21"/>
    <w:rsid w:val="00B569FF"/>
    <w:rsid w:val="00BB18F9"/>
    <w:rsid w:val="00BC4D70"/>
    <w:rsid w:val="00BE3905"/>
    <w:rsid w:val="00BE5AB1"/>
    <w:rsid w:val="00BF308C"/>
    <w:rsid w:val="00C0729E"/>
    <w:rsid w:val="00C42BD1"/>
    <w:rsid w:val="00C535B3"/>
    <w:rsid w:val="00C549AF"/>
    <w:rsid w:val="00C6607D"/>
    <w:rsid w:val="00CC693E"/>
    <w:rsid w:val="00CE62EA"/>
    <w:rsid w:val="00D0739A"/>
    <w:rsid w:val="00D22854"/>
    <w:rsid w:val="00D3390E"/>
    <w:rsid w:val="00D503A6"/>
    <w:rsid w:val="00D53D45"/>
    <w:rsid w:val="00D74A3B"/>
    <w:rsid w:val="00DB167F"/>
    <w:rsid w:val="00DB7FB4"/>
    <w:rsid w:val="00DC27B6"/>
    <w:rsid w:val="00DD6D69"/>
    <w:rsid w:val="00E129E1"/>
    <w:rsid w:val="00E319A2"/>
    <w:rsid w:val="00E75D94"/>
    <w:rsid w:val="00E93292"/>
    <w:rsid w:val="00EA1192"/>
    <w:rsid w:val="00EA2E84"/>
    <w:rsid w:val="00EC0C91"/>
    <w:rsid w:val="00ED4727"/>
    <w:rsid w:val="00F3586B"/>
    <w:rsid w:val="00F60EBE"/>
    <w:rsid w:val="00F73A99"/>
    <w:rsid w:val="00FA301D"/>
    <w:rsid w:val="00FA69DE"/>
    <w:rsid w:val="00FC3859"/>
    <w:rsid w:val="00FC5F5A"/>
    <w:rsid w:val="00FE43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2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AB"/>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aliases w:val="BAB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qFormat/>
    <w:rsid w:val="00315D0B"/>
    <w:pPr>
      <w:ind w:left="720"/>
      <w:contextualSpacing/>
    </w:pPr>
    <w:rPr>
      <w:rFonts w:ascii="Calibri" w:eastAsia="Calibri" w:hAnsi="Calibri" w:cs="Times New Roman"/>
      <w:lang w:val="en-US" w:eastAsia="en-US"/>
    </w:rPr>
  </w:style>
  <w:style w:type="table" w:customStyle="1" w:styleId="TableGrid25">
    <w:name w:val="Table Grid25"/>
    <w:basedOn w:val="TableNormal"/>
    <w:next w:val="TableGrid"/>
    <w:uiPriority w:val="59"/>
    <w:rsid w:val="00EC0C91"/>
    <w:pPr>
      <w:spacing w:after="0" w:line="240" w:lineRule="auto"/>
    </w:pPr>
    <w:rPr>
      <w:rFonts w:ascii="Calibri" w:eastAsia="Calibri" w:hAnsi="Calibri" w:cs="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727"/>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AB"/>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val="en-US"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aliases w:val="BAB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val="en-US"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99"/>
    <w:qFormat/>
    <w:rsid w:val="00315D0B"/>
    <w:pPr>
      <w:ind w:left="720"/>
      <w:contextualSpacing/>
    </w:pPr>
    <w:rPr>
      <w:rFonts w:ascii="Calibri" w:eastAsia="Calibri" w:hAnsi="Calibri" w:cs="Times New Roman"/>
      <w:lang w:val="en-US" w:eastAsia="en-US"/>
    </w:rPr>
  </w:style>
  <w:style w:type="table" w:customStyle="1" w:styleId="TableGrid25">
    <w:name w:val="Table Grid25"/>
    <w:basedOn w:val="TableNormal"/>
    <w:next w:val="TableGrid"/>
    <w:uiPriority w:val="59"/>
    <w:rsid w:val="00EC0C91"/>
    <w:pPr>
      <w:spacing w:after="0" w:line="240" w:lineRule="auto"/>
    </w:pPr>
    <w:rPr>
      <w:rFonts w:ascii="Calibri" w:eastAsia="Calibri" w:hAnsi="Calibri" w:cs="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Ati16</b:Tag>
    <b:SourceType>JournalArticle</b:SourceType>
    <b:Guid>{CE72223F-1D35-426B-BD70-92EB14BC6632}</b:Guid>
    <b:Author>
      <b:Author>
        <b:NameList>
          <b:Person>
            <b:Last>Atipah</b:Last>
          </b:Person>
        </b:NameList>
      </b:Author>
    </b:Author>
    <b:Title>Faktor Yang Berpengaruh Terhadap Minat Masyarakat dalam Keikutsertaan Program Jamkesda di Desa Banjarlor Kecamatan Banjarharjo Kabupaten Brebes</b:Title>
    <b:Year>2016</b:Year>
    <b:RefOrder>7</b:RefOrder>
  </b:Source>
</b:Sources>
</file>

<file path=customXml/itemProps1.xml><?xml version="1.0" encoding="utf-8"?>
<ds:datastoreItem xmlns:ds="http://schemas.openxmlformats.org/officeDocument/2006/customXml" ds:itemID="{F2193B21-96AF-4E6E-9A2F-F03BBEA1E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7563</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asus</cp:lastModifiedBy>
  <cp:revision>2</cp:revision>
  <cp:lastPrinted>2018-02-07T15:06:00Z</cp:lastPrinted>
  <dcterms:created xsi:type="dcterms:W3CDTF">2020-06-27T11:16:00Z</dcterms:created>
  <dcterms:modified xsi:type="dcterms:W3CDTF">2020-06-27T11:16:00Z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8f6fd022-c1cc-3372-af63-a4ee21aa3881</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