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D0" w:rsidRDefault="0012537E" w:rsidP="00D87E46">
      <w:pPr>
        <w:spacing w:after="0"/>
        <w:jc w:val="center"/>
        <w:rPr>
          <w:rFonts w:ascii="Times New Roman" w:eastAsia="Times New Roman" w:hAnsi="Times New Roman" w:cs="Times New Roman"/>
          <w:b/>
          <w:i/>
          <w:color w:val="222222"/>
          <w:sz w:val="28"/>
          <w:szCs w:val="28"/>
          <w:lang w:val="en"/>
        </w:rPr>
      </w:pPr>
      <w:r>
        <w:rPr>
          <w:rFonts w:ascii="Times New Roman" w:hAnsi="Times New Roman" w:cs="Times New Roman"/>
          <w:b/>
          <w:sz w:val="28"/>
          <w:szCs w:val="28"/>
        </w:rPr>
        <w:t xml:space="preserve">Gambaran </w:t>
      </w:r>
      <w:r w:rsidR="00E923D0" w:rsidRPr="00E923D0">
        <w:rPr>
          <w:rFonts w:ascii="Times New Roman" w:hAnsi="Times New Roman" w:cs="Times New Roman"/>
          <w:b/>
          <w:sz w:val="28"/>
          <w:szCs w:val="28"/>
        </w:rPr>
        <w:t>Pengetahuan Ibu Hamil Tentang Kekurangan Energi Kronis Di Wilayah Kerja Puskesmas Banjar 1 Kota Banjar</w:t>
      </w:r>
      <w:r w:rsidR="00E923D0" w:rsidRPr="00E923D0">
        <w:rPr>
          <w:rFonts w:ascii="Times New Roman" w:eastAsia="Times New Roman" w:hAnsi="Times New Roman" w:cs="Times New Roman"/>
          <w:b/>
          <w:i/>
          <w:color w:val="222222"/>
          <w:sz w:val="28"/>
          <w:szCs w:val="28"/>
          <w:lang w:val="en"/>
        </w:rPr>
        <w:t xml:space="preserve"> </w:t>
      </w:r>
    </w:p>
    <w:p w:rsidR="00D87E46" w:rsidRPr="00D87E46" w:rsidRDefault="00D87E46" w:rsidP="00D87E46">
      <w:pPr>
        <w:spacing w:after="0"/>
        <w:jc w:val="center"/>
        <w:rPr>
          <w:rFonts w:ascii="Times New Roman" w:eastAsia="Times New Roman" w:hAnsi="Times New Roman" w:cs="Times New Roman"/>
          <w:b/>
          <w:i/>
          <w:color w:val="222222"/>
          <w:sz w:val="28"/>
          <w:szCs w:val="28"/>
          <w:lang w:val="en"/>
        </w:rPr>
      </w:pPr>
    </w:p>
    <w:p w:rsidR="00D87E46" w:rsidRDefault="00D87E46" w:rsidP="00E923D0">
      <w:pPr>
        <w:pStyle w:val="Default"/>
        <w:jc w:val="center"/>
        <w:rPr>
          <w:b/>
          <w:i/>
          <w:color w:val="222222"/>
          <w:sz w:val="28"/>
          <w:szCs w:val="28"/>
          <w:shd w:val="clear" w:color="auto" w:fill="F8F9FA"/>
        </w:rPr>
      </w:pPr>
      <w:r>
        <w:rPr>
          <w:b/>
          <w:i/>
          <w:color w:val="222222"/>
          <w:sz w:val="28"/>
          <w:szCs w:val="28"/>
          <w:shd w:val="clear" w:color="auto" w:fill="F8F9FA"/>
        </w:rPr>
        <w:t xml:space="preserve">Description </w:t>
      </w:r>
      <w:proofErr w:type="gramStart"/>
      <w:r>
        <w:rPr>
          <w:b/>
          <w:i/>
          <w:color w:val="222222"/>
          <w:sz w:val="28"/>
          <w:szCs w:val="28"/>
          <w:shd w:val="clear" w:color="auto" w:fill="F8F9FA"/>
        </w:rPr>
        <w:t>Of</w:t>
      </w:r>
      <w:proofErr w:type="gramEnd"/>
      <w:r>
        <w:rPr>
          <w:b/>
          <w:i/>
          <w:color w:val="222222"/>
          <w:sz w:val="28"/>
          <w:szCs w:val="28"/>
          <w:shd w:val="clear" w:color="auto" w:fill="F8F9FA"/>
        </w:rPr>
        <w:t xml:space="preserve"> Pregnancy Knowledge About Chronic Energy In The Work Region Puskesmas Banjar 1, Banjar City</w:t>
      </w:r>
    </w:p>
    <w:p w:rsidR="00F67279" w:rsidRPr="004C74FA" w:rsidRDefault="00F67279" w:rsidP="00E923D0">
      <w:pPr>
        <w:pStyle w:val="Default"/>
        <w:jc w:val="center"/>
        <w:rPr>
          <w:b/>
          <w:bCs/>
        </w:rPr>
      </w:pPr>
    </w:p>
    <w:p w:rsidR="00E923D0" w:rsidRPr="004C74FA" w:rsidRDefault="002C4B6C" w:rsidP="00E923D0">
      <w:pPr>
        <w:pStyle w:val="Default"/>
        <w:jc w:val="center"/>
        <w:rPr>
          <w:bCs/>
          <w:lang w:val="id-ID"/>
        </w:rPr>
      </w:pPr>
      <w:r>
        <w:rPr>
          <w:b/>
          <w:bCs/>
        </w:rPr>
        <w:t xml:space="preserve">Nova Winda </w:t>
      </w:r>
      <w:r w:rsidRPr="002C4B6C">
        <w:rPr>
          <w:b/>
          <w:bCs/>
        </w:rPr>
        <w:t>Setiati</w:t>
      </w:r>
      <w:r w:rsidRPr="002C4B6C">
        <w:rPr>
          <w:b/>
          <w:bCs/>
          <w:vertAlign w:val="superscript"/>
        </w:rPr>
        <w:t>1</w:t>
      </w:r>
      <w:r>
        <w:rPr>
          <w:b/>
          <w:bCs/>
        </w:rPr>
        <w:t xml:space="preserve">, </w:t>
      </w:r>
      <w:r w:rsidR="00E923D0" w:rsidRPr="002C4B6C">
        <w:rPr>
          <w:b/>
          <w:bCs/>
        </w:rPr>
        <w:t>Oktaviany</w:t>
      </w:r>
      <w:r>
        <w:rPr>
          <w:b/>
          <w:bCs/>
        </w:rPr>
        <w:t xml:space="preserve"> Indriyani Eman</w:t>
      </w:r>
      <w:r>
        <w:rPr>
          <w:b/>
          <w:bCs/>
          <w:vertAlign w:val="superscript"/>
        </w:rPr>
        <w:t>2</w:t>
      </w:r>
    </w:p>
    <w:p w:rsidR="00E923D0" w:rsidRPr="004C74FA" w:rsidRDefault="00E923D0" w:rsidP="00E923D0">
      <w:pPr>
        <w:pStyle w:val="Default"/>
        <w:rPr>
          <w:bCs/>
          <w:lang w:val="id-ID"/>
        </w:rPr>
      </w:pPr>
    </w:p>
    <w:p w:rsidR="00E923D0" w:rsidRPr="00491ACC" w:rsidRDefault="00E923D0" w:rsidP="00E923D0">
      <w:pPr>
        <w:pStyle w:val="Default"/>
        <w:jc w:val="center"/>
        <w:rPr>
          <w:sz w:val="22"/>
          <w:szCs w:val="22"/>
        </w:rPr>
      </w:pPr>
      <w:r w:rsidRPr="004C74FA">
        <w:rPr>
          <w:b/>
          <w:bCs/>
          <w:sz w:val="22"/>
          <w:szCs w:val="22"/>
        </w:rPr>
        <w:t xml:space="preserve">ABSTRAK </w:t>
      </w:r>
    </w:p>
    <w:p w:rsidR="0012537E" w:rsidRDefault="0012537E" w:rsidP="0012537E">
      <w:pPr>
        <w:spacing w:after="0" w:line="240" w:lineRule="auto"/>
        <w:jc w:val="both"/>
        <w:rPr>
          <w:rFonts w:ascii="Times New Roman" w:hAnsi="Times New Roman" w:cs="Times New Roman"/>
        </w:rPr>
      </w:pPr>
      <w:proofErr w:type="gramStart"/>
      <w:r w:rsidRPr="0012537E">
        <w:rPr>
          <w:rFonts w:ascii="Times New Roman" w:hAnsi="Times New Roman" w:cs="Times New Roman"/>
        </w:rPr>
        <w:t>Ibu hamil yang menderita KEK mempunyai risiko kematian ibu mendadak pada masa kehamilan atau risiko melahirkan BBLR.</w:t>
      </w:r>
      <w:proofErr w:type="gramEnd"/>
      <w:r w:rsidRPr="0012537E">
        <w:rPr>
          <w:rFonts w:ascii="Times New Roman" w:hAnsi="Times New Roman" w:cs="Times New Roman"/>
        </w:rPr>
        <w:t xml:space="preserve"> Pada keadaan ini banyak ibu yang meninggal karena perdarahan, sehingga </w:t>
      </w:r>
      <w:proofErr w:type="gramStart"/>
      <w:r w:rsidRPr="0012537E">
        <w:rPr>
          <w:rFonts w:ascii="Times New Roman" w:hAnsi="Times New Roman" w:cs="Times New Roman"/>
        </w:rPr>
        <w:t>akan</w:t>
      </w:r>
      <w:proofErr w:type="gramEnd"/>
      <w:r w:rsidRPr="0012537E">
        <w:rPr>
          <w:rFonts w:ascii="Times New Roman" w:hAnsi="Times New Roman" w:cs="Times New Roman"/>
        </w:rPr>
        <w:t xml:space="preserve"> meningkatkan angka kematian ibu dan anak</w:t>
      </w:r>
      <w:r w:rsidRPr="0012537E">
        <w:rPr>
          <w:rFonts w:ascii="Times New Roman" w:hAnsi="Times New Roman" w:cs="Times New Roman"/>
          <w:lang w:val="id-ID"/>
        </w:rPr>
        <w:t xml:space="preserve">. Ada 3 penyebab tidak langsung yang menyebabkan gizi kurang yaitu : Ketahanan pangan keluarga yang kurang memadai, pola pengasuhan anak kurang memadai, dan pelayanan kesehatan dan lingkungan kurang memadai yaitu sistem pelayanan kesehatan. </w:t>
      </w:r>
      <w:proofErr w:type="gramStart"/>
      <w:r w:rsidRPr="0012537E">
        <w:rPr>
          <w:rFonts w:ascii="Times New Roman" w:hAnsi="Times New Roman" w:cs="Times New Roman"/>
        </w:rPr>
        <w:t>Ketiga faktor tersebut berkaitan dengan tingkat pendidikan, pengetahuan dan ket</w:t>
      </w:r>
      <w:r w:rsidRPr="0012537E">
        <w:rPr>
          <w:rFonts w:ascii="Times New Roman" w:hAnsi="Times New Roman" w:cs="Times New Roman"/>
          <w:lang w:val="id-ID"/>
        </w:rPr>
        <w:t>e</w:t>
      </w:r>
      <w:r w:rsidRPr="0012537E">
        <w:rPr>
          <w:rFonts w:ascii="Times New Roman" w:hAnsi="Times New Roman" w:cs="Times New Roman"/>
        </w:rPr>
        <w:t>rampilan keluarga.</w:t>
      </w:r>
      <w:proofErr w:type="gramEnd"/>
      <w:r w:rsidRPr="0012537E">
        <w:rPr>
          <w:rFonts w:ascii="Times New Roman" w:hAnsi="Times New Roman" w:cs="Times New Roman"/>
        </w:rPr>
        <w:t xml:space="preserve"> </w:t>
      </w:r>
      <w:proofErr w:type="gramStart"/>
      <w:r w:rsidRPr="0012537E">
        <w:rPr>
          <w:rFonts w:ascii="Times New Roman" w:hAnsi="Times New Roman" w:cs="Times New Roman"/>
        </w:rPr>
        <w:t>Makin tinggi tingkat pendidikan, pengetahuan dan ket</w:t>
      </w:r>
      <w:r w:rsidRPr="0012537E">
        <w:rPr>
          <w:rFonts w:ascii="Times New Roman" w:hAnsi="Times New Roman" w:cs="Times New Roman"/>
          <w:lang w:val="id-ID"/>
        </w:rPr>
        <w:t>e</w:t>
      </w:r>
      <w:r w:rsidRPr="0012537E">
        <w:rPr>
          <w:rFonts w:ascii="Times New Roman" w:hAnsi="Times New Roman" w:cs="Times New Roman"/>
        </w:rPr>
        <w:t>rampilan, makin baik tingkat ketahanan pangan keluarga</w:t>
      </w:r>
      <w:r w:rsidRPr="0012537E">
        <w:rPr>
          <w:rFonts w:ascii="Times New Roman" w:hAnsi="Times New Roman" w:cs="Times New Roman"/>
          <w:lang w:val="id-ID"/>
        </w:rPr>
        <w:t>.</w:t>
      </w:r>
      <w:proofErr w:type="gramEnd"/>
      <w:r w:rsidRPr="0012537E">
        <w:rPr>
          <w:rFonts w:ascii="Times New Roman" w:hAnsi="Times New Roman" w:cs="Times New Roman"/>
          <w:lang w:val="id-ID"/>
        </w:rPr>
        <w:t xml:space="preserve"> </w:t>
      </w:r>
      <w:r w:rsidRPr="0012537E">
        <w:rPr>
          <w:rFonts w:ascii="Times New Roman" w:hAnsi="Times New Roman" w:cs="Times New Roman"/>
          <w:noProof/>
        </w:rPr>
        <w:t xml:space="preserve">Tujuan penelitian ini adalah </w:t>
      </w:r>
      <w:r w:rsidRPr="0012537E">
        <w:rPr>
          <w:rFonts w:ascii="Times New Roman" w:hAnsi="Times New Roman" w:cs="Times New Roman"/>
        </w:rPr>
        <w:t xml:space="preserve">mengetahui gambaran pengetahuan ibu </w:t>
      </w:r>
      <w:proofErr w:type="gramStart"/>
      <w:r w:rsidRPr="0012537E">
        <w:rPr>
          <w:rFonts w:ascii="Times New Roman" w:hAnsi="Times New Roman" w:cs="Times New Roman"/>
        </w:rPr>
        <w:t>hamil  tentang</w:t>
      </w:r>
      <w:proofErr w:type="gramEnd"/>
      <w:r w:rsidRPr="0012537E">
        <w:rPr>
          <w:rFonts w:ascii="Times New Roman" w:hAnsi="Times New Roman" w:cs="Times New Roman"/>
        </w:rPr>
        <w:t xml:space="preserve"> Kurang Energi Kronis (KEK) di wilayah kerja Puskesmas </w:t>
      </w:r>
      <w:r w:rsidRPr="0012537E">
        <w:rPr>
          <w:rFonts w:ascii="Times New Roman" w:hAnsi="Times New Roman" w:cs="Times New Roman"/>
          <w:lang w:val="id-ID"/>
        </w:rPr>
        <w:t>Banjar I</w:t>
      </w:r>
      <w:r w:rsidRPr="0012537E">
        <w:rPr>
          <w:rFonts w:ascii="Times New Roman" w:hAnsi="Times New Roman" w:cs="Times New Roman"/>
        </w:rPr>
        <w:t xml:space="preserve"> Kota Banjar.</w:t>
      </w:r>
      <w:r w:rsidRPr="0012537E">
        <w:rPr>
          <w:rFonts w:ascii="Times New Roman" w:hAnsi="Times New Roman" w:cs="Times New Roman"/>
          <w:lang w:val="id-ID"/>
        </w:rPr>
        <w:t xml:space="preserve"> </w:t>
      </w:r>
      <w:proofErr w:type="gramStart"/>
      <w:r w:rsidRPr="0012537E">
        <w:rPr>
          <w:rFonts w:ascii="Times New Roman" w:hAnsi="Times New Roman" w:cs="Times New Roman"/>
        </w:rPr>
        <w:t>Jenis penelitian ini adalah penelitian deskriptif</w:t>
      </w:r>
      <w:r w:rsidRPr="0012537E">
        <w:rPr>
          <w:rFonts w:ascii="Times New Roman" w:hAnsi="Times New Roman" w:cs="Times New Roman"/>
          <w:i/>
          <w:iCs/>
        </w:rPr>
        <w:t>.</w:t>
      </w:r>
      <w:proofErr w:type="gramEnd"/>
      <w:r w:rsidRPr="0012537E">
        <w:rPr>
          <w:rFonts w:ascii="Times New Roman" w:hAnsi="Times New Roman" w:cs="Times New Roman"/>
          <w:i/>
          <w:iCs/>
        </w:rPr>
        <w:t xml:space="preserve"> </w:t>
      </w:r>
      <w:proofErr w:type="gramStart"/>
      <w:r w:rsidRPr="0012537E">
        <w:rPr>
          <w:rFonts w:ascii="Times New Roman" w:hAnsi="Times New Roman" w:cs="Times New Roman"/>
        </w:rPr>
        <w:t>Populasi</w:t>
      </w:r>
      <w:r w:rsidRPr="0012537E">
        <w:rPr>
          <w:rFonts w:ascii="Times New Roman" w:hAnsi="Times New Roman" w:cs="Times New Roman"/>
          <w:lang w:val="id-ID"/>
        </w:rPr>
        <w:t>nya</w:t>
      </w:r>
      <w:r w:rsidRPr="0012537E">
        <w:rPr>
          <w:rFonts w:ascii="Times New Roman" w:hAnsi="Times New Roman" w:cs="Times New Roman"/>
        </w:rPr>
        <w:t xml:space="preserve"> </w:t>
      </w:r>
      <w:r w:rsidRPr="0012537E">
        <w:rPr>
          <w:rFonts w:ascii="Times New Roman" w:hAnsi="Times New Roman" w:cs="Times New Roman"/>
          <w:noProof/>
        </w:rPr>
        <w:t xml:space="preserve">adalah </w:t>
      </w:r>
      <w:r w:rsidRPr="0012537E">
        <w:rPr>
          <w:rFonts w:ascii="Times New Roman" w:hAnsi="Times New Roman" w:cs="Times New Roman"/>
          <w:spacing w:val="-4"/>
        </w:rPr>
        <w:t xml:space="preserve">semua </w:t>
      </w:r>
      <w:r w:rsidRPr="0012537E">
        <w:rPr>
          <w:rFonts w:ascii="Times New Roman" w:hAnsi="Times New Roman" w:cs="Times New Roman"/>
          <w:noProof/>
        </w:rPr>
        <w:t xml:space="preserve">ibu hamil </w:t>
      </w:r>
      <w:r w:rsidRPr="0012537E">
        <w:rPr>
          <w:rFonts w:ascii="Times New Roman" w:hAnsi="Times New Roman" w:cs="Times New Roman"/>
        </w:rPr>
        <w:t xml:space="preserve">di wilayah kerja Puskesmas </w:t>
      </w:r>
      <w:r w:rsidRPr="0012537E">
        <w:rPr>
          <w:rFonts w:ascii="Times New Roman" w:hAnsi="Times New Roman" w:cs="Times New Roman"/>
          <w:lang w:val="id-ID"/>
        </w:rPr>
        <w:t>Banjar I</w:t>
      </w:r>
      <w:r w:rsidRPr="0012537E">
        <w:rPr>
          <w:rFonts w:ascii="Times New Roman" w:hAnsi="Times New Roman" w:cs="Times New Roman"/>
        </w:rPr>
        <w:t xml:space="preserve"> Kota Banjar</w:t>
      </w:r>
      <w:r w:rsidRPr="0012537E">
        <w:rPr>
          <w:rFonts w:ascii="Times New Roman" w:hAnsi="Times New Roman" w:cs="Times New Roman"/>
          <w:noProof/>
        </w:rPr>
        <w:t xml:space="preserve"> sebanyak </w:t>
      </w:r>
      <w:r w:rsidRPr="0012537E">
        <w:rPr>
          <w:rFonts w:ascii="Times New Roman" w:hAnsi="Times New Roman" w:cs="Times New Roman"/>
          <w:noProof/>
          <w:lang w:val="id-ID"/>
        </w:rPr>
        <w:t>112</w:t>
      </w:r>
      <w:r w:rsidRPr="0012537E">
        <w:rPr>
          <w:rFonts w:ascii="Times New Roman" w:hAnsi="Times New Roman" w:cs="Times New Roman"/>
          <w:noProof/>
        </w:rPr>
        <w:t xml:space="preserve"> orang.</w:t>
      </w:r>
      <w:proofErr w:type="gramEnd"/>
      <w:r w:rsidRPr="0012537E">
        <w:rPr>
          <w:rFonts w:ascii="Times New Roman" w:hAnsi="Times New Roman" w:cs="Times New Roman"/>
          <w:noProof/>
          <w:lang w:val="id-ID"/>
        </w:rPr>
        <w:t xml:space="preserve"> Penentuan sampel dengan </w:t>
      </w:r>
      <w:r w:rsidRPr="0012537E">
        <w:rPr>
          <w:rFonts w:ascii="Times New Roman" w:hAnsi="Times New Roman" w:cs="Times New Roman"/>
          <w:i/>
          <w:noProof/>
          <w:lang w:val="id-ID"/>
        </w:rPr>
        <w:t>teknik random sampling</w:t>
      </w:r>
      <w:r w:rsidRPr="0012537E">
        <w:rPr>
          <w:rFonts w:ascii="Times New Roman" w:hAnsi="Times New Roman" w:cs="Times New Roman"/>
          <w:noProof/>
          <w:lang w:val="id-ID"/>
        </w:rPr>
        <w:t xml:space="preserve"> dan didapat 53 ibu hamil. Hasil penelitian </w:t>
      </w:r>
      <w:r w:rsidRPr="0012537E">
        <w:rPr>
          <w:rFonts w:ascii="Times New Roman" w:hAnsi="Times New Roman" w:cs="Times New Roman"/>
          <w:lang w:val="id-ID"/>
        </w:rPr>
        <w:t xml:space="preserve">di wilayah kerja Puskesmas Banjar I Kota Banjar menunjukkan bahwa pengetahuan ibu hamil tentang KEK  termasuk kategori kurang yaitu </w:t>
      </w:r>
      <w:r w:rsidRPr="0012537E">
        <w:rPr>
          <w:rFonts w:ascii="Times New Roman" w:hAnsi="Times New Roman" w:cs="Times New Roman"/>
        </w:rPr>
        <w:t>30 orang (56,6%)</w:t>
      </w:r>
      <w:r w:rsidRPr="0012537E">
        <w:rPr>
          <w:rFonts w:ascii="Times New Roman" w:hAnsi="Times New Roman" w:cs="Times New Roman"/>
          <w:lang w:val="id-ID"/>
        </w:rPr>
        <w:t xml:space="preserve">. </w:t>
      </w:r>
      <w:r w:rsidRPr="0012537E">
        <w:rPr>
          <w:rFonts w:ascii="Times New Roman" w:hAnsi="Times New Roman" w:cs="Times New Roman"/>
          <w:lang w:val="id-ID" w:eastAsia="id-ID"/>
        </w:rPr>
        <w:t xml:space="preserve">Saran bagi ibu hamil </w:t>
      </w:r>
      <w:r w:rsidRPr="0012537E">
        <w:rPr>
          <w:rFonts w:ascii="Times New Roman" w:hAnsi="Times New Roman" w:cs="Times New Roman"/>
          <w:lang w:val="id-ID"/>
        </w:rPr>
        <w:t>d</w:t>
      </w:r>
      <w:r w:rsidRPr="0012537E">
        <w:rPr>
          <w:rFonts w:ascii="Times New Roman" w:hAnsi="Times New Roman" w:cs="Times New Roman"/>
        </w:rPr>
        <w:t>iharapkan mengikuti kegiatan penyuluhan sehingga pengetahuan ibu tentang KEK meningkat</w:t>
      </w:r>
      <w:r w:rsidRPr="0012537E">
        <w:rPr>
          <w:rFonts w:ascii="Times New Roman" w:hAnsi="Times New Roman" w:cs="Times New Roman"/>
          <w:lang w:val="id-ID"/>
        </w:rPr>
        <w:t>.</w:t>
      </w:r>
    </w:p>
    <w:p w:rsidR="0012537E" w:rsidRPr="0012537E" w:rsidRDefault="0012537E" w:rsidP="0012537E">
      <w:pPr>
        <w:spacing w:after="0" w:line="240" w:lineRule="auto"/>
        <w:jc w:val="both"/>
        <w:rPr>
          <w:rFonts w:ascii="Times New Roman" w:hAnsi="Times New Roman" w:cs="Times New Roman"/>
          <w:b/>
          <w:bCs/>
        </w:rPr>
      </w:pPr>
    </w:p>
    <w:p w:rsidR="0012537E" w:rsidRPr="0012537E" w:rsidRDefault="0012537E" w:rsidP="0012537E">
      <w:pPr>
        <w:tabs>
          <w:tab w:val="center" w:pos="600"/>
        </w:tabs>
        <w:spacing w:after="0" w:line="240" w:lineRule="auto"/>
        <w:jc w:val="both"/>
        <w:rPr>
          <w:rFonts w:ascii="Times New Roman" w:hAnsi="Times New Roman" w:cs="Times New Roman"/>
          <w:lang w:val="id-ID"/>
        </w:rPr>
      </w:pPr>
      <w:r w:rsidRPr="0012537E">
        <w:rPr>
          <w:rFonts w:ascii="Times New Roman" w:hAnsi="Times New Roman" w:cs="Times New Roman"/>
          <w:lang w:val="id-ID"/>
        </w:rPr>
        <w:t xml:space="preserve">Kata Kunci </w:t>
      </w:r>
      <w:r w:rsidRPr="0012537E">
        <w:rPr>
          <w:rFonts w:ascii="Times New Roman" w:hAnsi="Times New Roman" w:cs="Times New Roman"/>
          <w:lang w:val="id-ID"/>
        </w:rPr>
        <w:tab/>
        <w:t>: Pengetahuan, Ibu Hamil KEK</w:t>
      </w:r>
    </w:p>
    <w:p w:rsidR="00E923D0" w:rsidRDefault="00E923D0" w:rsidP="00E923D0">
      <w:pPr>
        <w:spacing w:after="0" w:line="240" w:lineRule="auto"/>
        <w:ind w:left="1276" w:hanging="1276"/>
        <w:rPr>
          <w:rFonts w:ascii="Times New Roman" w:hAnsi="Times New Roman" w:cs="Times New Roman"/>
          <w:iCs/>
        </w:rPr>
      </w:pPr>
    </w:p>
    <w:p w:rsidR="0012537E" w:rsidRPr="004C74FA" w:rsidRDefault="0012537E" w:rsidP="00E923D0">
      <w:pPr>
        <w:spacing w:after="0" w:line="240" w:lineRule="auto"/>
        <w:ind w:left="1276" w:hanging="1276"/>
        <w:rPr>
          <w:rFonts w:ascii="Times New Roman" w:hAnsi="Times New Roman" w:cs="Times New Roman"/>
          <w:iCs/>
        </w:rPr>
      </w:pPr>
    </w:p>
    <w:p w:rsidR="00E923D0" w:rsidRPr="004C74FA" w:rsidRDefault="00E923D0" w:rsidP="00E923D0">
      <w:pPr>
        <w:pStyle w:val="Default"/>
        <w:jc w:val="center"/>
        <w:rPr>
          <w:sz w:val="22"/>
          <w:szCs w:val="22"/>
        </w:rPr>
      </w:pPr>
      <w:r w:rsidRPr="004C74FA">
        <w:rPr>
          <w:b/>
          <w:bCs/>
          <w:i/>
          <w:sz w:val="22"/>
          <w:szCs w:val="22"/>
        </w:rPr>
        <w:t>ABSTRACT</w:t>
      </w:r>
      <w:r>
        <w:rPr>
          <w:b/>
          <w:bCs/>
          <w:i/>
          <w:sz w:val="22"/>
          <w:szCs w:val="22"/>
        </w:rPr>
        <w:t xml:space="preserve"> </w:t>
      </w:r>
    </w:p>
    <w:p w:rsidR="0012537E" w:rsidRPr="0012537E" w:rsidRDefault="0012537E" w:rsidP="0012537E">
      <w:pPr>
        <w:tabs>
          <w:tab w:val="left" w:leader="dot" w:pos="7560"/>
          <w:tab w:val="right" w:pos="8100"/>
        </w:tabs>
        <w:spacing w:after="0" w:line="240" w:lineRule="auto"/>
        <w:jc w:val="both"/>
        <w:rPr>
          <w:rFonts w:ascii="Times New Roman" w:hAnsi="Times New Roman" w:cs="Times New Roman"/>
          <w:bCs/>
          <w:i/>
          <w:lang w:val="sv-SE"/>
        </w:rPr>
      </w:pPr>
      <w:r w:rsidRPr="0012537E">
        <w:rPr>
          <w:rFonts w:ascii="Times New Roman" w:hAnsi="Times New Roman" w:cs="Times New Roman"/>
          <w:bCs/>
          <w:i/>
          <w:lang w:val="sv-SE"/>
        </w:rPr>
        <w:t xml:space="preserve">Pregnant women who suffer from chronic energy have a sudden maternal death risk during pregnancy or risk of giving birth to </w:t>
      </w:r>
      <w:r w:rsidRPr="0012537E">
        <w:rPr>
          <w:rFonts w:ascii="Times New Roman" w:hAnsi="Times New Roman" w:cs="Times New Roman"/>
          <w:bCs/>
          <w:i/>
          <w:lang w:val="id-ID"/>
        </w:rPr>
        <w:t>newborn baby (</w:t>
      </w:r>
      <w:r w:rsidRPr="0012537E">
        <w:rPr>
          <w:rFonts w:ascii="Times New Roman" w:hAnsi="Times New Roman" w:cs="Times New Roman"/>
          <w:bCs/>
          <w:i/>
          <w:lang w:val="sv-SE"/>
        </w:rPr>
        <w:t>LBW</w:t>
      </w:r>
      <w:r w:rsidRPr="0012537E">
        <w:rPr>
          <w:rFonts w:ascii="Times New Roman" w:hAnsi="Times New Roman" w:cs="Times New Roman"/>
          <w:bCs/>
          <w:i/>
          <w:lang w:val="id-ID"/>
        </w:rPr>
        <w:t>)</w:t>
      </w:r>
      <w:r w:rsidRPr="0012537E">
        <w:rPr>
          <w:rFonts w:ascii="Times New Roman" w:hAnsi="Times New Roman" w:cs="Times New Roman"/>
          <w:bCs/>
          <w:i/>
          <w:lang w:val="sv-SE"/>
        </w:rPr>
        <w:t>. In these circumstances many mothers die of bleeding, t</w:t>
      </w:r>
      <w:r w:rsidRPr="0012537E">
        <w:rPr>
          <w:rFonts w:ascii="Times New Roman" w:hAnsi="Times New Roman" w:cs="Times New Roman"/>
          <w:bCs/>
          <w:i/>
          <w:lang w:val="id-ID"/>
        </w:rPr>
        <w:t>hase</w:t>
      </w:r>
      <w:r w:rsidRPr="0012537E">
        <w:rPr>
          <w:rFonts w:ascii="Times New Roman" w:hAnsi="Times New Roman" w:cs="Times New Roman"/>
          <w:bCs/>
          <w:i/>
          <w:lang w:val="sv-SE"/>
        </w:rPr>
        <w:t xml:space="preserve"> increasing the maternal and child mortality. There are 3 indirect causes causing less nutrition, namely: Inadequate family food security, inadequate childcare patterns, and inadequate health and environmental services are health care systems. These three factors are related to the level of education, knowledge and family skills. The higher the level of education, knowledge and skills, the better the level of family food security. The purpose of this study is to know the description of knowledge of pregnant women about Chronic Energy Lack (KEK) in the work area of ​​Banjar I Health Center Banjar. The type of this research is descriptive research. The population is all pregnant women in the work area of ​​Banjar I Public Health Center Banjar as many as 112 people. Determination of sample with random sampling technique and got 53 pregnant women. The results of the research in Banjar I Banjar I working area showed that the knowledge of pregnant women about the definition of </w:t>
      </w:r>
      <w:r w:rsidRPr="0012537E">
        <w:rPr>
          <w:rFonts w:ascii="Times New Roman" w:hAnsi="Times New Roman" w:cs="Times New Roman"/>
          <w:bCs/>
          <w:i/>
          <w:lang w:val="id-ID"/>
        </w:rPr>
        <w:t xml:space="preserve">chronic energy deficiecy (KEK) </w:t>
      </w:r>
      <w:r w:rsidRPr="0012537E">
        <w:rPr>
          <w:rFonts w:ascii="Times New Roman" w:hAnsi="Times New Roman" w:cs="Times New Roman"/>
          <w:bCs/>
          <w:i/>
          <w:lang w:val="sv-SE"/>
        </w:rPr>
        <w:t xml:space="preserve"> included less category that is 30 people (56,6%). Suggestions for pregnant women are expected to follow extension activities so that mother knowledge about </w:t>
      </w:r>
      <w:r w:rsidRPr="0012537E">
        <w:rPr>
          <w:rFonts w:ascii="Times New Roman" w:hAnsi="Times New Roman" w:cs="Times New Roman"/>
          <w:bCs/>
          <w:i/>
          <w:lang w:val="id-ID"/>
        </w:rPr>
        <w:t>chronic energy deficiency (KEK)</w:t>
      </w:r>
      <w:r w:rsidRPr="0012537E">
        <w:rPr>
          <w:rFonts w:ascii="Times New Roman" w:hAnsi="Times New Roman" w:cs="Times New Roman"/>
          <w:bCs/>
          <w:i/>
          <w:lang w:val="sv-SE"/>
        </w:rPr>
        <w:t xml:space="preserve"> increase.</w:t>
      </w:r>
    </w:p>
    <w:p w:rsidR="0012537E" w:rsidRPr="0012537E" w:rsidRDefault="0012537E" w:rsidP="0012537E">
      <w:pPr>
        <w:tabs>
          <w:tab w:val="left" w:leader="dot" w:pos="7560"/>
          <w:tab w:val="right" w:pos="8100"/>
        </w:tabs>
        <w:spacing w:after="0" w:line="240" w:lineRule="auto"/>
        <w:jc w:val="both"/>
        <w:rPr>
          <w:rFonts w:ascii="Times New Roman" w:hAnsi="Times New Roman" w:cs="Times New Roman"/>
          <w:bCs/>
          <w:i/>
          <w:lang w:val="sv-SE"/>
        </w:rPr>
      </w:pPr>
    </w:p>
    <w:p w:rsidR="0012537E" w:rsidRPr="0012537E" w:rsidRDefault="0012537E" w:rsidP="0012537E">
      <w:pPr>
        <w:tabs>
          <w:tab w:val="left" w:leader="dot" w:pos="7560"/>
          <w:tab w:val="right" w:pos="8100"/>
        </w:tabs>
        <w:spacing w:after="0" w:line="240" w:lineRule="auto"/>
        <w:jc w:val="both"/>
        <w:rPr>
          <w:rFonts w:ascii="Times New Roman" w:hAnsi="Times New Roman" w:cs="Times New Roman"/>
          <w:bCs/>
          <w:i/>
          <w:lang w:val="sv-SE"/>
        </w:rPr>
      </w:pPr>
      <w:bookmarkStart w:id="0" w:name="_GoBack"/>
      <w:bookmarkEnd w:id="0"/>
    </w:p>
    <w:p w:rsidR="0012537E" w:rsidRDefault="0012537E" w:rsidP="0012537E">
      <w:pPr>
        <w:tabs>
          <w:tab w:val="left" w:leader="dot" w:pos="7560"/>
          <w:tab w:val="right" w:pos="8100"/>
        </w:tabs>
        <w:spacing w:after="0" w:line="240" w:lineRule="auto"/>
        <w:jc w:val="both"/>
        <w:rPr>
          <w:rFonts w:ascii="Times New Roman" w:hAnsi="Times New Roman" w:cs="Times New Roman"/>
          <w:bCs/>
          <w:i/>
          <w:lang w:val="sv-SE"/>
        </w:rPr>
      </w:pPr>
      <w:r w:rsidRPr="0012537E">
        <w:rPr>
          <w:rFonts w:ascii="Times New Roman" w:hAnsi="Times New Roman" w:cs="Times New Roman"/>
          <w:bCs/>
          <w:i/>
          <w:lang w:val="sv-SE"/>
        </w:rPr>
        <w:t>Keywords: Knowledge, chronic energy</w:t>
      </w:r>
    </w:p>
    <w:p w:rsidR="00CB4C3E" w:rsidRPr="0012537E" w:rsidRDefault="00CB4C3E" w:rsidP="0012537E">
      <w:pPr>
        <w:tabs>
          <w:tab w:val="left" w:leader="dot" w:pos="7560"/>
          <w:tab w:val="right" w:pos="8100"/>
        </w:tabs>
        <w:spacing w:after="0" w:line="240" w:lineRule="auto"/>
        <w:jc w:val="both"/>
        <w:rPr>
          <w:rFonts w:ascii="Times New Roman" w:hAnsi="Times New Roman" w:cs="Times New Roman"/>
          <w:bCs/>
          <w:i/>
          <w:lang w:val="sv-SE"/>
        </w:rPr>
      </w:pPr>
    </w:p>
    <w:p w:rsidR="00E923D0" w:rsidRDefault="00E923D0" w:rsidP="00E923D0">
      <w:pPr>
        <w:spacing w:before="120" w:after="0" w:line="240" w:lineRule="auto"/>
        <w:jc w:val="both"/>
        <w:rPr>
          <w:rFonts w:ascii="Times New Roman" w:hAnsi="Times New Roman" w:cs="Times New Roman"/>
          <w:iCs/>
          <w:sz w:val="24"/>
        </w:rPr>
      </w:pPr>
    </w:p>
    <w:p w:rsidR="00E923D0" w:rsidRDefault="00E923D0" w:rsidP="00E923D0">
      <w:pPr>
        <w:pStyle w:val="Default"/>
        <w:spacing w:line="360" w:lineRule="auto"/>
        <w:jc w:val="both"/>
        <w:rPr>
          <w:b/>
          <w:bCs/>
        </w:rPr>
        <w:sectPr w:rsidR="00E923D0" w:rsidSect="00DB44E4">
          <w:headerReference w:type="even" r:id="rId8"/>
          <w:headerReference w:type="default" r:id="rId9"/>
          <w:footerReference w:type="even" r:id="rId10"/>
          <w:footerReference w:type="default" r:id="rId11"/>
          <w:pgSz w:w="11907" w:h="16840" w:code="9"/>
          <w:pgMar w:top="1701" w:right="1418" w:bottom="1701" w:left="1701" w:header="720" w:footer="720" w:gutter="0"/>
          <w:pgNumType w:start="1"/>
          <w:cols w:space="720"/>
          <w:docGrid w:linePitch="360"/>
        </w:sectPr>
      </w:pPr>
    </w:p>
    <w:p w:rsidR="00E923D0" w:rsidRPr="004C74FA" w:rsidRDefault="00E923D0" w:rsidP="00E923D0">
      <w:pPr>
        <w:pStyle w:val="Default"/>
        <w:spacing w:line="360" w:lineRule="auto"/>
        <w:jc w:val="both"/>
      </w:pPr>
      <w:r w:rsidRPr="004C74FA">
        <w:rPr>
          <w:b/>
          <w:bCs/>
        </w:rPr>
        <w:lastRenderedPageBreak/>
        <w:t>PENDAHULUAN</w:t>
      </w:r>
    </w:p>
    <w:p w:rsidR="00E923D0" w:rsidRPr="00E923D0" w:rsidRDefault="00E923D0" w:rsidP="00E923D0">
      <w:pPr>
        <w:spacing w:after="0" w:line="240" w:lineRule="auto"/>
        <w:ind w:firstLine="567"/>
        <w:jc w:val="both"/>
        <w:rPr>
          <w:rFonts w:ascii="Times New Roman" w:hAnsi="Times New Roman" w:cs="Times New Roman"/>
          <w:sz w:val="24"/>
          <w:szCs w:val="24"/>
        </w:rPr>
      </w:pPr>
      <w:proofErr w:type="gramStart"/>
      <w:r w:rsidRPr="00E923D0">
        <w:rPr>
          <w:rFonts w:ascii="Times New Roman" w:hAnsi="Times New Roman" w:cs="Times New Roman"/>
          <w:sz w:val="24"/>
          <w:szCs w:val="24"/>
        </w:rPr>
        <w:lastRenderedPageBreak/>
        <w:t>Salah satu masalah gizi pada ibu hamil adalah Kekurangan Energi Kronis (KEK).</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KEK merupakan keadaan dimana ibu penderita kekurangan makanan yang berlangsung menahun (kronis) yang mengakibatkan timbulnya gangguan kesehatan pada ibu.</w:t>
      </w:r>
      <w:proofErr w:type="gramEnd"/>
      <w:r w:rsidRPr="00E923D0">
        <w:rPr>
          <w:rFonts w:ascii="Times New Roman" w:hAnsi="Times New Roman" w:cs="Times New Roman"/>
          <w:sz w:val="24"/>
          <w:szCs w:val="24"/>
        </w:rPr>
        <w:t xml:space="preserve"> KEK dapat terjadi pada Wanita </w:t>
      </w:r>
      <w:proofErr w:type="gramStart"/>
      <w:r w:rsidRPr="00E923D0">
        <w:rPr>
          <w:rFonts w:ascii="Times New Roman" w:hAnsi="Times New Roman" w:cs="Times New Roman"/>
          <w:sz w:val="24"/>
          <w:szCs w:val="24"/>
        </w:rPr>
        <w:t>Usia</w:t>
      </w:r>
      <w:proofErr w:type="gramEnd"/>
      <w:r w:rsidRPr="00E923D0">
        <w:rPr>
          <w:rFonts w:ascii="Times New Roman" w:hAnsi="Times New Roman" w:cs="Times New Roman"/>
          <w:sz w:val="24"/>
          <w:szCs w:val="24"/>
        </w:rPr>
        <w:t xml:space="preserve"> Subur (WUS) dan pada ibu hamil (bumil). </w:t>
      </w:r>
      <w:proofErr w:type="gramStart"/>
      <w:r w:rsidRPr="00E923D0">
        <w:rPr>
          <w:rFonts w:ascii="Times New Roman" w:hAnsi="Times New Roman" w:cs="Times New Roman"/>
          <w:sz w:val="24"/>
          <w:szCs w:val="24"/>
        </w:rPr>
        <w:t>KEK pada orang dewasa dapat didiagnosa dengan menggunakan ukuran antropometri yang mudah diperoleh dan tidak rumit seperti tinggi badan, berat badan atau indeks gabungan berat badan dan tinggi badan serta lingkar lengan (LILA).</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Pada ibu hamil LILA digunakan untuk memprediksi kemungkinan bayi yang dilahirkan memiliki berat badan lahir rendah.</w:t>
      </w:r>
      <w:proofErr w:type="gramEnd"/>
      <w:r w:rsidRPr="00E923D0">
        <w:rPr>
          <w:rFonts w:ascii="Times New Roman" w:hAnsi="Times New Roman" w:cs="Times New Roman"/>
          <w:sz w:val="24"/>
          <w:szCs w:val="24"/>
        </w:rPr>
        <w:t xml:space="preserve"> Ibu hamil diketahui menderita KEK dilihat dari pengukuran LILA, adapun ambang batas LILA WUS (ibu hamil) dengan risiko KEK di Indonesia adalah 23,5 cm. Apabila ukuran LILA kurang dari 23,5 cm atau di bagian merah pita LILA, artinya wanita tersebut mempunyai risiko KEK dan diperkirakan akan melahirkan berat bayi lebih rendah (Depkes RI, 2009).</w:t>
      </w:r>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 xml:space="preserve">Hasil Survei Kesehatan Rumah Tangga (SKRT, 2009) menunjukkan bahwa 41% ibu hamil menderita KEK, dan 51% yang menderita anemia mempunyai kecenderungan melahirkan bayi dengan Berat Badan Lahir Rendah (BBLR). </w:t>
      </w:r>
      <w:proofErr w:type="gramStart"/>
      <w:r w:rsidRPr="00E923D0">
        <w:rPr>
          <w:rFonts w:ascii="Times New Roman" w:hAnsi="Times New Roman" w:cs="Times New Roman"/>
          <w:sz w:val="24"/>
          <w:szCs w:val="24"/>
        </w:rPr>
        <w:t>Ibu hamil yang menderita KEK dan anemia mempunyai risiko kesakitan yang lebih besar terutama pada trimester III kehamilan dibandingkan dengan ibu hamil normal.</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Akibatnya mereka mempunyai risiko yang lebih besar untuk melahirkan bayi dengan BBLR, kematian saat persalinan yang lebih sulit karena lemah dan mudah mengalami gangguan kesehatan.</w:t>
      </w:r>
      <w:proofErr w:type="gramEnd"/>
      <w:r w:rsidRPr="00E923D0">
        <w:rPr>
          <w:rFonts w:ascii="Times New Roman" w:hAnsi="Times New Roman" w:cs="Times New Roman"/>
          <w:sz w:val="24"/>
          <w:szCs w:val="24"/>
        </w:rPr>
        <w:t xml:space="preserve"> (Depkes RI, 2012).</w:t>
      </w:r>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Prevalensi ibu hamil KEK mengalami kenaikan selama krisis ekonomi yaitu mencapai 24</w:t>
      </w:r>
      <w:proofErr w:type="gramStart"/>
      <w:r w:rsidRPr="00E923D0">
        <w:rPr>
          <w:rFonts w:ascii="Times New Roman" w:hAnsi="Times New Roman" w:cs="Times New Roman"/>
          <w:sz w:val="24"/>
          <w:szCs w:val="24"/>
        </w:rPr>
        <w:t>,9</w:t>
      </w:r>
      <w:proofErr w:type="gramEnd"/>
      <w:r w:rsidRPr="00E923D0">
        <w:rPr>
          <w:rFonts w:ascii="Times New Roman" w:hAnsi="Times New Roman" w:cs="Times New Roman"/>
          <w:sz w:val="24"/>
          <w:szCs w:val="24"/>
        </w:rPr>
        <w:t xml:space="preserve">%. Meski mengalami penurunan yang cukup signifikan dengan adanya perbaikan ekonomi Indonesia pasca krisis, sampai </w:t>
      </w:r>
      <w:r w:rsidRPr="00E923D0">
        <w:rPr>
          <w:rFonts w:ascii="Times New Roman" w:hAnsi="Times New Roman" w:cs="Times New Roman"/>
          <w:sz w:val="24"/>
          <w:szCs w:val="24"/>
        </w:rPr>
        <w:lastRenderedPageBreak/>
        <w:t>dengan saat ini prevalensi ibu hamil KEK masih cukup tinggi, yaitu 16</w:t>
      </w:r>
      <w:proofErr w:type="gramStart"/>
      <w:r w:rsidRPr="00E923D0">
        <w:rPr>
          <w:rFonts w:ascii="Times New Roman" w:hAnsi="Times New Roman" w:cs="Times New Roman"/>
          <w:sz w:val="24"/>
          <w:szCs w:val="24"/>
        </w:rPr>
        <w:t>,7</w:t>
      </w:r>
      <w:proofErr w:type="gramEnd"/>
      <w:r w:rsidRPr="00E923D0">
        <w:rPr>
          <w:rFonts w:ascii="Times New Roman" w:hAnsi="Times New Roman" w:cs="Times New Roman"/>
          <w:sz w:val="24"/>
          <w:szCs w:val="24"/>
        </w:rPr>
        <w:t xml:space="preserve">%. (Depkes, 2012) </w:t>
      </w:r>
      <w:proofErr w:type="gramStart"/>
      <w:r w:rsidRPr="00E923D0">
        <w:rPr>
          <w:rFonts w:ascii="Times New Roman" w:hAnsi="Times New Roman" w:cs="Times New Roman"/>
          <w:sz w:val="24"/>
          <w:szCs w:val="24"/>
        </w:rPr>
        <w:t>Tingginya angka kurang gizi pada ibu hamil ini mempunyai kontribusi terhadap tingginya angka BBLR di Indonesia yang diperkirakan mencapai 350.000 bayi setiap tahunnya.</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(Depkes, 2011).</w:t>
      </w:r>
      <w:proofErr w:type="gramEnd"/>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 xml:space="preserve">Masalah gizi dalam kehamilan yang dihadapi masyarakat Indonesia adalah KEK pada ibu hamil, dimana hal ini disebabkan oleh pengetahuan gizi terhadap ibu hamil yang kurang, ketidakmampuan keluarga dalam menyediakan makanan bergizi dan kurangnya kesadaran pada ibu hamil untuk mengkonsumsi makanan dengan gizi seimbang. </w:t>
      </w:r>
      <w:proofErr w:type="gramStart"/>
      <w:r w:rsidRPr="00E923D0">
        <w:rPr>
          <w:rFonts w:ascii="Times New Roman" w:hAnsi="Times New Roman" w:cs="Times New Roman"/>
          <w:sz w:val="24"/>
          <w:szCs w:val="24"/>
        </w:rPr>
        <w:t>Gizi ibu sebelum dan selama hamil dapat memengaruhi pertumbuhan janin yang dikandung (Astri, 2011).</w:t>
      </w:r>
      <w:proofErr w:type="gramEnd"/>
      <w:r w:rsidRPr="00E923D0">
        <w:rPr>
          <w:rFonts w:ascii="Times New Roman" w:hAnsi="Times New Roman" w:cs="Times New Roman"/>
          <w:sz w:val="24"/>
          <w:szCs w:val="24"/>
        </w:rPr>
        <w:t xml:space="preserve"> </w:t>
      </w:r>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Untuk  mengatasi</w:t>
      </w:r>
      <w:proofErr w:type="gramEnd"/>
      <w:r w:rsidRPr="00E923D0">
        <w:rPr>
          <w:rFonts w:ascii="Times New Roman" w:hAnsi="Times New Roman" w:cs="Times New Roman"/>
          <w:sz w:val="24"/>
          <w:szCs w:val="24"/>
        </w:rPr>
        <w:t xml:space="preserve"> kekurangan gizi yang terjadi pada ibu hamil Kurang Energi Kronis (KEK) perlu diselenggarakan Pemberian Makanan Tambahan (PMT) Pemulihan. </w:t>
      </w:r>
      <w:proofErr w:type="gramStart"/>
      <w:r w:rsidRPr="00E923D0">
        <w:rPr>
          <w:rFonts w:ascii="Times New Roman" w:hAnsi="Times New Roman" w:cs="Times New Roman"/>
          <w:sz w:val="24"/>
          <w:szCs w:val="24"/>
        </w:rPr>
        <w:t>PMT Pemulihan bagi ibu hamil KEK dimaksudkan sebagai tambahan, bukan sebagai pengganti makanan utama sehari – hari (Depkes, 2012).</w:t>
      </w:r>
      <w:proofErr w:type="gramEnd"/>
      <w:r w:rsidRPr="00E923D0">
        <w:rPr>
          <w:rFonts w:ascii="Times New Roman" w:hAnsi="Times New Roman" w:cs="Times New Roman"/>
          <w:sz w:val="24"/>
          <w:szCs w:val="24"/>
        </w:rPr>
        <w:t xml:space="preserve"> </w:t>
      </w:r>
    </w:p>
    <w:p w:rsidR="00E923D0" w:rsidRPr="00E923D0" w:rsidRDefault="00E923D0" w:rsidP="00E923D0">
      <w:pPr>
        <w:spacing w:after="0" w:line="240" w:lineRule="auto"/>
        <w:ind w:firstLine="567"/>
        <w:jc w:val="both"/>
        <w:rPr>
          <w:rFonts w:ascii="Times New Roman" w:hAnsi="Times New Roman" w:cs="Times New Roman"/>
          <w:sz w:val="24"/>
          <w:szCs w:val="24"/>
        </w:rPr>
      </w:pPr>
      <w:proofErr w:type="gramStart"/>
      <w:r w:rsidRPr="00E923D0">
        <w:rPr>
          <w:rFonts w:ascii="Times New Roman" w:hAnsi="Times New Roman" w:cs="Times New Roman"/>
          <w:sz w:val="24"/>
          <w:szCs w:val="24"/>
        </w:rPr>
        <w:t>Makanan tambahan pemulihan bumil KEK adalah makanan bergizi yang diperuntukan bagi ibu hamil sebagai makanan tambahan untuk pemulihan gizi.</w:t>
      </w:r>
      <w:proofErr w:type="gramEnd"/>
      <w:r w:rsidRPr="00E923D0">
        <w:rPr>
          <w:rFonts w:ascii="Times New Roman" w:hAnsi="Times New Roman" w:cs="Times New Roman"/>
          <w:sz w:val="24"/>
          <w:szCs w:val="24"/>
        </w:rPr>
        <w:t xml:space="preserve"> Makanan tambahan ibu hamil diutamakan berupa sumber protein hewani maupun nabati (misalnya ikan, telur, daging, ayam, kacang – kacangan dan hasil 2 olahannya seperti tahu dan </w:t>
      </w:r>
      <w:proofErr w:type="gramStart"/>
      <w:r w:rsidRPr="00E923D0">
        <w:rPr>
          <w:rFonts w:ascii="Times New Roman" w:hAnsi="Times New Roman" w:cs="Times New Roman"/>
          <w:sz w:val="24"/>
          <w:szCs w:val="24"/>
        </w:rPr>
        <w:t>tempe</w:t>
      </w:r>
      <w:proofErr w:type="gramEnd"/>
      <w:r w:rsidRPr="00E923D0">
        <w:rPr>
          <w:rFonts w:ascii="Times New Roman" w:hAnsi="Times New Roman" w:cs="Times New Roman"/>
          <w:sz w:val="24"/>
          <w:szCs w:val="24"/>
        </w:rPr>
        <w:t xml:space="preserve">). Makanan tambahan diberikan sekali sehari selama 90 hari berturut – turut, berbasis makanan lokal dapat diberikan makanan keluarga atau </w:t>
      </w:r>
      <w:proofErr w:type="gramStart"/>
      <w:r w:rsidRPr="00E923D0">
        <w:rPr>
          <w:rFonts w:ascii="Times New Roman" w:hAnsi="Times New Roman" w:cs="Times New Roman"/>
          <w:sz w:val="24"/>
          <w:szCs w:val="24"/>
        </w:rPr>
        <w:t>makanan  lainnya</w:t>
      </w:r>
      <w:proofErr w:type="gramEnd"/>
      <w:r w:rsidRPr="00E923D0">
        <w:rPr>
          <w:rFonts w:ascii="Times New Roman" w:hAnsi="Times New Roman" w:cs="Times New Roman"/>
          <w:sz w:val="24"/>
          <w:szCs w:val="24"/>
        </w:rPr>
        <w:t xml:space="preserve"> (Depkes, 2012). </w:t>
      </w:r>
    </w:p>
    <w:p w:rsidR="00E923D0" w:rsidRPr="00E923D0" w:rsidRDefault="00E923D0" w:rsidP="00E923D0">
      <w:pPr>
        <w:spacing w:after="0" w:line="240" w:lineRule="auto"/>
        <w:ind w:firstLine="567"/>
        <w:jc w:val="both"/>
        <w:rPr>
          <w:rFonts w:ascii="Times New Roman" w:hAnsi="Times New Roman" w:cs="Times New Roman"/>
          <w:sz w:val="24"/>
          <w:szCs w:val="24"/>
        </w:rPr>
      </w:pPr>
      <w:proofErr w:type="gramStart"/>
      <w:r w:rsidRPr="00E923D0">
        <w:rPr>
          <w:rFonts w:ascii="Times New Roman" w:hAnsi="Times New Roman" w:cs="Times New Roman"/>
          <w:sz w:val="24"/>
          <w:szCs w:val="24"/>
        </w:rPr>
        <w:t>Diperlukan adanya strategi yang tepat untuk mengatasi masalah gizi pada ibu hamil melalui konseling gizi.</w:t>
      </w:r>
      <w:proofErr w:type="gramEnd"/>
      <w:r w:rsidRPr="00E923D0">
        <w:rPr>
          <w:rFonts w:ascii="Times New Roman" w:hAnsi="Times New Roman" w:cs="Times New Roman"/>
          <w:sz w:val="24"/>
          <w:szCs w:val="24"/>
        </w:rPr>
        <w:t xml:space="preserve"> Pada dasarnya konseling gizi </w:t>
      </w:r>
      <w:proofErr w:type="gramStart"/>
      <w:r w:rsidRPr="00E923D0">
        <w:rPr>
          <w:rFonts w:ascii="Times New Roman" w:hAnsi="Times New Roman" w:cs="Times New Roman"/>
          <w:sz w:val="24"/>
          <w:szCs w:val="24"/>
        </w:rPr>
        <w:t>akan</w:t>
      </w:r>
      <w:proofErr w:type="gramEnd"/>
      <w:r w:rsidRPr="00E923D0">
        <w:rPr>
          <w:rFonts w:ascii="Times New Roman" w:hAnsi="Times New Roman" w:cs="Times New Roman"/>
          <w:sz w:val="24"/>
          <w:szCs w:val="24"/>
        </w:rPr>
        <w:t xml:space="preserve"> mampu memberikan kebutuhan dasar bagi ibu hamil, lebih efektif dari sekedar pemberian makanan tambahan dan suplemen pada ibu </w:t>
      </w:r>
      <w:r w:rsidRPr="00E923D0">
        <w:rPr>
          <w:rFonts w:ascii="Times New Roman" w:hAnsi="Times New Roman" w:cs="Times New Roman"/>
          <w:sz w:val="24"/>
          <w:szCs w:val="24"/>
        </w:rPr>
        <w:lastRenderedPageBreak/>
        <w:t xml:space="preserve">hamil. Melalui konseling gizi, ibu hamil </w:t>
      </w:r>
      <w:proofErr w:type="gramStart"/>
      <w:r w:rsidRPr="00E923D0">
        <w:rPr>
          <w:rFonts w:ascii="Times New Roman" w:hAnsi="Times New Roman" w:cs="Times New Roman"/>
          <w:sz w:val="24"/>
          <w:szCs w:val="24"/>
        </w:rPr>
        <w:t>akan</w:t>
      </w:r>
      <w:proofErr w:type="gramEnd"/>
      <w:r w:rsidRPr="00E923D0">
        <w:rPr>
          <w:rFonts w:ascii="Times New Roman" w:hAnsi="Times New Roman" w:cs="Times New Roman"/>
          <w:sz w:val="24"/>
          <w:szCs w:val="24"/>
        </w:rPr>
        <w:t xml:space="preserve"> memperoleh pengetahuan, keterampilan dan motivasi yang tinggi dalam mengatasi masalahnya termasuk pada usaha peningkatan status gizi (Hapzah, 2009). </w:t>
      </w:r>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 xml:space="preserve">Konseling gizi adalah serangkaian kegiatan sebagai proses komunikasi 2 (dua) arah untuk menanamkan dan meningkatkan pengertian, sikap, dan perilaku sehingga membantu klien/pasien mengenali dan mengatasi masalah gizi melalui pengaturan makanan dan minuman. </w:t>
      </w:r>
      <w:proofErr w:type="gramStart"/>
      <w:r w:rsidRPr="00E923D0">
        <w:rPr>
          <w:rFonts w:ascii="Times New Roman" w:hAnsi="Times New Roman" w:cs="Times New Roman"/>
          <w:sz w:val="24"/>
          <w:szCs w:val="24"/>
        </w:rPr>
        <w:t>Konseling gizi ini dilaksanakan oleh ahli gizi/ nutrisionis/ dietisien (PERSAGI, 2012).</w:t>
      </w:r>
      <w:proofErr w:type="gramEnd"/>
    </w:p>
    <w:p w:rsidR="00E923D0" w:rsidRPr="00E923D0" w:rsidRDefault="00E923D0" w:rsidP="00E923D0">
      <w:pPr>
        <w:spacing w:after="0" w:line="240" w:lineRule="auto"/>
        <w:ind w:firstLine="567"/>
        <w:jc w:val="both"/>
        <w:rPr>
          <w:rFonts w:ascii="Times New Roman" w:hAnsi="Times New Roman" w:cs="Times New Roman"/>
          <w:sz w:val="24"/>
          <w:szCs w:val="24"/>
        </w:rPr>
      </w:pPr>
      <w:r w:rsidRPr="00E923D0">
        <w:rPr>
          <w:rFonts w:ascii="Times New Roman" w:hAnsi="Times New Roman" w:cs="Times New Roman"/>
          <w:sz w:val="24"/>
          <w:szCs w:val="24"/>
        </w:rPr>
        <w:t xml:space="preserve">Berdasarkan data yang di peroleh di wilayah kerja Puskesmas Banjar 1 Kota Banjar  2018  jumlah ibu hamil sebanyak 112 orang, yang mengalami risiko KEK sebanyak 10 orang. </w:t>
      </w:r>
      <w:proofErr w:type="gramStart"/>
      <w:r w:rsidRPr="00E923D0">
        <w:rPr>
          <w:rFonts w:ascii="Times New Roman" w:hAnsi="Times New Roman" w:cs="Times New Roman"/>
          <w:sz w:val="24"/>
          <w:szCs w:val="24"/>
        </w:rPr>
        <w:t>(Puskesmas Banjar 1 Kota Banjar, 2018).</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Jika tidak ditangani dan ditanggulangi secara baik maka kejadian KEK dapat menimbulkan risiko kesehatan lainnya.</w:t>
      </w:r>
      <w:proofErr w:type="gramEnd"/>
      <w:r w:rsidRPr="00E923D0">
        <w:rPr>
          <w:rFonts w:ascii="Times New Roman" w:hAnsi="Times New Roman" w:cs="Times New Roman"/>
          <w:sz w:val="24"/>
          <w:szCs w:val="24"/>
        </w:rPr>
        <w:t xml:space="preserve"> </w:t>
      </w:r>
      <w:proofErr w:type="gramStart"/>
      <w:r w:rsidRPr="00E923D0">
        <w:rPr>
          <w:rFonts w:ascii="Times New Roman" w:hAnsi="Times New Roman" w:cs="Times New Roman"/>
          <w:sz w:val="24"/>
          <w:szCs w:val="24"/>
        </w:rPr>
        <w:t>Dampak atau risiko yang kemudian muncul sebagai akibat dari kejadian KEK adalah terjadinya kelahiran bayi dengan berat badan lahir rendah (BBLR).</w:t>
      </w:r>
      <w:proofErr w:type="gramEnd"/>
      <w:r w:rsidRPr="00E923D0">
        <w:rPr>
          <w:rFonts w:ascii="Times New Roman" w:hAnsi="Times New Roman" w:cs="Times New Roman"/>
          <w:sz w:val="24"/>
          <w:szCs w:val="24"/>
        </w:rPr>
        <w:t xml:space="preserve"> </w:t>
      </w:r>
    </w:p>
    <w:p w:rsidR="00E923D0" w:rsidRPr="00E923D0" w:rsidRDefault="00E923D0" w:rsidP="00E923D0">
      <w:pPr>
        <w:pStyle w:val="BodyText"/>
        <w:spacing w:line="240" w:lineRule="auto"/>
        <w:ind w:firstLine="567"/>
        <w:jc w:val="both"/>
        <w:rPr>
          <w:b w:val="0"/>
          <w:bCs/>
          <w:noProof/>
          <w:sz w:val="24"/>
          <w:lang w:val="id-ID"/>
        </w:rPr>
      </w:pPr>
      <w:r w:rsidRPr="00E923D0">
        <w:rPr>
          <w:b w:val="0"/>
          <w:bCs/>
          <w:sz w:val="24"/>
          <w:lang w:val="id-ID"/>
        </w:rPr>
        <w:t xml:space="preserve">Ada 3 penyebab tidak langsung yang menyebabkan gizi kurang yaitu : Ketahanan pangan keluarga yang kurang memadai dimana setiap keluarga diharapkan mampu untuk memenuhi kebutuhan pangan keluarganya dalam jumlah yang cukup baik jumlah maupun mutu gizinya, pola pengasuhan kurang memadai, dan pelayanan kesehatan kurang memadai. </w:t>
      </w:r>
      <w:r w:rsidRPr="00E923D0">
        <w:rPr>
          <w:b w:val="0"/>
          <w:bCs/>
          <w:sz w:val="24"/>
          <w:lang w:val="id-ID"/>
        </w:rPr>
        <w:tab/>
      </w:r>
      <w:proofErr w:type="gramStart"/>
      <w:r w:rsidRPr="00E923D0">
        <w:rPr>
          <w:b w:val="0"/>
          <w:bCs/>
          <w:sz w:val="24"/>
        </w:rPr>
        <w:t>Ketiga faktor tersebut berkaitan dengan tingkat pengetahuan.</w:t>
      </w:r>
      <w:proofErr w:type="gramEnd"/>
      <w:r w:rsidRPr="00E923D0">
        <w:rPr>
          <w:b w:val="0"/>
          <w:bCs/>
          <w:sz w:val="24"/>
        </w:rPr>
        <w:t xml:space="preserve"> </w:t>
      </w:r>
      <w:proofErr w:type="gramStart"/>
      <w:r w:rsidRPr="00E923D0">
        <w:rPr>
          <w:b w:val="0"/>
          <w:bCs/>
          <w:sz w:val="24"/>
        </w:rPr>
        <w:t xml:space="preserve">Makin </w:t>
      </w:r>
      <w:r w:rsidRPr="00E923D0">
        <w:rPr>
          <w:b w:val="0"/>
          <w:bCs/>
          <w:sz w:val="24"/>
          <w:lang w:val="id-ID"/>
        </w:rPr>
        <w:t xml:space="preserve">baik </w:t>
      </w:r>
      <w:r w:rsidRPr="00E923D0">
        <w:rPr>
          <w:b w:val="0"/>
          <w:bCs/>
          <w:sz w:val="24"/>
        </w:rPr>
        <w:t>pengetahuan makin baik tingkat ketahanan pangan keluarga</w:t>
      </w:r>
      <w:r w:rsidRPr="00E923D0">
        <w:rPr>
          <w:b w:val="0"/>
          <w:bCs/>
          <w:sz w:val="24"/>
          <w:lang w:val="id-ID"/>
        </w:rPr>
        <w:t xml:space="preserve"> (Depkes RI, 2009)</w:t>
      </w:r>
      <w:r w:rsidRPr="00E923D0">
        <w:rPr>
          <w:b w:val="0"/>
          <w:bCs/>
          <w:sz w:val="24"/>
        </w:rPr>
        <w:t>.</w:t>
      </w:r>
      <w:proofErr w:type="gramEnd"/>
      <w:r w:rsidRPr="00E923D0">
        <w:rPr>
          <w:sz w:val="24"/>
        </w:rPr>
        <w:t xml:space="preserve"> </w:t>
      </w:r>
      <w:r w:rsidRPr="00E923D0">
        <w:rPr>
          <w:b w:val="0"/>
          <w:bCs/>
          <w:noProof/>
          <w:sz w:val="24"/>
        </w:rPr>
        <w:t>Pengetahuan merupakan domain yang sangat penting bagi terbentuknya tindakan seseorang. Pengetahuan diperlukan sebagai dorongan sikap dan perilaku setiap hari</w:t>
      </w:r>
      <w:r w:rsidRPr="00E923D0">
        <w:rPr>
          <w:b w:val="0"/>
          <w:bCs/>
          <w:noProof/>
          <w:sz w:val="24"/>
          <w:lang w:val="id-ID"/>
        </w:rPr>
        <w:t xml:space="preserve">. Meningkatnya pengetahuan dapat merubah </w:t>
      </w:r>
      <w:r w:rsidRPr="00E923D0">
        <w:rPr>
          <w:b w:val="0"/>
          <w:bCs/>
          <w:noProof/>
          <w:sz w:val="24"/>
          <w:lang w:val="id-ID"/>
        </w:rPr>
        <w:lastRenderedPageBreak/>
        <w:t>kebiasaan negatif seseorang (Notoatmodjo, 2012).</w:t>
      </w:r>
    </w:p>
    <w:p w:rsidR="00E923D0" w:rsidRPr="00E923D0" w:rsidRDefault="00E923D0" w:rsidP="00E923D0">
      <w:pPr>
        <w:pStyle w:val="BodyText"/>
        <w:spacing w:line="240" w:lineRule="auto"/>
        <w:ind w:firstLine="567"/>
        <w:jc w:val="both"/>
        <w:rPr>
          <w:b w:val="0"/>
          <w:sz w:val="24"/>
          <w:lang w:val="id-ID"/>
        </w:rPr>
      </w:pPr>
      <w:r w:rsidRPr="00E923D0">
        <w:rPr>
          <w:b w:val="0"/>
          <w:sz w:val="24"/>
        </w:rPr>
        <w:t xml:space="preserve">Berdasarkan studi pendahuluan yang dilakukan oleh peneliti di wilayah kerja Puskesmas Banjar 1 Kota Banjar, kepada 10 orang ibu hamil yang KEK dengan metode wawancara dan membagikan kuesioner, diperoleh hasil 5 orang tidak memiliki pengetahuan tentang KEK karena ibu mengkonsumsi makanan yang tidak disesuaikan dengan keperluan yang sedang tumbuh kembang janin, ibu hanya mengkonsumsi makanan yang enak tanpa tahu apakah makanan tersebut mengandung gizi-gizi yang cukup atau tidak, dan tidak mengimbanginya dengan makanan sehat yang mengandung banyak gizi dan 3 orang memiliki pengetahuan sesuai perkembangan dan pertumbuhannya karena ibu sudah mengkonsumsi makanan yang bergizi dan sesuai dengan keperluan yang sedang tumbuh kembang janin. </w:t>
      </w:r>
    </w:p>
    <w:p w:rsidR="00E923D0" w:rsidRDefault="00E923D0" w:rsidP="00E923D0">
      <w:pPr>
        <w:pStyle w:val="Default"/>
        <w:spacing w:line="360" w:lineRule="auto"/>
        <w:jc w:val="both"/>
        <w:rPr>
          <w:b/>
          <w:bCs/>
        </w:rPr>
      </w:pPr>
    </w:p>
    <w:p w:rsidR="00E923D0" w:rsidRPr="004C74FA" w:rsidRDefault="00E923D0" w:rsidP="00E923D0">
      <w:pPr>
        <w:pStyle w:val="Default"/>
        <w:spacing w:line="360" w:lineRule="auto"/>
        <w:jc w:val="both"/>
      </w:pPr>
      <w:r w:rsidRPr="004C74FA">
        <w:rPr>
          <w:b/>
          <w:bCs/>
        </w:rPr>
        <w:t xml:space="preserve">METODE PENELITIAN </w:t>
      </w:r>
    </w:p>
    <w:p w:rsidR="00E923D0" w:rsidRDefault="00E923D0" w:rsidP="00E923D0">
      <w:pPr>
        <w:spacing w:after="0" w:line="240" w:lineRule="auto"/>
        <w:ind w:firstLine="567"/>
        <w:jc w:val="both"/>
        <w:rPr>
          <w:rFonts w:ascii="Times New Roman" w:hAnsi="Times New Roman" w:cs="Times New Roman"/>
        </w:rPr>
      </w:pPr>
      <w:proofErr w:type="gramStart"/>
      <w:r w:rsidRPr="00E923D0">
        <w:rPr>
          <w:rFonts w:ascii="Times New Roman" w:hAnsi="Times New Roman" w:cs="Times New Roman"/>
        </w:rPr>
        <w:t>Jenis penelitian yang digunakan dalam penelitian ini adalah penelitian deskriptif.</w:t>
      </w:r>
      <w:proofErr w:type="gramEnd"/>
      <w:r w:rsidRPr="00E923D0">
        <w:rPr>
          <w:rFonts w:ascii="Times New Roman" w:hAnsi="Times New Roman" w:cs="Times New Roman"/>
        </w:rPr>
        <w:t xml:space="preserve"> Menurut Hasan (2009), penelitian deskriptif adalah penelitian yang dilakukan untuk mengetahui nilai dari suatu variabel, dalam hal ini variabel mandiri, baik satu variabel maupun lebih tanpa membuat perbandingan atau menghubungkan dengan variabel lain.</w:t>
      </w:r>
    </w:p>
    <w:p w:rsidR="00B847BA" w:rsidRPr="00B847BA" w:rsidRDefault="00B847BA" w:rsidP="00B847BA">
      <w:pPr>
        <w:pStyle w:val="ListParagraph"/>
        <w:spacing w:after="0" w:line="240" w:lineRule="auto"/>
        <w:ind w:left="0" w:firstLine="567"/>
        <w:jc w:val="both"/>
        <w:rPr>
          <w:rFonts w:ascii="Times New Roman" w:eastAsia="Times New Roman" w:hAnsi="Times New Roman" w:cs="Times New Roman"/>
          <w:bCs/>
          <w:color w:val="000000" w:themeColor="text1"/>
          <w:shd w:val="clear" w:color="auto" w:fill="FFFFFF"/>
          <w:lang w:eastAsia="id-ID"/>
        </w:rPr>
      </w:pPr>
      <w:r w:rsidRPr="00B847BA">
        <w:rPr>
          <w:rFonts w:ascii="Times New Roman" w:eastAsia="Times New Roman" w:hAnsi="Times New Roman" w:cs="Times New Roman"/>
          <w:bCs/>
          <w:color w:val="000000" w:themeColor="text1"/>
          <w:shd w:val="clear" w:color="auto" w:fill="FFFFFF"/>
          <w:lang w:eastAsia="id-ID"/>
        </w:rPr>
        <w:t xml:space="preserve">Sampel penelitian diambil dengan menggunakan rumus yang dikemukakan oleh Notoatmodjo (2012), sebagai </w:t>
      </w:r>
      <w:proofErr w:type="gramStart"/>
      <w:r w:rsidRPr="00B847BA">
        <w:rPr>
          <w:rFonts w:ascii="Times New Roman" w:eastAsia="Times New Roman" w:hAnsi="Times New Roman" w:cs="Times New Roman"/>
          <w:bCs/>
          <w:color w:val="000000" w:themeColor="text1"/>
          <w:shd w:val="clear" w:color="auto" w:fill="FFFFFF"/>
          <w:lang w:eastAsia="id-ID"/>
        </w:rPr>
        <w:t>berikut :</w:t>
      </w:r>
      <w:proofErr w:type="gramEnd"/>
    </w:p>
    <w:p w:rsidR="00B847BA" w:rsidRPr="00B847BA" w:rsidRDefault="00B847BA" w:rsidP="00B847BA">
      <w:pPr>
        <w:pStyle w:val="ListParagraph"/>
        <w:spacing w:after="0" w:line="240" w:lineRule="auto"/>
        <w:ind w:left="0" w:firstLine="567"/>
        <w:jc w:val="both"/>
        <w:rPr>
          <w:rFonts w:ascii="Times New Roman" w:eastAsia="Times New Roman" w:hAnsi="Times New Roman" w:cs="Times New Roman"/>
          <w:bCs/>
          <w:color w:val="000000" w:themeColor="text1"/>
          <w:shd w:val="clear" w:color="auto" w:fill="FFFFFF"/>
          <w:lang w:eastAsia="id-ID"/>
        </w:rPr>
      </w:pPr>
      <w:r w:rsidRPr="00B847B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29A9636" wp14:editId="6F8152CB">
                <wp:simplePos x="0" y="0"/>
                <wp:positionH relativeFrom="column">
                  <wp:posOffset>304800</wp:posOffset>
                </wp:positionH>
                <wp:positionV relativeFrom="paragraph">
                  <wp:posOffset>38735</wp:posOffset>
                </wp:positionV>
                <wp:extent cx="1724025" cy="485775"/>
                <wp:effectExtent l="0" t="0" r="28575" b="285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85775"/>
                        </a:xfrm>
                        <a:prstGeom prst="rect">
                          <a:avLst/>
                        </a:prstGeom>
                        <a:solidFill>
                          <a:srgbClr val="FFFFFF"/>
                        </a:solidFill>
                        <a:ln w="9525">
                          <a:solidFill>
                            <a:srgbClr val="000000"/>
                          </a:solidFill>
                          <a:miter lim="800000"/>
                          <a:headEnd/>
                          <a:tailEnd/>
                        </a:ln>
                      </wps:spPr>
                      <wps:txbx>
                        <w:txbxContent>
                          <w:p w:rsidR="00B847BA" w:rsidRPr="00687D22" w:rsidRDefault="00B847BA" w:rsidP="00B847BA">
                            <w:pPr>
                              <w:rPr>
                                <w:vertAlign w:val="superscript"/>
                              </w:rPr>
                            </w:pPr>
                            <w:proofErr w:type="gramStart"/>
                            <w:r>
                              <w:t>n  =</w:t>
                            </w:r>
                            <w:proofErr w:type="gramEnd"/>
                            <w:r>
                              <w:t xml:space="preserve"> </w:t>
                            </w:r>
                            <w:r>
                              <w:tab/>
                              <w:t>N</w:t>
                            </w:r>
                            <w:r>
                              <w:br/>
                              <w:t xml:space="preserve">           1+ N(d</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left:0;text-align:left;margin-left:24pt;margin-top:3.05pt;width:135.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">
                <v:textbox>
                  <w:txbxContent>
                    <w:p w:rsidR="00B847BA" w:rsidRPr="00687D22" w:rsidRDefault="00B847BA" w:rsidP="00B847BA">
                      <w:pPr>
                        <w:rPr>
                          <w:vertAlign w:val="superscript"/>
                        </w:rPr>
                      </w:pPr>
                      <w:r>
                        <w:t xml:space="preserve">n  = </w:t>
                      </w:r>
                      <w:r>
                        <w:tab/>
                        <w:t>N</w:t>
                      </w:r>
                      <w:r>
                        <w:br/>
                        <w:t xml:space="preserve">           1+ N(d</w:t>
                      </w:r>
                      <w:r>
                        <w:rPr>
                          <w:vertAlign w:val="superscript"/>
                        </w:rPr>
                        <w:t>2)</w:t>
                      </w:r>
                    </w:p>
                  </w:txbxContent>
                </v:textbox>
              </v:rect>
            </w:pict>
          </mc:Fallback>
        </mc:AlternateContent>
      </w:r>
    </w:p>
    <w:p w:rsidR="00B847BA" w:rsidRPr="00B847BA" w:rsidRDefault="00B847BA" w:rsidP="00B847BA">
      <w:pPr>
        <w:pStyle w:val="ListParagraph"/>
        <w:spacing w:after="0" w:line="240" w:lineRule="auto"/>
        <w:ind w:left="0" w:firstLine="567"/>
        <w:jc w:val="both"/>
        <w:rPr>
          <w:rFonts w:ascii="Times New Roman" w:hAnsi="Times New Roman" w:cs="Times New Roman"/>
        </w:rPr>
      </w:pPr>
      <w:r w:rsidRPr="00B847BA">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34D383C8" wp14:editId="3173629B">
                <wp:simplePos x="0" y="0"/>
                <wp:positionH relativeFrom="column">
                  <wp:posOffset>657225</wp:posOffset>
                </wp:positionH>
                <wp:positionV relativeFrom="paragraph">
                  <wp:posOffset>114935</wp:posOffset>
                </wp:positionV>
                <wp:extent cx="581025" cy="0"/>
                <wp:effectExtent l="0" t="0" r="952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0" o:spid="_x0000_s1026" type="#_x0000_t32" style="position:absolute;margin-left:51.75pt;margin-top:9.05pt;width:45.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tv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"/>
            </w:pict>
          </mc:Fallback>
        </mc:AlternateContent>
      </w:r>
    </w:p>
    <w:p w:rsidR="00B847BA" w:rsidRDefault="00B847BA" w:rsidP="00B847BA">
      <w:pPr>
        <w:pStyle w:val="ListParagraph"/>
        <w:spacing w:after="0" w:line="240" w:lineRule="auto"/>
        <w:ind w:left="0" w:firstLine="567"/>
        <w:jc w:val="both"/>
        <w:rPr>
          <w:rFonts w:ascii="Times New Roman" w:hAnsi="Times New Roman" w:cs="Times New Roman"/>
        </w:rPr>
      </w:pPr>
    </w:p>
    <w:p w:rsidR="00B847BA" w:rsidRPr="00B847BA" w:rsidRDefault="00B847BA" w:rsidP="00B847BA">
      <w:pPr>
        <w:pStyle w:val="ListParagraph"/>
        <w:spacing w:after="0" w:line="240" w:lineRule="auto"/>
        <w:ind w:left="0" w:firstLine="567"/>
        <w:jc w:val="both"/>
        <w:rPr>
          <w:rFonts w:ascii="Times New Roman" w:hAnsi="Times New Roman" w:cs="Times New Roman"/>
        </w:rPr>
      </w:pPr>
    </w:p>
    <w:p w:rsidR="00B847BA" w:rsidRPr="00B847BA" w:rsidRDefault="00B847BA" w:rsidP="00B847BA">
      <w:pPr>
        <w:pStyle w:val="ListParagraph"/>
        <w:spacing w:after="0" w:line="240" w:lineRule="auto"/>
        <w:ind w:left="0"/>
        <w:jc w:val="both"/>
        <w:rPr>
          <w:rFonts w:ascii="Times New Roman" w:hAnsi="Times New Roman" w:cs="Times New Roman"/>
        </w:rPr>
      </w:pPr>
      <w:proofErr w:type="gramStart"/>
      <w:r w:rsidRPr="00B847BA">
        <w:rPr>
          <w:rFonts w:ascii="Times New Roman" w:hAnsi="Times New Roman" w:cs="Times New Roman"/>
        </w:rPr>
        <w:t>Keterangan :</w:t>
      </w:r>
      <w:proofErr w:type="gramEnd"/>
    </w:p>
    <w:p w:rsidR="00B847BA" w:rsidRPr="00B847BA" w:rsidRDefault="00B847BA" w:rsidP="00B847BA">
      <w:pPr>
        <w:pStyle w:val="ListParagraph"/>
        <w:spacing w:after="0" w:line="240" w:lineRule="auto"/>
        <w:ind w:left="0"/>
        <w:jc w:val="both"/>
        <w:rPr>
          <w:rFonts w:ascii="Times New Roman" w:hAnsi="Times New Roman" w:cs="Times New Roman"/>
        </w:rPr>
      </w:pPr>
      <w:proofErr w:type="gramStart"/>
      <w:r w:rsidRPr="00B847BA">
        <w:rPr>
          <w:rFonts w:ascii="Times New Roman" w:hAnsi="Times New Roman" w:cs="Times New Roman"/>
        </w:rPr>
        <w:t>n  =</w:t>
      </w:r>
      <w:proofErr w:type="gramEnd"/>
      <w:r w:rsidRPr="00B847BA">
        <w:rPr>
          <w:rFonts w:ascii="Times New Roman" w:hAnsi="Times New Roman" w:cs="Times New Roman"/>
        </w:rPr>
        <w:t xml:space="preserve"> Jumlah sampel</w:t>
      </w: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rPr>
        <w:t>N = Jumlah populasi</w:t>
      </w:r>
    </w:p>
    <w:p w:rsidR="00B847BA" w:rsidRPr="00B847BA" w:rsidRDefault="00B847BA" w:rsidP="00B847BA">
      <w:pPr>
        <w:pStyle w:val="ListParagraph"/>
        <w:spacing w:after="0" w:line="240" w:lineRule="auto"/>
        <w:ind w:left="0"/>
        <w:jc w:val="both"/>
        <w:rPr>
          <w:rFonts w:ascii="Times New Roman" w:hAnsi="Times New Roman" w:cs="Times New Roman"/>
        </w:rPr>
      </w:pPr>
      <w:proofErr w:type="gramStart"/>
      <w:r w:rsidRPr="00B847BA">
        <w:rPr>
          <w:rFonts w:ascii="Times New Roman" w:hAnsi="Times New Roman" w:cs="Times New Roman"/>
        </w:rPr>
        <w:t>d  =</w:t>
      </w:r>
      <w:proofErr w:type="gramEnd"/>
      <w:r w:rsidRPr="00B847BA">
        <w:rPr>
          <w:rFonts w:ascii="Times New Roman" w:hAnsi="Times New Roman" w:cs="Times New Roman"/>
        </w:rPr>
        <w:t xml:space="preserve"> Tingkat kepercayaan (0,1)</w:t>
      </w:r>
    </w:p>
    <w:p w:rsidR="00B847BA" w:rsidRPr="00B847BA" w:rsidRDefault="00B847BA" w:rsidP="00B847BA">
      <w:pPr>
        <w:pStyle w:val="ListParagraph"/>
        <w:spacing w:after="0" w:line="240" w:lineRule="auto"/>
        <w:ind w:left="0"/>
        <w:jc w:val="both"/>
        <w:rPr>
          <w:rFonts w:ascii="Times New Roman" w:hAnsi="Times New Roman" w:cs="Times New Roman"/>
        </w:rPr>
      </w:pPr>
      <w:proofErr w:type="gramStart"/>
      <w:r w:rsidRPr="00B847BA">
        <w:rPr>
          <w:rFonts w:ascii="Times New Roman" w:hAnsi="Times New Roman" w:cs="Times New Roman"/>
        </w:rPr>
        <w:t>maka</w:t>
      </w:r>
      <w:proofErr w:type="gramEnd"/>
      <w:r w:rsidRPr="00B847BA">
        <w:rPr>
          <w:rFonts w:ascii="Times New Roman" w:hAnsi="Times New Roman" w:cs="Times New Roman"/>
        </w:rPr>
        <w:t xml:space="preserve"> jumlah sampel dalam penelitian ini sebanyak :</w:t>
      </w: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noProof/>
        </w:rPr>
        <mc:AlternateContent>
          <mc:Choice Requires="wps">
            <w:drawing>
              <wp:anchor distT="4294967294" distB="4294967294" distL="114300" distR="114300" simplePos="0" relativeHeight="251661312" behindDoc="0" locked="0" layoutInCell="1" allowOverlap="1" wp14:anchorId="6C4C22E5" wp14:editId="3FE39F68">
                <wp:simplePos x="0" y="0"/>
                <wp:positionH relativeFrom="column">
                  <wp:posOffset>171450</wp:posOffset>
                </wp:positionH>
                <wp:positionV relativeFrom="paragraph">
                  <wp:posOffset>158115</wp:posOffset>
                </wp:positionV>
                <wp:extent cx="7905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3.5pt;margin-top:12.45pt;width:62.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3CJwIAAEs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"/>
            </w:pict>
          </mc:Fallback>
        </mc:AlternateContent>
      </w:r>
      <w:r w:rsidRPr="00B847BA">
        <w:rPr>
          <w:rFonts w:ascii="Times New Roman" w:hAnsi="Times New Roman" w:cs="Times New Roman"/>
        </w:rPr>
        <w:t xml:space="preserve">N = </w:t>
      </w:r>
      <w:r w:rsidRPr="00B847BA">
        <w:rPr>
          <w:rFonts w:ascii="Times New Roman" w:hAnsi="Times New Roman" w:cs="Times New Roman"/>
        </w:rPr>
        <w:tab/>
        <w:t>112</w:t>
      </w:r>
      <w:r w:rsidRPr="00B847BA">
        <w:rPr>
          <w:rFonts w:ascii="Times New Roman" w:hAnsi="Times New Roman" w:cs="Times New Roman"/>
        </w:rPr>
        <w:br/>
        <w:t xml:space="preserve">     1+110 (0</w:t>
      </w:r>
      <w:proofErr w:type="gramStart"/>
      <w:r w:rsidRPr="00B847BA">
        <w:rPr>
          <w:rFonts w:ascii="Times New Roman" w:hAnsi="Times New Roman" w:cs="Times New Roman"/>
        </w:rPr>
        <w:t>,1</w:t>
      </w:r>
      <w:r w:rsidRPr="00B847BA">
        <w:rPr>
          <w:rFonts w:ascii="Times New Roman" w:hAnsi="Times New Roman" w:cs="Times New Roman"/>
          <w:vertAlign w:val="superscript"/>
        </w:rPr>
        <w:t>2</w:t>
      </w:r>
      <w:proofErr w:type="gramEnd"/>
      <w:r w:rsidRPr="00B847BA">
        <w:rPr>
          <w:rFonts w:ascii="Times New Roman" w:hAnsi="Times New Roman" w:cs="Times New Roman"/>
        </w:rPr>
        <w:t>)</w:t>
      </w:r>
    </w:p>
    <w:p w:rsidR="00B847BA" w:rsidRPr="00B847BA" w:rsidRDefault="00B847BA" w:rsidP="00B847BA">
      <w:pPr>
        <w:pStyle w:val="ListParagraph"/>
        <w:spacing w:after="0" w:line="240" w:lineRule="auto"/>
        <w:ind w:left="0"/>
        <w:jc w:val="both"/>
        <w:rPr>
          <w:rFonts w:ascii="Times New Roman" w:hAnsi="Times New Roman" w:cs="Times New Roman"/>
        </w:rPr>
      </w:pP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noProof/>
        </w:rPr>
        <mc:AlternateContent>
          <mc:Choice Requires="wps">
            <w:drawing>
              <wp:anchor distT="4294967294" distB="4294967294" distL="114300" distR="114300" simplePos="0" relativeHeight="251662336" behindDoc="0" locked="0" layoutInCell="1" allowOverlap="1" wp14:anchorId="1A672822" wp14:editId="027B618B">
                <wp:simplePos x="0" y="0"/>
                <wp:positionH relativeFrom="column">
                  <wp:posOffset>276225</wp:posOffset>
                </wp:positionH>
                <wp:positionV relativeFrom="paragraph">
                  <wp:posOffset>158115</wp:posOffset>
                </wp:positionV>
                <wp:extent cx="790575" cy="0"/>
                <wp:effectExtent l="0" t="0" r="952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21.75pt;margin-top:12.45pt;width:62.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HJwIAAEs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"/>
            </w:pict>
          </mc:Fallback>
        </mc:AlternateContent>
      </w:r>
      <w:r>
        <w:rPr>
          <w:rFonts w:ascii="Times New Roman" w:hAnsi="Times New Roman" w:cs="Times New Roman"/>
        </w:rPr>
        <w:t>n =</w:t>
      </w:r>
      <w:r>
        <w:rPr>
          <w:rFonts w:ascii="Times New Roman" w:hAnsi="Times New Roman" w:cs="Times New Roman"/>
        </w:rPr>
        <w:tab/>
      </w:r>
      <w:r w:rsidRPr="00B847BA">
        <w:rPr>
          <w:rFonts w:ascii="Times New Roman" w:hAnsi="Times New Roman" w:cs="Times New Roman"/>
        </w:rPr>
        <w:t xml:space="preserve"> 112</w:t>
      </w: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rPr>
        <w:t xml:space="preserve">           1+1.12</w:t>
      </w:r>
    </w:p>
    <w:p w:rsidR="00B847BA" w:rsidRPr="00B847BA" w:rsidRDefault="00B847BA" w:rsidP="00B847BA">
      <w:pPr>
        <w:pStyle w:val="ListParagraph"/>
        <w:spacing w:after="0" w:line="240" w:lineRule="auto"/>
        <w:ind w:left="0"/>
        <w:jc w:val="both"/>
        <w:rPr>
          <w:rFonts w:ascii="Times New Roman" w:hAnsi="Times New Roman" w:cs="Times New Roman"/>
        </w:rPr>
      </w:pP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noProof/>
        </w:rPr>
        <mc:AlternateContent>
          <mc:Choice Requires="wps">
            <w:drawing>
              <wp:anchor distT="4294967294" distB="4294967294" distL="114300" distR="114300" simplePos="0" relativeHeight="251663360" behindDoc="0" locked="0" layoutInCell="1" allowOverlap="1" wp14:anchorId="5259C605" wp14:editId="590E9452">
                <wp:simplePos x="0" y="0"/>
                <wp:positionH relativeFrom="column">
                  <wp:posOffset>276225</wp:posOffset>
                </wp:positionH>
                <wp:positionV relativeFrom="paragraph">
                  <wp:posOffset>161290</wp:posOffset>
                </wp:positionV>
                <wp:extent cx="790575" cy="0"/>
                <wp:effectExtent l="0" t="0" r="952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21.75pt;margin-top:12.7pt;width:62.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lJJgIAAEs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"/>
            </w:pict>
          </mc:Fallback>
        </mc:AlternateContent>
      </w:r>
      <w:r>
        <w:rPr>
          <w:rFonts w:ascii="Times New Roman" w:hAnsi="Times New Roman" w:cs="Times New Roman"/>
        </w:rPr>
        <w:t>n =</w:t>
      </w:r>
      <w:r>
        <w:rPr>
          <w:rFonts w:ascii="Times New Roman" w:hAnsi="Times New Roman" w:cs="Times New Roman"/>
        </w:rPr>
        <w:tab/>
      </w:r>
      <w:r w:rsidRPr="00B847BA">
        <w:rPr>
          <w:rFonts w:ascii="Times New Roman" w:hAnsi="Times New Roman" w:cs="Times New Roman"/>
        </w:rPr>
        <w:t xml:space="preserve"> 112</w:t>
      </w:r>
      <w:r>
        <w:rPr>
          <w:rFonts w:ascii="Times New Roman" w:hAnsi="Times New Roman" w:cs="Times New Roman"/>
        </w:rPr>
        <w:br/>
      </w:r>
      <w:r w:rsidRPr="00B847BA">
        <w:rPr>
          <w:rFonts w:ascii="Times New Roman" w:hAnsi="Times New Roman" w:cs="Times New Roman"/>
        </w:rPr>
        <w:t xml:space="preserve">            2.12</w:t>
      </w:r>
    </w:p>
    <w:p w:rsidR="00B847BA" w:rsidRPr="00B847BA" w:rsidRDefault="00B847BA" w:rsidP="00B847BA">
      <w:pPr>
        <w:pStyle w:val="ListParagraph"/>
        <w:spacing w:after="0" w:line="240" w:lineRule="auto"/>
        <w:ind w:left="0"/>
        <w:jc w:val="both"/>
        <w:rPr>
          <w:rFonts w:ascii="Times New Roman" w:hAnsi="Times New Roman" w:cs="Times New Roman"/>
          <w:u w:val="single"/>
        </w:rPr>
      </w:pPr>
      <w:r w:rsidRPr="00B847BA">
        <w:rPr>
          <w:rFonts w:ascii="Times New Roman" w:hAnsi="Times New Roman" w:cs="Times New Roman"/>
        </w:rPr>
        <w:t>n = 52</w:t>
      </w:r>
      <w:proofErr w:type="gramStart"/>
      <w:r w:rsidRPr="00B847BA">
        <w:rPr>
          <w:rFonts w:ascii="Times New Roman" w:hAnsi="Times New Roman" w:cs="Times New Roman"/>
        </w:rPr>
        <w:t>,8</w:t>
      </w:r>
      <w:proofErr w:type="gramEnd"/>
      <w:r w:rsidRPr="00B847BA">
        <w:rPr>
          <w:rFonts w:ascii="Times New Roman" w:hAnsi="Times New Roman" w:cs="Times New Roman"/>
        </w:rPr>
        <w:t>.</w:t>
      </w:r>
    </w:p>
    <w:p w:rsidR="00B847BA" w:rsidRPr="00B847BA" w:rsidRDefault="00B847BA" w:rsidP="00B847BA">
      <w:pPr>
        <w:pStyle w:val="ListParagraph"/>
        <w:spacing w:after="0" w:line="240" w:lineRule="auto"/>
        <w:ind w:left="0"/>
        <w:jc w:val="both"/>
        <w:rPr>
          <w:rFonts w:ascii="Times New Roman" w:hAnsi="Times New Roman" w:cs="Times New Roman"/>
        </w:rPr>
      </w:pPr>
      <w:r w:rsidRPr="00B847BA">
        <w:rPr>
          <w:rFonts w:ascii="Times New Roman" w:hAnsi="Times New Roman" w:cs="Times New Roman"/>
        </w:rPr>
        <w:t xml:space="preserve">n </w:t>
      </w:r>
      <w:proofErr w:type="gramStart"/>
      <w:r w:rsidRPr="00B847BA">
        <w:rPr>
          <w:rFonts w:ascii="Times New Roman" w:hAnsi="Times New Roman" w:cs="Times New Roman"/>
        </w:rPr>
        <w:t>=  53</w:t>
      </w:r>
      <w:proofErr w:type="gramEnd"/>
      <w:r w:rsidRPr="00B847BA">
        <w:rPr>
          <w:rFonts w:ascii="Times New Roman" w:hAnsi="Times New Roman" w:cs="Times New Roman"/>
        </w:rPr>
        <w:t xml:space="preserve">  responden</w:t>
      </w:r>
    </w:p>
    <w:p w:rsidR="00B847BA" w:rsidRPr="00B847BA" w:rsidRDefault="00B847BA" w:rsidP="00B847BA">
      <w:pPr>
        <w:spacing w:after="0" w:line="240" w:lineRule="auto"/>
        <w:ind w:firstLine="567"/>
        <w:jc w:val="both"/>
        <w:rPr>
          <w:rFonts w:ascii="Times New Roman" w:hAnsi="Times New Roman" w:cs="Times New Roman"/>
          <w:bCs/>
        </w:rPr>
      </w:pPr>
      <w:r w:rsidRPr="00B847BA">
        <w:rPr>
          <w:rFonts w:ascii="Times New Roman" w:hAnsi="Times New Roman" w:cs="Times New Roman"/>
          <w:bCs/>
        </w:rPr>
        <w:t xml:space="preserve">Jadi jumlah sampel pada penelitian ini adalah sebanyak 53 orang </w:t>
      </w:r>
      <w:proofErr w:type="gramStart"/>
      <w:r w:rsidRPr="00B847BA">
        <w:rPr>
          <w:rFonts w:ascii="Times New Roman" w:hAnsi="Times New Roman" w:cs="Times New Roman"/>
          <w:bCs/>
        </w:rPr>
        <w:t>yaitu  ibu</w:t>
      </w:r>
      <w:proofErr w:type="gramEnd"/>
      <w:r w:rsidRPr="00B847BA">
        <w:rPr>
          <w:rFonts w:ascii="Times New Roman" w:hAnsi="Times New Roman" w:cs="Times New Roman"/>
          <w:bCs/>
        </w:rPr>
        <w:t xml:space="preserve"> yang  Kekurangan Energi Kronis di Wilyah Kerja Puskesmas Banjar 1 Kota Banjar.</w:t>
      </w:r>
    </w:p>
    <w:p w:rsidR="00B847BA" w:rsidRPr="00B847BA" w:rsidRDefault="00B847BA" w:rsidP="00B847BA">
      <w:pPr>
        <w:spacing w:after="0" w:line="240" w:lineRule="auto"/>
        <w:jc w:val="both"/>
        <w:rPr>
          <w:rFonts w:ascii="Times New Roman" w:hAnsi="Times New Roman" w:cs="Times New Roman"/>
          <w:b/>
          <w:bCs/>
        </w:rPr>
      </w:pPr>
      <w:r w:rsidRPr="00B847BA">
        <w:rPr>
          <w:rFonts w:ascii="Times New Roman" w:hAnsi="Times New Roman" w:cs="Times New Roman"/>
          <w:b/>
        </w:rPr>
        <w:t>Teknik sampling</w:t>
      </w:r>
    </w:p>
    <w:p w:rsidR="00B847BA" w:rsidRDefault="00B847BA" w:rsidP="00B847BA">
      <w:pPr>
        <w:spacing w:after="0" w:line="240" w:lineRule="auto"/>
        <w:ind w:firstLine="567"/>
        <w:jc w:val="both"/>
        <w:rPr>
          <w:rFonts w:ascii="Times New Roman" w:hAnsi="Times New Roman" w:cs="Times New Roman"/>
          <w:b/>
          <w:bCs/>
        </w:rPr>
      </w:pPr>
      <w:proofErr w:type="gramStart"/>
      <w:r w:rsidRPr="00B847BA">
        <w:rPr>
          <w:rFonts w:ascii="Times New Roman" w:hAnsi="Times New Roman" w:cs="Times New Roman"/>
        </w:rPr>
        <w:t xml:space="preserve">Pengambilan sampel dilakukan dengan teknik </w:t>
      </w:r>
      <w:r w:rsidRPr="00B847BA">
        <w:rPr>
          <w:rFonts w:ascii="Times New Roman" w:hAnsi="Times New Roman" w:cs="Times New Roman"/>
          <w:i/>
        </w:rPr>
        <w:t>proporsional random sampling</w:t>
      </w:r>
      <w:r w:rsidRPr="00B847BA">
        <w:rPr>
          <w:rFonts w:ascii="Times New Roman" w:hAnsi="Times New Roman" w:cs="Times New Roman"/>
        </w:rPr>
        <w:t>.</w:t>
      </w:r>
      <w:proofErr w:type="gramEnd"/>
      <w:r w:rsidRPr="00B847BA">
        <w:rPr>
          <w:rFonts w:ascii="Times New Roman" w:hAnsi="Times New Roman" w:cs="Times New Roman"/>
        </w:rPr>
        <w:t xml:space="preserve"> </w:t>
      </w:r>
      <w:r w:rsidRPr="00B847BA">
        <w:rPr>
          <w:rFonts w:ascii="Times New Roman" w:hAnsi="Times New Roman" w:cs="Times New Roman"/>
          <w:bCs/>
        </w:rPr>
        <w:t xml:space="preserve">Untuk pembagian sampel tiap desa dengan perhitungan sebagai </w:t>
      </w:r>
      <w:proofErr w:type="gramStart"/>
      <w:r w:rsidRPr="00B847BA">
        <w:rPr>
          <w:rFonts w:ascii="Times New Roman" w:hAnsi="Times New Roman" w:cs="Times New Roman"/>
          <w:bCs/>
        </w:rPr>
        <w:t>berikut :</w:t>
      </w:r>
      <w:proofErr w:type="gramEnd"/>
    </w:p>
    <w:p w:rsidR="00B847BA" w:rsidRPr="00B847BA" w:rsidRDefault="00B847BA" w:rsidP="00B847BA">
      <w:pPr>
        <w:tabs>
          <w:tab w:val="left" w:pos="1440"/>
        </w:tabs>
        <w:spacing w:after="0" w:line="240" w:lineRule="auto"/>
        <w:jc w:val="center"/>
        <w:rPr>
          <w:rFonts w:ascii="Times New Roman" w:hAnsi="Times New Roman" w:cs="Times New Roman"/>
          <w:b/>
          <w:bCs/>
          <w:sz w:val="20"/>
          <w:szCs w:val="20"/>
        </w:rPr>
      </w:pPr>
      <w:proofErr w:type="gramStart"/>
      <w:r>
        <w:rPr>
          <w:rFonts w:ascii="Times New Roman" w:hAnsi="Times New Roman" w:cs="Times New Roman"/>
          <w:b/>
          <w:bCs/>
          <w:sz w:val="20"/>
          <w:szCs w:val="20"/>
        </w:rPr>
        <w:t xml:space="preserve">Tabel </w:t>
      </w:r>
      <w:r w:rsidRPr="00B847BA">
        <w:rPr>
          <w:rFonts w:ascii="Times New Roman" w:hAnsi="Times New Roman" w:cs="Times New Roman"/>
          <w:b/>
          <w:bCs/>
          <w:sz w:val="20"/>
          <w:szCs w:val="20"/>
        </w:rPr>
        <w:t>1</w:t>
      </w:r>
      <w:r>
        <w:rPr>
          <w:rFonts w:ascii="Times New Roman" w:hAnsi="Times New Roman" w:cs="Times New Roman"/>
          <w:b/>
          <w:bCs/>
          <w:sz w:val="20"/>
          <w:szCs w:val="20"/>
        </w:rPr>
        <w:t>.</w:t>
      </w:r>
      <w:proofErr w:type="gramEnd"/>
      <w:r w:rsidRPr="00B847BA">
        <w:rPr>
          <w:rFonts w:ascii="Times New Roman" w:hAnsi="Times New Roman" w:cs="Times New Roman"/>
          <w:b/>
          <w:bCs/>
          <w:sz w:val="20"/>
          <w:szCs w:val="20"/>
        </w:rPr>
        <w:br/>
        <w:t xml:space="preserve">Pengelompokan Anggota Sampel Diambil </w:t>
      </w:r>
    </w:p>
    <w:p w:rsidR="00B847BA" w:rsidRDefault="00B847BA" w:rsidP="00B847BA">
      <w:pPr>
        <w:tabs>
          <w:tab w:val="left" w:pos="1440"/>
        </w:tabs>
        <w:spacing w:after="0" w:line="240" w:lineRule="auto"/>
        <w:jc w:val="center"/>
        <w:rPr>
          <w:rFonts w:ascii="Times New Roman" w:hAnsi="Times New Roman" w:cs="Times New Roman"/>
          <w:b/>
          <w:bCs/>
          <w:sz w:val="20"/>
          <w:szCs w:val="20"/>
        </w:rPr>
      </w:pPr>
      <w:r w:rsidRPr="00B847BA">
        <w:rPr>
          <w:rFonts w:ascii="Times New Roman" w:hAnsi="Times New Roman" w:cs="Times New Roman"/>
          <w:b/>
          <w:bCs/>
          <w:sz w:val="20"/>
          <w:szCs w:val="20"/>
        </w:rPr>
        <w:t>Secara Proporsional random sampling</w:t>
      </w:r>
    </w:p>
    <w:p w:rsidR="00B847BA" w:rsidRDefault="00B847BA" w:rsidP="00B847BA">
      <w:pPr>
        <w:tabs>
          <w:tab w:val="left" w:pos="1440"/>
        </w:tabs>
        <w:spacing w:after="0" w:line="240" w:lineRule="auto"/>
        <w:jc w:val="center"/>
        <w:rPr>
          <w:rFonts w:ascii="Times New Roman" w:hAnsi="Times New Roman" w:cs="Times New Roman"/>
          <w:b/>
          <w:bCs/>
          <w:sz w:val="20"/>
          <w:szCs w:val="20"/>
        </w:rPr>
      </w:pPr>
    </w:p>
    <w:tbl>
      <w:tblPr>
        <w:tblStyle w:val="TableGrid"/>
        <w:tblW w:w="4134" w:type="dxa"/>
        <w:jc w:val="center"/>
        <w:tblInd w:w="-131" w:type="dxa"/>
        <w:tblLook w:val="01E0" w:firstRow="1" w:lastRow="1" w:firstColumn="1" w:lastColumn="1" w:noHBand="0" w:noVBand="0"/>
      </w:tblPr>
      <w:tblGrid>
        <w:gridCol w:w="1005"/>
        <w:gridCol w:w="1852"/>
        <w:gridCol w:w="1277"/>
      </w:tblGrid>
      <w:tr w:rsidR="00B847BA" w:rsidRPr="00B847BA" w:rsidTr="00B847BA">
        <w:trPr>
          <w:jc w:val="center"/>
        </w:trPr>
        <w:tc>
          <w:tcPr>
            <w:tcW w:w="1005" w:type="dxa"/>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Desa</w:t>
            </w:r>
          </w:p>
        </w:tc>
        <w:tc>
          <w:tcPr>
            <w:tcW w:w="1852" w:type="dxa"/>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Perhitungan Sampel</w:t>
            </w:r>
          </w:p>
        </w:tc>
        <w:tc>
          <w:tcPr>
            <w:tcW w:w="1277" w:type="dxa"/>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Jumlah Sampel</w:t>
            </w:r>
          </w:p>
        </w:tc>
      </w:tr>
      <w:tr w:rsidR="00B847BA" w:rsidRPr="00B847BA" w:rsidTr="00B847BA">
        <w:trPr>
          <w:trHeight w:val="602"/>
          <w:jc w:val="center"/>
        </w:trPr>
        <w:tc>
          <w:tcPr>
            <w:tcW w:w="1005" w:type="dxa"/>
            <w:vAlign w:val="center"/>
          </w:tcPr>
          <w:p w:rsidR="00B847BA" w:rsidRPr="00B847BA" w:rsidRDefault="00B847BA" w:rsidP="00B847BA">
            <w:pPr>
              <w:tabs>
                <w:tab w:val="left" w:pos="1440"/>
              </w:tabs>
              <w:ind w:left="-828" w:firstLine="828"/>
              <w:jc w:val="center"/>
              <w:rPr>
                <w:rFonts w:ascii="Times New Roman" w:hAnsi="Times New Roman" w:cs="Times New Roman"/>
                <w:bCs/>
                <w:sz w:val="20"/>
                <w:szCs w:val="20"/>
              </w:rPr>
            </w:pPr>
            <w:r w:rsidRPr="00B847BA">
              <w:rPr>
                <w:rFonts w:ascii="Times New Roman" w:hAnsi="Times New Roman" w:cs="Times New Roman"/>
                <w:bCs/>
                <w:sz w:val="20"/>
                <w:szCs w:val="20"/>
              </w:rPr>
              <w:t>Balokang</w:t>
            </w:r>
          </w:p>
        </w:tc>
        <w:tc>
          <w:tcPr>
            <w:tcW w:w="1852" w:type="dxa"/>
            <w:vAlign w:val="center"/>
          </w:tcPr>
          <w:p w:rsidR="00B847BA" w:rsidRPr="00B847BA" w:rsidRDefault="00481405" w:rsidP="00B847BA">
            <w:pPr>
              <w:tabs>
                <w:tab w:val="left" w:pos="1440"/>
              </w:tabs>
              <w:jc w:val="center"/>
              <w:rPr>
                <w:rFonts w:ascii="Times New Roman" w:hAnsi="Times New Roman" w:cs="Times New Roman"/>
                <w:bCs/>
                <w:sz w:val="20"/>
                <w:szCs w:val="20"/>
              </w:rPr>
            </w:pPr>
            <m:oMathPara>
              <m:oMath>
                <m:f>
                  <m:fPr>
                    <m:ctrlPr>
                      <w:rPr>
                        <w:rFonts w:ascii="Cambria Math" w:hAnsi="Cambria Math" w:cs="Times New Roman"/>
                        <w:bCs/>
                        <w:i/>
                        <w:sz w:val="20"/>
                        <w:szCs w:val="20"/>
                      </w:rPr>
                    </m:ctrlPr>
                  </m:fPr>
                  <m:num>
                    <m:r>
                      <w:rPr>
                        <w:rFonts w:ascii="Cambria Math" w:hAnsi="Cambria Math" w:cs="Times New Roman"/>
                        <w:sz w:val="20"/>
                        <w:szCs w:val="20"/>
                      </w:rPr>
                      <m:t>62</m:t>
                    </m:r>
                  </m:num>
                  <m:den>
                    <m:r>
                      <w:rPr>
                        <w:rFonts w:ascii="Cambria Math" w:hAnsi="Cambria Math" w:cs="Times New Roman"/>
                        <w:sz w:val="20"/>
                        <w:szCs w:val="20"/>
                      </w:rPr>
                      <m:t>112</m:t>
                    </m:r>
                  </m:den>
                </m:f>
                <m:r>
                  <w:rPr>
                    <w:rFonts w:ascii="Cambria Math" w:hAnsi="Cambria Math" w:cs="Times New Roman"/>
                    <w:sz w:val="20"/>
                    <w:szCs w:val="20"/>
                  </w:rPr>
                  <m:t>x53</m:t>
                </m:r>
              </m:oMath>
            </m:oMathPara>
          </w:p>
        </w:tc>
        <w:tc>
          <w:tcPr>
            <w:tcW w:w="1277" w:type="dxa"/>
            <w:vAlign w:val="center"/>
          </w:tcPr>
          <w:p w:rsidR="00B847BA" w:rsidRPr="00B847BA" w:rsidRDefault="00B847BA" w:rsidP="00B847BA">
            <w:pPr>
              <w:tabs>
                <w:tab w:val="left" w:pos="1440"/>
              </w:tabs>
              <w:jc w:val="center"/>
              <w:rPr>
                <w:rFonts w:ascii="Times New Roman" w:hAnsi="Times New Roman" w:cs="Times New Roman"/>
                <w:bCs/>
                <w:sz w:val="20"/>
                <w:szCs w:val="20"/>
                <w:lang w:val="en-US"/>
              </w:rPr>
            </w:pPr>
            <w:r w:rsidRPr="00B847BA">
              <w:rPr>
                <w:rFonts w:ascii="Times New Roman" w:hAnsi="Times New Roman" w:cs="Times New Roman"/>
                <w:bCs/>
                <w:sz w:val="20"/>
                <w:szCs w:val="20"/>
                <w:lang w:val="en-US"/>
              </w:rPr>
              <w:t>2</w:t>
            </w:r>
            <w:r w:rsidRPr="00B847BA">
              <w:rPr>
                <w:rFonts w:ascii="Times New Roman" w:hAnsi="Times New Roman" w:cs="Times New Roman"/>
                <w:bCs/>
                <w:sz w:val="20"/>
                <w:szCs w:val="20"/>
              </w:rPr>
              <w:t>9 Orang</w:t>
            </w:r>
          </w:p>
        </w:tc>
      </w:tr>
      <w:tr w:rsidR="00B847BA" w:rsidRPr="00B847BA" w:rsidTr="00B847BA">
        <w:trPr>
          <w:trHeight w:val="691"/>
          <w:jc w:val="center"/>
        </w:trPr>
        <w:tc>
          <w:tcPr>
            <w:tcW w:w="1005" w:type="dxa"/>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Cibereum</w:t>
            </w:r>
          </w:p>
        </w:tc>
        <w:tc>
          <w:tcPr>
            <w:tcW w:w="1852" w:type="dxa"/>
            <w:vAlign w:val="center"/>
          </w:tcPr>
          <w:p w:rsidR="00B847BA" w:rsidRPr="00B847BA" w:rsidRDefault="00481405" w:rsidP="00B847BA">
            <w:pPr>
              <w:tabs>
                <w:tab w:val="left" w:pos="1440"/>
              </w:tabs>
              <w:jc w:val="center"/>
              <w:rPr>
                <w:rFonts w:ascii="Times New Roman" w:hAnsi="Times New Roman" w:cs="Times New Roman"/>
                <w:bCs/>
                <w:sz w:val="20"/>
                <w:szCs w:val="20"/>
              </w:rPr>
            </w:pPr>
            <m:oMathPara>
              <m:oMath>
                <m:f>
                  <m:fPr>
                    <m:ctrlPr>
                      <w:rPr>
                        <w:rFonts w:ascii="Cambria Math" w:hAnsi="Cambria Math" w:cs="Times New Roman"/>
                        <w:bCs/>
                        <w:i/>
                        <w:sz w:val="20"/>
                        <w:szCs w:val="20"/>
                      </w:rPr>
                    </m:ctrlPr>
                  </m:fPr>
                  <m:num>
                    <m:r>
                      <w:rPr>
                        <w:rFonts w:ascii="Cambria Math" w:hAnsi="Cambria Math" w:cs="Times New Roman"/>
                        <w:sz w:val="20"/>
                        <w:szCs w:val="20"/>
                      </w:rPr>
                      <m:t>35</m:t>
                    </m:r>
                  </m:num>
                  <m:den>
                    <m:r>
                      <w:rPr>
                        <w:rFonts w:ascii="Cambria Math" w:hAnsi="Cambria Math" w:cs="Times New Roman"/>
                        <w:sz w:val="20"/>
                        <w:szCs w:val="20"/>
                      </w:rPr>
                      <m:t>112</m:t>
                    </m:r>
                  </m:den>
                </m:f>
                <m:r>
                  <w:rPr>
                    <w:rFonts w:ascii="Cambria Math" w:hAnsi="Cambria Math" w:cs="Times New Roman"/>
                    <w:sz w:val="20"/>
                    <w:szCs w:val="20"/>
                  </w:rPr>
                  <m:t>x53</m:t>
                </m:r>
              </m:oMath>
            </m:oMathPara>
          </w:p>
        </w:tc>
        <w:tc>
          <w:tcPr>
            <w:tcW w:w="1277" w:type="dxa"/>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17 Orang</w:t>
            </w:r>
          </w:p>
        </w:tc>
      </w:tr>
      <w:tr w:rsidR="00B847BA" w:rsidRPr="00B847BA" w:rsidTr="00B847BA">
        <w:trPr>
          <w:jc w:val="center"/>
        </w:trPr>
        <w:tc>
          <w:tcPr>
            <w:tcW w:w="1005" w:type="dxa"/>
            <w:tcBorders>
              <w:bottom w:val="single" w:sz="4" w:space="0" w:color="auto"/>
            </w:tcBorders>
            <w:vAlign w:val="center"/>
          </w:tcPr>
          <w:p w:rsidR="00B847BA" w:rsidRPr="00B847BA" w:rsidRDefault="00B847BA" w:rsidP="00B847BA">
            <w:pPr>
              <w:tabs>
                <w:tab w:val="left" w:pos="1440"/>
              </w:tabs>
              <w:jc w:val="center"/>
              <w:rPr>
                <w:rFonts w:ascii="Times New Roman" w:hAnsi="Times New Roman" w:cs="Times New Roman"/>
                <w:bCs/>
                <w:sz w:val="20"/>
                <w:szCs w:val="20"/>
              </w:rPr>
            </w:pPr>
            <w:r w:rsidRPr="00B847BA">
              <w:rPr>
                <w:rFonts w:ascii="Times New Roman" w:hAnsi="Times New Roman" w:cs="Times New Roman"/>
                <w:bCs/>
                <w:sz w:val="20"/>
                <w:szCs w:val="20"/>
              </w:rPr>
              <w:t>Jajawar</w:t>
            </w:r>
          </w:p>
        </w:tc>
        <w:tc>
          <w:tcPr>
            <w:tcW w:w="1852" w:type="dxa"/>
            <w:tcBorders>
              <w:bottom w:val="single" w:sz="4" w:space="0" w:color="auto"/>
            </w:tcBorders>
            <w:vAlign w:val="center"/>
          </w:tcPr>
          <w:p w:rsidR="00B847BA" w:rsidRPr="00B847BA" w:rsidRDefault="00481405" w:rsidP="00B847BA">
            <w:pPr>
              <w:tabs>
                <w:tab w:val="left" w:pos="1440"/>
              </w:tabs>
              <w:jc w:val="center"/>
              <w:rPr>
                <w:rFonts w:ascii="Times New Roman" w:hAnsi="Times New Roman" w:cs="Times New Roman"/>
                <w:bCs/>
                <w:sz w:val="20"/>
                <w:szCs w:val="20"/>
              </w:rPr>
            </w:pPr>
            <m:oMathPara>
              <m:oMath>
                <m:f>
                  <m:fPr>
                    <m:ctrlPr>
                      <w:rPr>
                        <w:rFonts w:ascii="Cambria Math" w:hAnsi="Cambria Math" w:cs="Times New Roman"/>
                        <w:bCs/>
                        <w:i/>
                        <w:sz w:val="20"/>
                        <w:szCs w:val="20"/>
                      </w:rPr>
                    </m:ctrlPr>
                  </m:fPr>
                  <m:num>
                    <m:r>
                      <w:rPr>
                        <w:rFonts w:ascii="Cambria Math" w:hAnsi="Cambria Math" w:cs="Times New Roman"/>
                        <w:sz w:val="20"/>
                        <w:szCs w:val="20"/>
                      </w:rPr>
                      <m:t>15</m:t>
                    </m:r>
                  </m:num>
                  <m:den>
                    <m:r>
                      <w:rPr>
                        <w:rFonts w:ascii="Cambria Math" w:hAnsi="Cambria Math" w:cs="Times New Roman"/>
                        <w:sz w:val="20"/>
                        <w:szCs w:val="20"/>
                      </w:rPr>
                      <m:t>112</m:t>
                    </m:r>
                  </m:den>
                </m:f>
                <m:r>
                  <w:rPr>
                    <w:rFonts w:ascii="Cambria Math" w:hAnsi="Cambria Math" w:cs="Times New Roman"/>
                    <w:sz w:val="20"/>
                    <w:szCs w:val="20"/>
                  </w:rPr>
                  <m:t>x53</m:t>
                </m:r>
              </m:oMath>
            </m:oMathPara>
          </w:p>
        </w:tc>
        <w:tc>
          <w:tcPr>
            <w:tcW w:w="1277" w:type="dxa"/>
            <w:vAlign w:val="center"/>
          </w:tcPr>
          <w:p w:rsidR="00B847BA" w:rsidRPr="00B847BA" w:rsidRDefault="00B847BA" w:rsidP="00B847BA">
            <w:pPr>
              <w:tabs>
                <w:tab w:val="left" w:pos="1440"/>
              </w:tabs>
              <w:jc w:val="center"/>
              <w:rPr>
                <w:rFonts w:ascii="Times New Roman" w:hAnsi="Times New Roman" w:cs="Times New Roman"/>
                <w:bCs/>
                <w:sz w:val="20"/>
                <w:szCs w:val="20"/>
                <w:lang w:val="en-US"/>
              </w:rPr>
            </w:pPr>
            <w:r w:rsidRPr="00B847BA">
              <w:rPr>
                <w:rFonts w:ascii="Times New Roman" w:hAnsi="Times New Roman" w:cs="Times New Roman"/>
                <w:bCs/>
                <w:sz w:val="20"/>
                <w:szCs w:val="20"/>
                <w:lang w:val="en-US"/>
              </w:rPr>
              <w:t>7</w:t>
            </w:r>
            <w:r w:rsidRPr="00B847BA">
              <w:rPr>
                <w:rFonts w:ascii="Times New Roman" w:hAnsi="Times New Roman" w:cs="Times New Roman"/>
                <w:bCs/>
                <w:sz w:val="20"/>
                <w:szCs w:val="20"/>
              </w:rPr>
              <w:t xml:space="preserve">  Orang</w:t>
            </w:r>
          </w:p>
        </w:tc>
      </w:tr>
      <w:tr w:rsidR="00B847BA" w:rsidRPr="00B847BA" w:rsidTr="00B847BA">
        <w:trPr>
          <w:jc w:val="center"/>
        </w:trPr>
        <w:tc>
          <w:tcPr>
            <w:tcW w:w="1005" w:type="dxa"/>
            <w:tcBorders>
              <w:top w:val="single" w:sz="4" w:space="0" w:color="auto"/>
              <w:left w:val="single" w:sz="4" w:space="0" w:color="auto"/>
              <w:bottom w:val="single" w:sz="4" w:space="0" w:color="auto"/>
              <w:right w:val="nil"/>
            </w:tcBorders>
            <w:vAlign w:val="center"/>
          </w:tcPr>
          <w:p w:rsidR="00B847BA" w:rsidRPr="00B847BA" w:rsidRDefault="00B847BA" w:rsidP="00B847BA">
            <w:pPr>
              <w:tabs>
                <w:tab w:val="left" w:pos="1440"/>
              </w:tabs>
              <w:jc w:val="center"/>
              <w:rPr>
                <w:rFonts w:ascii="Times New Roman" w:hAnsi="Times New Roman" w:cs="Times New Roman"/>
                <w:b/>
                <w:bCs/>
                <w:sz w:val="20"/>
                <w:szCs w:val="20"/>
              </w:rPr>
            </w:pPr>
            <w:r w:rsidRPr="00B847BA">
              <w:rPr>
                <w:rFonts w:ascii="Times New Roman" w:hAnsi="Times New Roman" w:cs="Times New Roman"/>
                <w:b/>
                <w:bCs/>
                <w:sz w:val="20"/>
                <w:szCs w:val="20"/>
              </w:rPr>
              <w:t>Jumlah</w:t>
            </w:r>
          </w:p>
        </w:tc>
        <w:tc>
          <w:tcPr>
            <w:tcW w:w="1852" w:type="dxa"/>
            <w:tcBorders>
              <w:top w:val="single" w:sz="4" w:space="0" w:color="auto"/>
              <w:left w:val="nil"/>
              <w:bottom w:val="single" w:sz="4" w:space="0" w:color="auto"/>
              <w:right w:val="single" w:sz="4" w:space="0" w:color="auto"/>
            </w:tcBorders>
            <w:vAlign w:val="center"/>
          </w:tcPr>
          <w:p w:rsidR="00B847BA" w:rsidRPr="00B847BA" w:rsidRDefault="00B847BA" w:rsidP="00B847BA">
            <w:pPr>
              <w:tabs>
                <w:tab w:val="left" w:pos="1440"/>
              </w:tabs>
              <w:jc w:val="center"/>
              <w:rPr>
                <w:rFonts w:ascii="Times New Roman" w:hAnsi="Times New Roman" w:cs="Times New Roman"/>
                <w:b/>
                <w:bCs/>
                <w:sz w:val="20"/>
                <w:szCs w:val="20"/>
              </w:rPr>
            </w:pPr>
          </w:p>
        </w:tc>
        <w:tc>
          <w:tcPr>
            <w:tcW w:w="1277" w:type="dxa"/>
            <w:tcBorders>
              <w:left w:val="single" w:sz="4" w:space="0" w:color="auto"/>
            </w:tcBorders>
            <w:vAlign w:val="center"/>
          </w:tcPr>
          <w:p w:rsidR="00B847BA" w:rsidRPr="00B847BA" w:rsidRDefault="00B847BA" w:rsidP="00B847BA">
            <w:pPr>
              <w:tabs>
                <w:tab w:val="left" w:pos="1440"/>
              </w:tabs>
              <w:jc w:val="center"/>
              <w:rPr>
                <w:rFonts w:ascii="Times New Roman" w:hAnsi="Times New Roman" w:cs="Times New Roman"/>
                <w:b/>
                <w:bCs/>
                <w:sz w:val="20"/>
                <w:szCs w:val="20"/>
              </w:rPr>
            </w:pPr>
            <w:r w:rsidRPr="00B847BA">
              <w:rPr>
                <w:rFonts w:ascii="Times New Roman" w:hAnsi="Times New Roman" w:cs="Times New Roman"/>
                <w:b/>
                <w:bCs/>
                <w:sz w:val="20"/>
                <w:szCs w:val="20"/>
              </w:rPr>
              <w:t>53 Orang</w:t>
            </w:r>
          </w:p>
        </w:tc>
      </w:tr>
    </w:tbl>
    <w:p w:rsidR="00B847BA" w:rsidRDefault="00B847BA" w:rsidP="00E923D0">
      <w:pPr>
        <w:spacing w:after="0" w:line="240" w:lineRule="auto"/>
        <w:ind w:firstLine="567"/>
        <w:jc w:val="both"/>
        <w:rPr>
          <w:rFonts w:ascii="Times New Roman" w:hAnsi="Times New Roman" w:cs="Times New Roman"/>
          <w:bCs/>
        </w:rPr>
      </w:pPr>
    </w:p>
    <w:p w:rsidR="00E923D0" w:rsidRPr="00E923D0" w:rsidRDefault="00E923D0" w:rsidP="00E923D0">
      <w:pPr>
        <w:spacing w:after="0" w:line="240" w:lineRule="auto"/>
        <w:ind w:firstLine="567"/>
        <w:jc w:val="both"/>
        <w:rPr>
          <w:rFonts w:ascii="Times New Roman" w:hAnsi="Times New Roman" w:cs="Times New Roman"/>
          <w:bCs/>
        </w:rPr>
      </w:pPr>
      <w:r w:rsidRPr="00E923D0">
        <w:rPr>
          <w:rFonts w:ascii="Times New Roman" w:hAnsi="Times New Roman" w:cs="Times New Roman"/>
          <w:bCs/>
        </w:rPr>
        <w:t xml:space="preserve">Untuk memilih sampel yang sudah ditentukan, penulis menggunakan </w:t>
      </w:r>
      <w:proofErr w:type="gramStart"/>
      <w:r w:rsidRPr="00E923D0">
        <w:rPr>
          <w:rFonts w:ascii="Times New Roman" w:hAnsi="Times New Roman" w:cs="Times New Roman"/>
          <w:bCs/>
        </w:rPr>
        <w:t>cara</w:t>
      </w:r>
      <w:proofErr w:type="gramEnd"/>
      <w:r w:rsidRPr="00E923D0">
        <w:rPr>
          <w:rFonts w:ascii="Times New Roman" w:hAnsi="Times New Roman" w:cs="Times New Roman"/>
          <w:bCs/>
        </w:rPr>
        <w:t xml:space="preserve"> undian yaitu dengan memberi nomor urut responden dari 1 sampai dengan 112 kemudian diundi sebanyak 53 kali. Nomor yang keluar dalam pengundian dijadikan sampel penelitian dengan kriteria sebagai berikut:</w:t>
      </w:r>
    </w:p>
    <w:p w:rsidR="00E923D0" w:rsidRPr="00E923D0" w:rsidRDefault="00E923D0" w:rsidP="00E923D0">
      <w:pPr>
        <w:spacing w:after="0" w:line="240" w:lineRule="auto"/>
        <w:jc w:val="both"/>
        <w:rPr>
          <w:rFonts w:ascii="Times New Roman" w:hAnsi="Times New Roman" w:cs="Times New Roman"/>
          <w:b/>
          <w:bCs/>
        </w:rPr>
      </w:pPr>
      <w:r w:rsidRPr="00E923D0">
        <w:rPr>
          <w:rFonts w:ascii="Times New Roman" w:hAnsi="Times New Roman" w:cs="Times New Roman"/>
          <w:b/>
          <w:bCs/>
        </w:rPr>
        <w:t>Kriteria Inklusi</w:t>
      </w:r>
    </w:p>
    <w:p w:rsidR="00E923D0" w:rsidRDefault="00E923D0" w:rsidP="00E923D0">
      <w:pPr>
        <w:pStyle w:val="ListParagraph"/>
        <w:numPr>
          <w:ilvl w:val="0"/>
          <w:numId w:val="4"/>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ada pada saat penelitian dilakukan</w:t>
      </w:r>
    </w:p>
    <w:p w:rsidR="00E923D0" w:rsidRDefault="00E923D0" w:rsidP="00E923D0">
      <w:pPr>
        <w:pStyle w:val="ListParagraph"/>
        <w:numPr>
          <w:ilvl w:val="0"/>
          <w:numId w:val="4"/>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bersedia menjadi responden</w:t>
      </w:r>
    </w:p>
    <w:p w:rsidR="00E923D0" w:rsidRPr="00E923D0" w:rsidRDefault="00E923D0" w:rsidP="00E923D0">
      <w:pPr>
        <w:pStyle w:val="ListParagraph"/>
        <w:numPr>
          <w:ilvl w:val="0"/>
          <w:numId w:val="4"/>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dalam keadaan sehat jasmani dan rohani</w:t>
      </w:r>
    </w:p>
    <w:p w:rsidR="00E923D0" w:rsidRPr="00E923D0" w:rsidRDefault="00E923D0" w:rsidP="00E923D0">
      <w:pPr>
        <w:spacing w:after="0" w:line="240" w:lineRule="auto"/>
        <w:jc w:val="both"/>
        <w:rPr>
          <w:rFonts w:ascii="Times New Roman" w:hAnsi="Times New Roman" w:cs="Times New Roman"/>
          <w:b/>
          <w:bCs/>
        </w:rPr>
      </w:pPr>
      <w:r w:rsidRPr="00E923D0">
        <w:rPr>
          <w:rFonts w:ascii="Times New Roman" w:hAnsi="Times New Roman" w:cs="Times New Roman"/>
          <w:b/>
          <w:bCs/>
        </w:rPr>
        <w:t>Kriteria Eksklusi</w:t>
      </w:r>
    </w:p>
    <w:p w:rsidR="00E923D0" w:rsidRDefault="00E923D0" w:rsidP="00E923D0">
      <w:pPr>
        <w:pStyle w:val="ListParagraph"/>
        <w:numPr>
          <w:ilvl w:val="0"/>
          <w:numId w:val="5"/>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tidak bersedia menjadi responden</w:t>
      </w:r>
    </w:p>
    <w:p w:rsidR="00E923D0" w:rsidRDefault="00E923D0" w:rsidP="00E923D0">
      <w:pPr>
        <w:pStyle w:val="ListParagraph"/>
        <w:numPr>
          <w:ilvl w:val="0"/>
          <w:numId w:val="5"/>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tidak berada di tempat penelitian</w:t>
      </w:r>
    </w:p>
    <w:p w:rsidR="00E923D0" w:rsidRPr="00E923D0" w:rsidRDefault="00E923D0" w:rsidP="00E923D0">
      <w:pPr>
        <w:pStyle w:val="ListParagraph"/>
        <w:numPr>
          <w:ilvl w:val="0"/>
          <w:numId w:val="5"/>
        </w:numPr>
        <w:spacing w:after="0" w:line="240" w:lineRule="auto"/>
        <w:ind w:left="284" w:hanging="284"/>
        <w:jc w:val="both"/>
        <w:rPr>
          <w:rFonts w:ascii="Times New Roman" w:hAnsi="Times New Roman" w:cs="Times New Roman"/>
          <w:bCs/>
        </w:rPr>
      </w:pPr>
      <w:r w:rsidRPr="00E923D0">
        <w:rPr>
          <w:rFonts w:ascii="Times New Roman" w:hAnsi="Times New Roman" w:cs="Times New Roman"/>
          <w:bCs/>
        </w:rPr>
        <w:t>Ibu hamil tidak dapat berkomunikasi dengan baik</w:t>
      </w:r>
    </w:p>
    <w:p w:rsidR="00E923D0" w:rsidRPr="004D0E34" w:rsidRDefault="00E923D0" w:rsidP="00E923D0">
      <w:pPr>
        <w:spacing w:after="0" w:line="240" w:lineRule="auto"/>
        <w:rPr>
          <w:rFonts w:ascii="Times New Roman" w:hAnsi="Times New Roman" w:cs="Times New Roman"/>
          <w:lang w:val="sv-SE"/>
        </w:rPr>
      </w:pPr>
    </w:p>
    <w:p w:rsidR="00E923D0" w:rsidRPr="004C74FA" w:rsidRDefault="00E923D0" w:rsidP="00E923D0">
      <w:pPr>
        <w:pStyle w:val="Default"/>
        <w:spacing w:line="360" w:lineRule="auto"/>
        <w:jc w:val="both"/>
        <w:rPr>
          <w:lang w:val="id-ID"/>
        </w:rPr>
      </w:pPr>
      <w:r w:rsidRPr="004C74FA">
        <w:rPr>
          <w:b/>
          <w:bCs/>
        </w:rPr>
        <w:t>HASIL DAN PEMBAHASAN</w:t>
      </w:r>
    </w:p>
    <w:p w:rsidR="00B847BA" w:rsidRPr="00B847BA" w:rsidRDefault="00B847BA" w:rsidP="00B847BA">
      <w:pPr>
        <w:pStyle w:val="Subtitle"/>
        <w:tabs>
          <w:tab w:val="left" w:pos="1080"/>
        </w:tabs>
        <w:spacing w:line="240" w:lineRule="auto"/>
        <w:ind w:left="0" w:right="0" w:firstLine="567"/>
        <w:jc w:val="both"/>
        <w:rPr>
          <w:sz w:val="22"/>
          <w:szCs w:val="22"/>
          <w:lang w:val="id-ID"/>
        </w:rPr>
      </w:pPr>
      <w:r w:rsidRPr="00B847BA">
        <w:rPr>
          <w:sz w:val="22"/>
          <w:szCs w:val="22"/>
          <w:lang w:val="id-ID"/>
        </w:rPr>
        <w:t xml:space="preserve">Pengetahuan ibu hamil tentang KEK di wilayah kerja Puskesmas Banjar I Kota Banjar  </w:t>
      </w:r>
      <w:r>
        <w:rPr>
          <w:sz w:val="22"/>
          <w:szCs w:val="22"/>
          <w:lang w:val="id-ID"/>
        </w:rPr>
        <w:t>dapat dilihat pada tabel</w:t>
      </w:r>
      <w:r w:rsidRPr="00B847BA">
        <w:rPr>
          <w:sz w:val="22"/>
          <w:szCs w:val="22"/>
          <w:lang w:val="id-ID"/>
        </w:rPr>
        <w:t xml:space="preserve"> </w:t>
      </w:r>
      <w:r>
        <w:rPr>
          <w:sz w:val="22"/>
          <w:szCs w:val="22"/>
        </w:rPr>
        <w:t xml:space="preserve">2. </w:t>
      </w:r>
      <w:r w:rsidRPr="00B847BA">
        <w:rPr>
          <w:sz w:val="22"/>
          <w:szCs w:val="22"/>
          <w:lang w:val="id-ID"/>
        </w:rPr>
        <w:t>sebagai berikut:</w:t>
      </w:r>
    </w:p>
    <w:p w:rsidR="00B847BA" w:rsidRPr="00B847BA" w:rsidRDefault="00B847BA" w:rsidP="00B847BA">
      <w:pPr>
        <w:pStyle w:val="ListParagraph"/>
        <w:spacing w:line="240" w:lineRule="auto"/>
        <w:ind w:left="0" w:firstLine="567"/>
        <w:jc w:val="center"/>
        <w:rPr>
          <w:rFonts w:ascii="Times New Roman" w:hAnsi="Times New Roman" w:cs="Times New Roman"/>
          <w:b/>
          <w:sz w:val="20"/>
          <w:szCs w:val="20"/>
        </w:rPr>
      </w:pPr>
      <w:proofErr w:type="gramStart"/>
      <w:r w:rsidRPr="00B847BA">
        <w:rPr>
          <w:rFonts w:ascii="Times New Roman" w:hAnsi="Times New Roman" w:cs="Times New Roman"/>
          <w:b/>
          <w:sz w:val="20"/>
          <w:szCs w:val="20"/>
        </w:rPr>
        <w:t>Tabel 2.</w:t>
      </w:r>
      <w:proofErr w:type="gramEnd"/>
    </w:p>
    <w:p w:rsidR="00B847BA" w:rsidRPr="00B847BA" w:rsidRDefault="00B847BA" w:rsidP="00B847BA">
      <w:pPr>
        <w:pStyle w:val="ListParagraph"/>
        <w:spacing w:line="240" w:lineRule="auto"/>
        <w:ind w:left="0" w:firstLine="567"/>
        <w:jc w:val="center"/>
        <w:rPr>
          <w:rFonts w:ascii="Times New Roman" w:hAnsi="Times New Roman" w:cs="Times New Roman"/>
          <w:b/>
          <w:sz w:val="20"/>
          <w:szCs w:val="20"/>
        </w:rPr>
      </w:pPr>
      <w:r w:rsidRPr="00B847BA">
        <w:rPr>
          <w:rFonts w:ascii="Times New Roman" w:hAnsi="Times New Roman" w:cs="Times New Roman"/>
          <w:b/>
          <w:sz w:val="20"/>
          <w:szCs w:val="20"/>
        </w:rPr>
        <w:lastRenderedPageBreak/>
        <w:t xml:space="preserve">Distribusi Frekuensi Pengetahuan Ibu Hamil tentang KEK </w:t>
      </w:r>
    </w:p>
    <w:p w:rsidR="00B847BA" w:rsidRPr="00B847BA" w:rsidRDefault="00B847BA" w:rsidP="00B847BA">
      <w:pPr>
        <w:pStyle w:val="ListParagraph"/>
        <w:spacing w:line="240" w:lineRule="auto"/>
        <w:ind w:left="0" w:firstLine="567"/>
        <w:jc w:val="center"/>
        <w:rPr>
          <w:rFonts w:ascii="Times New Roman" w:hAnsi="Times New Roman" w:cs="Times New Roman"/>
          <w:b/>
          <w:sz w:val="20"/>
          <w:szCs w:val="20"/>
        </w:rPr>
      </w:pPr>
      <w:proofErr w:type="gramStart"/>
      <w:r w:rsidRPr="00B847BA">
        <w:rPr>
          <w:rFonts w:ascii="Times New Roman" w:hAnsi="Times New Roman" w:cs="Times New Roman"/>
          <w:b/>
          <w:sz w:val="20"/>
          <w:szCs w:val="20"/>
        </w:rPr>
        <w:t>di</w:t>
      </w:r>
      <w:proofErr w:type="gramEnd"/>
      <w:r w:rsidRPr="00B847BA">
        <w:rPr>
          <w:rFonts w:ascii="Times New Roman" w:hAnsi="Times New Roman" w:cs="Times New Roman"/>
          <w:b/>
          <w:sz w:val="20"/>
          <w:szCs w:val="20"/>
        </w:rPr>
        <w:t xml:space="preserve"> Wilayah Kerja Puskesmas Banjar I</w:t>
      </w:r>
    </w:p>
    <w:p w:rsidR="00B847BA" w:rsidRPr="00B847BA" w:rsidRDefault="00B847BA" w:rsidP="00B847BA">
      <w:pPr>
        <w:pStyle w:val="ListParagraph"/>
        <w:spacing w:line="240" w:lineRule="auto"/>
        <w:ind w:left="0" w:firstLine="567"/>
        <w:jc w:val="center"/>
        <w:rPr>
          <w:rFonts w:ascii="Times New Roman" w:hAnsi="Times New Roman" w:cs="Times New Roman"/>
          <w:b/>
          <w:sz w:val="20"/>
          <w:szCs w:val="20"/>
        </w:rPr>
      </w:pPr>
      <w:r w:rsidRPr="00B847BA">
        <w:rPr>
          <w:rFonts w:ascii="Times New Roman" w:hAnsi="Times New Roman" w:cs="Times New Roman"/>
          <w:b/>
          <w:sz w:val="20"/>
          <w:szCs w:val="20"/>
        </w:rPr>
        <w:t>Kota Banjar</w:t>
      </w:r>
    </w:p>
    <w:p w:rsidR="00B847BA" w:rsidRPr="00B847BA" w:rsidRDefault="00B847BA" w:rsidP="00B847BA">
      <w:pPr>
        <w:pStyle w:val="ListParagraph"/>
        <w:spacing w:line="240" w:lineRule="auto"/>
        <w:ind w:left="0" w:firstLine="567"/>
        <w:jc w:val="center"/>
        <w:rPr>
          <w:rFonts w:ascii="Times New Roman" w:hAnsi="Times New Roman" w:cs="Times New Roman"/>
          <w:b/>
        </w:rPr>
      </w:pPr>
    </w:p>
    <w:tbl>
      <w:tblPr>
        <w:tblW w:w="3402" w:type="dxa"/>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09"/>
        <w:gridCol w:w="1134"/>
      </w:tblGrid>
      <w:tr w:rsidR="007F7A7E" w:rsidRPr="00B847BA" w:rsidTr="007F7A7E">
        <w:trPr>
          <w:trHeight w:val="227"/>
          <w:jc w:val="center"/>
        </w:trPr>
        <w:tc>
          <w:tcPr>
            <w:tcW w:w="1559" w:type="dxa"/>
            <w:vAlign w:val="center"/>
          </w:tcPr>
          <w:p w:rsidR="00B847BA" w:rsidRPr="00B847BA" w:rsidRDefault="00B847BA" w:rsidP="007F7A7E">
            <w:pPr>
              <w:pStyle w:val="ListParagraph"/>
              <w:spacing w:after="0" w:line="240" w:lineRule="auto"/>
              <w:ind w:left="0"/>
              <w:jc w:val="center"/>
              <w:rPr>
                <w:rFonts w:ascii="Times New Roman" w:hAnsi="Times New Roman" w:cs="Times New Roman"/>
                <w:b/>
              </w:rPr>
            </w:pPr>
            <w:r w:rsidRPr="00B847BA">
              <w:rPr>
                <w:rFonts w:ascii="Times New Roman" w:hAnsi="Times New Roman" w:cs="Times New Roman"/>
                <w:b/>
              </w:rPr>
              <w:t>Pengetahuan</w:t>
            </w:r>
          </w:p>
        </w:tc>
        <w:tc>
          <w:tcPr>
            <w:tcW w:w="709" w:type="dxa"/>
            <w:vAlign w:val="center"/>
          </w:tcPr>
          <w:p w:rsidR="00B847BA" w:rsidRPr="007F7A7E" w:rsidRDefault="00B847BA" w:rsidP="007F7A7E">
            <w:pPr>
              <w:spacing w:after="0" w:line="240" w:lineRule="auto"/>
              <w:jc w:val="center"/>
              <w:rPr>
                <w:rFonts w:ascii="Times New Roman" w:hAnsi="Times New Roman" w:cs="Times New Roman"/>
                <w:b/>
              </w:rPr>
            </w:pPr>
            <w:r w:rsidRPr="007F7A7E">
              <w:rPr>
                <w:rFonts w:ascii="Times New Roman" w:hAnsi="Times New Roman" w:cs="Times New Roman"/>
                <w:b/>
              </w:rPr>
              <w:t>f</w:t>
            </w:r>
          </w:p>
        </w:tc>
        <w:tc>
          <w:tcPr>
            <w:tcW w:w="1134" w:type="dxa"/>
            <w:vAlign w:val="center"/>
          </w:tcPr>
          <w:p w:rsidR="00B847BA" w:rsidRPr="007F7A7E" w:rsidRDefault="00B847BA" w:rsidP="007F7A7E">
            <w:pPr>
              <w:spacing w:after="0" w:line="240" w:lineRule="auto"/>
              <w:jc w:val="center"/>
              <w:rPr>
                <w:rFonts w:ascii="Times New Roman" w:hAnsi="Times New Roman" w:cs="Times New Roman"/>
                <w:b/>
              </w:rPr>
            </w:pPr>
            <w:r w:rsidRPr="007F7A7E">
              <w:rPr>
                <w:rFonts w:ascii="Times New Roman" w:hAnsi="Times New Roman" w:cs="Times New Roman"/>
                <w:b/>
              </w:rPr>
              <w:t>%</w:t>
            </w:r>
          </w:p>
        </w:tc>
      </w:tr>
      <w:tr w:rsidR="007F7A7E" w:rsidRPr="00B847BA" w:rsidTr="007F7A7E">
        <w:trPr>
          <w:trHeight w:val="227"/>
          <w:jc w:val="center"/>
        </w:trPr>
        <w:tc>
          <w:tcPr>
            <w:tcW w:w="1559" w:type="dxa"/>
            <w:vAlign w:val="center"/>
          </w:tcPr>
          <w:p w:rsidR="00B847BA" w:rsidRPr="00B847BA" w:rsidRDefault="00B847BA" w:rsidP="007F7A7E">
            <w:pPr>
              <w:autoSpaceDE w:val="0"/>
              <w:autoSpaceDN w:val="0"/>
              <w:adjustRightInd w:val="0"/>
              <w:spacing w:line="240" w:lineRule="auto"/>
              <w:jc w:val="center"/>
              <w:rPr>
                <w:rFonts w:ascii="Times New Roman" w:hAnsi="Times New Roman" w:cs="Times New Roman"/>
                <w:color w:val="000000"/>
                <w:lang w:eastAsia="id-ID"/>
              </w:rPr>
            </w:pPr>
            <w:r w:rsidRPr="00B847BA">
              <w:rPr>
                <w:rFonts w:ascii="Times New Roman" w:hAnsi="Times New Roman" w:cs="Times New Roman"/>
                <w:color w:val="000000"/>
                <w:lang w:eastAsia="id-ID"/>
              </w:rPr>
              <w:t>Baik</w:t>
            </w:r>
          </w:p>
        </w:tc>
        <w:tc>
          <w:tcPr>
            <w:tcW w:w="709"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3</w:t>
            </w:r>
          </w:p>
        </w:tc>
        <w:tc>
          <w:tcPr>
            <w:tcW w:w="1134"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5,7</w:t>
            </w:r>
          </w:p>
        </w:tc>
      </w:tr>
      <w:tr w:rsidR="007F7A7E" w:rsidRPr="00B847BA" w:rsidTr="007F7A7E">
        <w:trPr>
          <w:trHeight w:val="227"/>
          <w:jc w:val="center"/>
        </w:trPr>
        <w:tc>
          <w:tcPr>
            <w:tcW w:w="1559" w:type="dxa"/>
            <w:vAlign w:val="center"/>
          </w:tcPr>
          <w:p w:rsidR="00B847BA" w:rsidRPr="00B847BA" w:rsidRDefault="00B847BA" w:rsidP="007F7A7E">
            <w:pPr>
              <w:autoSpaceDE w:val="0"/>
              <w:autoSpaceDN w:val="0"/>
              <w:adjustRightInd w:val="0"/>
              <w:spacing w:line="240" w:lineRule="auto"/>
              <w:jc w:val="center"/>
              <w:rPr>
                <w:rFonts w:ascii="Times New Roman" w:hAnsi="Times New Roman" w:cs="Times New Roman"/>
                <w:color w:val="000000"/>
                <w:lang w:eastAsia="id-ID"/>
              </w:rPr>
            </w:pPr>
            <w:r w:rsidRPr="00B847BA">
              <w:rPr>
                <w:rFonts w:ascii="Times New Roman" w:hAnsi="Times New Roman" w:cs="Times New Roman"/>
                <w:color w:val="000000"/>
                <w:lang w:eastAsia="id-ID"/>
              </w:rPr>
              <w:t>Cukup</w:t>
            </w:r>
          </w:p>
        </w:tc>
        <w:tc>
          <w:tcPr>
            <w:tcW w:w="709"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20</w:t>
            </w:r>
          </w:p>
        </w:tc>
        <w:tc>
          <w:tcPr>
            <w:tcW w:w="1134"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37,7</w:t>
            </w:r>
          </w:p>
        </w:tc>
      </w:tr>
      <w:tr w:rsidR="007F7A7E" w:rsidRPr="00B847BA" w:rsidTr="007F7A7E">
        <w:trPr>
          <w:trHeight w:val="227"/>
          <w:jc w:val="center"/>
        </w:trPr>
        <w:tc>
          <w:tcPr>
            <w:tcW w:w="1559" w:type="dxa"/>
            <w:vAlign w:val="center"/>
          </w:tcPr>
          <w:p w:rsidR="00B847BA" w:rsidRPr="00B847BA" w:rsidRDefault="00B847BA" w:rsidP="007F7A7E">
            <w:pPr>
              <w:autoSpaceDE w:val="0"/>
              <w:autoSpaceDN w:val="0"/>
              <w:adjustRightInd w:val="0"/>
              <w:spacing w:line="240" w:lineRule="auto"/>
              <w:jc w:val="center"/>
              <w:rPr>
                <w:rFonts w:ascii="Times New Roman" w:hAnsi="Times New Roman" w:cs="Times New Roman"/>
                <w:color w:val="000000"/>
                <w:lang w:eastAsia="id-ID"/>
              </w:rPr>
            </w:pPr>
            <w:r w:rsidRPr="00B847BA">
              <w:rPr>
                <w:rFonts w:ascii="Times New Roman" w:hAnsi="Times New Roman" w:cs="Times New Roman"/>
                <w:color w:val="000000"/>
                <w:lang w:eastAsia="id-ID"/>
              </w:rPr>
              <w:t>Kurang</w:t>
            </w:r>
          </w:p>
        </w:tc>
        <w:tc>
          <w:tcPr>
            <w:tcW w:w="709"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30</w:t>
            </w:r>
          </w:p>
        </w:tc>
        <w:tc>
          <w:tcPr>
            <w:tcW w:w="1134" w:type="dxa"/>
            <w:vAlign w:val="center"/>
          </w:tcPr>
          <w:p w:rsidR="00B847BA" w:rsidRPr="00B847BA" w:rsidRDefault="00B847BA" w:rsidP="007F7A7E">
            <w:pPr>
              <w:autoSpaceDE w:val="0"/>
              <w:autoSpaceDN w:val="0"/>
              <w:adjustRightInd w:val="0"/>
              <w:spacing w:line="240" w:lineRule="auto"/>
              <w:ind w:right="60"/>
              <w:jc w:val="center"/>
              <w:rPr>
                <w:rFonts w:ascii="Times New Roman" w:hAnsi="Times New Roman" w:cs="Times New Roman"/>
                <w:color w:val="000000"/>
              </w:rPr>
            </w:pPr>
            <w:r w:rsidRPr="00B847BA">
              <w:rPr>
                <w:rFonts w:ascii="Times New Roman" w:hAnsi="Times New Roman" w:cs="Times New Roman"/>
                <w:color w:val="000000"/>
              </w:rPr>
              <w:t>56,6</w:t>
            </w:r>
          </w:p>
        </w:tc>
      </w:tr>
      <w:tr w:rsidR="007F7A7E" w:rsidRPr="00B847BA" w:rsidTr="007F7A7E">
        <w:trPr>
          <w:trHeight w:val="227"/>
          <w:jc w:val="center"/>
        </w:trPr>
        <w:tc>
          <w:tcPr>
            <w:tcW w:w="1559" w:type="dxa"/>
            <w:vAlign w:val="center"/>
          </w:tcPr>
          <w:p w:rsidR="00B847BA" w:rsidRPr="007F7A7E" w:rsidRDefault="00B847BA" w:rsidP="007F7A7E">
            <w:pPr>
              <w:spacing w:after="0" w:line="240" w:lineRule="auto"/>
              <w:jc w:val="center"/>
              <w:rPr>
                <w:rFonts w:ascii="Times New Roman" w:hAnsi="Times New Roman" w:cs="Times New Roman"/>
                <w:b/>
              </w:rPr>
            </w:pPr>
            <w:r w:rsidRPr="007F7A7E">
              <w:rPr>
                <w:rFonts w:ascii="Times New Roman" w:hAnsi="Times New Roman" w:cs="Times New Roman"/>
                <w:b/>
              </w:rPr>
              <w:t>Total</w:t>
            </w:r>
          </w:p>
        </w:tc>
        <w:tc>
          <w:tcPr>
            <w:tcW w:w="709" w:type="dxa"/>
            <w:vAlign w:val="center"/>
          </w:tcPr>
          <w:p w:rsidR="00B847BA" w:rsidRPr="00B847BA" w:rsidRDefault="00B847BA" w:rsidP="007F7A7E">
            <w:pPr>
              <w:autoSpaceDE w:val="0"/>
              <w:autoSpaceDN w:val="0"/>
              <w:adjustRightInd w:val="0"/>
              <w:spacing w:line="240" w:lineRule="auto"/>
              <w:jc w:val="center"/>
              <w:rPr>
                <w:rFonts w:ascii="Times New Roman" w:hAnsi="Times New Roman" w:cs="Times New Roman"/>
                <w:b/>
                <w:bCs/>
                <w:color w:val="000000"/>
                <w:lang w:eastAsia="id-ID"/>
              </w:rPr>
            </w:pPr>
            <w:r w:rsidRPr="00B847BA">
              <w:rPr>
                <w:rFonts w:ascii="Times New Roman" w:hAnsi="Times New Roman" w:cs="Times New Roman"/>
                <w:b/>
                <w:bCs/>
                <w:color w:val="000000"/>
                <w:lang w:eastAsia="id-ID"/>
              </w:rPr>
              <w:t>53</w:t>
            </w:r>
          </w:p>
        </w:tc>
        <w:tc>
          <w:tcPr>
            <w:tcW w:w="1134" w:type="dxa"/>
            <w:vAlign w:val="center"/>
          </w:tcPr>
          <w:p w:rsidR="00B847BA" w:rsidRPr="00B847BA" w:rsidRDefault="00B847BA" w:rsidP="007F7A7E">
            <w:pPr>
              <w:autoSpaceDE w:val="0"/>
              <w:autoSpaceDN w:val="0"/>
              <w:adjustRightInd w:val="0"/>
              <w:spacing w:line="240" w:lineRule="auto"/>
              <w:jc w:val="center"/>
              <w:rPr>
                <w:rFonts w:ascii="Times New Roman" w:hAnsi="Times New Roman" w:cs="Times New Roman"/>
                <w:b/>
                <w:bCs/>
                <w:color w:val="000000"/>
                <w:lang w:eastAsia="id-ID"/>
              </w:rPr>
            </w:pPr>
            <w:r w:rsidRPr="00B847BA">
              <w:rPr>
                <w:rFonts w:ascii="Times New Roman" w:hAnsi="Times New Roman" w:cs="Times New Roman"/>
                <w:b/>
                <w:bCs/>
                <w:color w:val="000000"/>
                <w:lang w:eastAsia="id-ID"/>
              </w:rPr>
              <w:t>100</w:t>
            </w:r>
          </w:p>
        </w:tc>
      </w:tr>
    </w:tbl>
    <w:p w:rsidR="00B847BA" w:rsidRPr="00B847BA" w:rsidRDefault="00B847BA" w:rsidP="00B847BA">
      <w:pPr>
        <w:spacing w:line="240" w:lineRule="auto"/>
        <w:ind w:firstLine="567"/>
        <w:jc w:val="both"/>
        <w:rPr>
          <w:rFonts w:ascii="Times New Roman" w:hAnsi="Times New Roman" w:cs="Times New Roman"/>
        </w:rPr>
      </w:pPr>
      <w:r w:rsidRPr="00B847BA">
        <w:rPr>
          <w:rFonts w:ascii="Times New Roman" w:hAnsi="Times New Roman" w:cs="Times New Roman"/>
        </w:rPr>
        <w:t>Sumber: Hasil Penelitian, 2018</w:t>
      </w:r>
    </w:p>
    <w:p w:rsidR="00E923D0" w:rsidRDefault="00B847BA" w:rsidP="007F7A7E">
      <w:pPr>
        <w:spacing w:after="0" w:line="240" w:lineRule="auto"/>
        <w:ind w:firstLine="567"/>
        <w:jc w:val="both"/>
        <w:rPr>
          <w:rFonts w:ascii="Times New Roman" w:hAnsi="Times New Roman" w:cs="Times New Roman"/>
        </w:rPr>
      </w:pPr>
      <w:r w:rsidRPr="00B847BA">
        <w:rPr>
          <w:rFonts w:ascii="Times New Roman" w:hAnsi="Times New Roman" w:cs="Times New Roman"/>
        </w:rPr>
        <w:t>Berdasarkan d</w:t>
      </w:r>
      <w:r w:rsidR="007F7A7E">
        <w:rPr>
          <w:rFonts w:ascii="Times New Roman" w:hAnsi="Times New Roman" w:cs="Times New Roman"/>
        </w:rPr>
        <w:t xml:space="preserve">ata pada table 2. </w:t>
      </w:r>
      <w:r w:rsidRPr="00B847BA">
        <w:rPr>
          <w:rFonts w:ascii="Times New Roman" w:hAnsi="Times New Roman" w:cs="Times New Roman"/>
        </w:rPr>
        <w:t>menunjukkan bahwa sebagian besar dari responden yaitu 30 orang (56,6%) memiliki pengetahuan kurang  tentang KEK, hampir setengah dari responden yaitu 20 orang (27,7%) mempunyai pengetahuan cukup, dan sebagian kecil dari responden yaitu 3 orang (5,</w:t>
      </w:r>
      <w:r w:rsidR="007F7A7E">
        <w:rPr>
          <w:rFonts w:ascii="Times New Roman" w:hAnsi="Times New Roman" w:cs="Times New Roman"/>
        </w:rPr>
        <w:t>7%) mempunyai pengetahuan baik.</w:t>
      </w:r>
    </w:p>
    <w:p w:rsidR="007F7A7E" w:rsidRPr="007F7A7E" w:rsidRDefault="007F7A7E" w:rsidP="007F7A7E">
      <w:pPr>
        <w:spacing w:after="0" w:line="240" w:lineRule="auto"/>
        <w:ind w:firstLine="567"/>
        <w:jc w:val="both"/>
        <w:rPr>
          <w:rFonts w:ascii="Times New Roman" w:hAnsi="Times New Roman" w:cs="Times New Roman"/>
          <w:lang w:eastAsia="id-ID"/>
        </w:rPr>
      </w:pPr>
      <w:r w:rsidRPr="007F7A7E">
        <w:rPr>
          <w:rFonts w:ascii="Times New Roman" w:hAnsi="Times New Roman" w:cs="Times New Roman"/>
        </w:rPr>
        <w:t>Hasil penelitian di wilayah kerja Puskesmas Banjar I menunjukkan bahwa pengetahuan ibu hamil tentang KEK sebagian besar dari responden yaitu 30 orang (56</w:t>
      </w:r>
      <w:proofErr w:type="gramStart"/>
      <w:r w:rsidRPr="007F7A7E">
        <w:rPr>
          <w:rFonts w:ascii="Times New Roman" w:hAnsi="Times New Roman" w:cs="Times New Roman"/>
        </w:rPr>
        <w:t>,6</w:t>
      </w:r>
      <w:proofErr w:type="gramEnd"/>
      <w:r w:rsidRPr="007F7A7E">
        <w:rPr>
          <w:rFonts w:ascii="Times New Roman" w:hAnsi="Times New Roman" w:cs="Times New Roman"/>
        </w:rPr>
        <w:t>%) memiliki pengetahuan kurang. Dari hasil penyebaran kuesioner didapat bahwa ibu hamil banyak yang tidak tahu bahwa s</w:t>
      </w:r>
      <w:r w:rsidRPr="007F7A7E">
        <w:rPr>
          <w:rFonts w:ascii="Times New Roman" w:hAnsi="Times New Roman" w:cs="Times New Roman"/>
          <w:lang w:eastAsia="id-ID"/>
        </w:rPr>
        <w:t>eorang ibu hamil dikatakan mengalami KEK jika hasil pengukuran LILA &lt; 23,5 cm, dan sebutan untuk ibu hamil yang kekurangan energi secara menahun disebut ibu hamil KEK.</w:t>
      </w:r>
    </w:p>
    <w:p w:rsidR="007F7A7E" w:rsidRPr="007F7A7E" w:rsidRDefault="007F7A7E" w:rsidP="007F7A7E">
      <w:pPr>
        <w:spacing w:after="0" w:line="240" w:lineRule="auto"/>
        <w:ind w:firstLine="567"/>
        <w:jc w:val="both"/>
        <w:rPr>
          <w:rFonts w:ascii="Times New Roman" w:hAnsi="Times New Roman" w:cs="Times New Roman"/>
        </w:rPr>
      </w:pPr>
      <w:proofErr w:type="gramStart"/>
      <w:r w:rsidRPr="007F7A7E">
        <w:rPr>
          <w:rFonts w:ascii="Times New Roman" w:hAnsi="Times New Roman" w:cs="Times New Roman"/>
          <w:lang w:eastAsia="id-ID"/>
        </w:rPr>
        <w:t>Kurangnya pengetahuan tentang KEK dapat mengakibatkan ibu hamil tidak mengenali tanda-tanda KEK.</w:t>
      </w:r>
      <w:proofErr w:type="gramEnd"/>
      <w:r w:rsidRPr="007F7A7E">
        <w:rPr>
          <w:rFonts w:ascii="Times New Roman" w:hAnsi="Times New Roman" w:cs="Times New Roman"/>
          <w:lang w:eastAsia="id-ID"/>
        </w:rPr>
        <w:t xml:space="preserve"> </w:t>
      </w:r>
      <w:proofErr w:type="gramStart"/>
      <w:r w:rsidRPr="007F7A7E">
        <w:rPr>
          <w:rFonts w:ascii="Times New Roman" w:hAnsi="Times New Roman" w:cs="Times New Roman"/>
          <w:lang w:eastAsia="id-ID"/>
        </w:rPr>
        <w:t>Hal ini dapat menimbulkan KEK menjadi semakin kronis.</w:t>
      </w:r>
      <w:proofErr w:type="gramEnd"/>
      <w:r w:rsidRPr="007F7A7E">
        <w:rPr>
          <w:rFonts w:ascii="Times New Roman" w:hAnsi="Times New Roman" w:cs="Times New Roman"/>
          <w:lang w:eastAsia="id-ID"/>
        </w:rPr>
        <w:t xml:space="preserve"> </w:t>
      </w:r>
      <w:proofErr w:type="gramStart"/>
      <w:r w:rsidRPr="007F7A7E">
        <w:rPr>
          <w:rFonts w:ascii="Times New Roman" w:hAnsi="Times New Roman" w:cs="Times New Roman"/>
          <w:lang w:eastAsia="id-ID"/>
        </w:rPr>
        <w:t>Orang yang memiliki pengetahuan baik tentang KEK dapat melakukan upaya penanganan yang baik.</w:t>
      </w:r>
      <w:proofErr w:type="gramEnd"/>
      <w:r w:rsidRPr="007F7A7E">
        <w:rPr>
          <w:rFonts w:ascii="Times New Roman" w:hAnsi="Times New Roman" w:cs="Times New Roman"/>
          <w:lang w:eastAsia="id-ID"/>
        </w:rPr>
        <w:t xml:space="preserve"> </w:t>
      </w:r>
      <w:proofErr w:type="gramStart"/>
      <w:r w:rsidRPr="007F7A7E">
        <w:rPr>
          <w:rFonts w:ascii="Times New Roman" w:hAnsi="Times New Roman" w:cs="Times New Roman"/>
          <w:lang w:eastAsia="id-ID"/>
        </w:rPr>
        <w:t>Sebab p</w:t>
      </w:r>
      <w:r w:rsidRPr="007F7A7E">
        <w:rPr>
          <w:rFonts w:ascii="Times New Roman" w:hAnsi="Times New Roman" w:cs="Times New Roman"/>
        </w:rPr>
        <w:t>engetahuan diperlukan sebagai dorongan sikap dan perilaku setiap hari.</w:t>
      </w:r>
      <w:proofErr w:type="gramEnd"/>
      <w:r w:rsidRPr="007F7A7E">
        <w:rPr>
          <w:rFonts w:ascii="Times New Roman" w:hAnsi="Times New Roman" w:cs="Times New Roman"/>
        </w:rPr>
        <w:t xml:space="preserve"> </w:t>
      </w:r>
      <w:proofErr w:type="gramStart"/>
      <w:r w:rsidRPr="007F7A7E">
        <w:rPr>
          <w:rFonts w:ascii="Times New Roman" w:hAnsi="Times New Roman" w:cs="Times New Roman"/>
        </w:rPr>
        <w:t>Kurangnya pengetahuan ibu hamil tentang KEK salah satunya disebabkan oleh kurangnya informasi khususnya tentang KEK.</w:t>
      </w:r>
      <w:proofErr w:type="gramEnd"/>
      <w:r w:rsidRPr="007F7A7E">
        <w:rPr>
          <w:rFonts w:ascii="Times New Roman" w:hAnsi="Times New Roman" w:cs="Times New Roman"/>
        </w:rPr>
        <w:t xml:space="preserve"> Ibu hamil yang mempunyai sumber informasi lebih banyak </w:t>
      </w:r>
      <w:proofErr w:type="gramStart"/>
      <w:r w:rsidRPr="007F7A7E">
        <w:rPr>
          <w:rFonts w:ascii="Times New Roman" w:hAnsi="Times New Roman" w:cs="Times New Roman"/>
        </w:rPr>
        <w:t>akan</w:t>
      </w:r>
      <w:proofErr w:type="gramEnd"/>
      <w:r w:rsidRPr="007F7A7E">
        <w:rPr>
          <w:rFonts w:ascii="Times New Roman" w:hAnsi="Times New Roman" w:cs="Times New Roman"/>
        </w:rPr>
        <w:t xml:space="preserve"> mempunyai pengetahuan yang lebih luas. </w:t>
      </w:r>
      <w:proofErr w:type="gramStart"/>
      <w:r w:rsidRPr="007F7A7E">
        <w:rPr>
          <w:rFonts w:ascii="Times New Roman" w:hAnsi="Times New Roman" w:cs="Times New Roman"/>
        </w:rPr>
        <w:t>Sebagaimana disampaikan Notoatmodjo (2010) bahwa salah satu faktor yang mempengaruhi pengetahuan adalah informasi.</w:t>
      </w:r>
      <w:proofErr w:type="gramEnd"/>
      <w:r w:rsidRPr="007F7A7E">
        <w:rPr>
          <w:rFonts w:ascii="Times New Roman" w:hAnsi="Times New Roman" w:cs="Times New Roman"/>
        </w:rPr>
        <w:t xml:space="preserve"> </w:t>
      </w:r>
      <w:proofErr w:type="gramStart"/>
      <w:r w:rsidRPr="007F7A7E">
        <w:rPr>
          <w:rFonts w:ascii="Times New Roman" w:hAnsi="Times New Roman" w:cs="Times New Roman"/>
        </w:rPr>
        <w:t xml:space="preserve">Oleh karena itu diharapkan kepada Puskesmas Banjar I untuk menyampaikan informasi </w:t>
      </w:r>
      <w:r w:rsidRPr="007F7A7E">
        <w:rPr>
          <w:rFonts w:ascii="Times New Roman" w:hAnsi="Times New Roman" w:cs="Times New Roman"/>
        </w:rPr>
        <w:lastRenderedPageBreak/>
        <w:t>tentang pengertian KEK pada ibu hamil melalui kegiatan penyuluhan.</w:t>
      </w:r>
      <w:proofErr w:type="gramEnd"/>
      <w:r w:rsidRPr="007F7A7E">
        <w:rPr>
          <w:rFonts w:ascii="Times New Roman" w:hAnsi="Times New Roman" w:cs="Times New Roman"/>
        </w:rPr>
        <w:t xml:space="preserve"> </w:t>
      </w:r>
    </w:p>
    <w:p w:rsidR="007F7A7E" w:rsidRPr="007F7A7E" w:rsidRDefault="007F7A7E" w:rsidP="007F7A7E">
      <w:pPr>
        <w:spacing w:after="0" w:line="240" w:lineRule="auto"/>
        <w:ind w:firstLine="567"/>
        <w:jc w:val="both"/>
        <w:rPr>
          <w:rFonts w:ascii="Times New Roman" w:hAnsi="Times New Roman" w:cs="Times New Roman"/>
        </w:rPr>
      </w:pPr>
      <w:r w:rsidRPr="007F7A7E">
        <w:rPr>
          <w:rFonts w:ascii="Times New Roman" w:hAnsi="Times New Roman" w:cs="Times New Roman"/>
          <w:lang w:eastAsia="id-ID"/>
        </w:rPr>
        <w:t xml:space="preserve">Menurut penelitian yang saya lakukan di Puskesmas Banjar 1 Kota Banjar tahun 2018 Kurangnya pengetahuan ibu hamil tentang kebutuhan gizi ibu hamil dapat mengakibatkan kebutuhan gizi ibu hamil tidak terpenuhi, karena ibu tidak mengetahui </w:t>
      </w:r>
      <w:r w:rsidRPr="007F7A7E">
        <w:rPr>
          <w:rFonts w:ascii="Times New Roman" w:hAnsi="Times New Roman" w:cs="Times New Roman"/>
        </w:rPr>
        <w:t xml:space="preserve">makanan </w:t>
      </w:r>
      <w:r w:rsidRPr="007F7A7E">
        <w:rPr>
          <w:rFonts w:ascii="Times New Roman" w:hAnsi="Times New Roman" w:cs="Times New Roman"/>
          <w:lang w:eastAsia="id-ID"/>
        </w:rPr>
        <w:t xml:space="preserve">yang menjadi sumber utama tenaga, makanan yang menjadi sumber protein. </w:t>
      </w:r>
      <w:proofErr w:type="gramStart"/>
      <w:r w:rsidRPr="007F7A7E">
        <w:rPr>
          <w:rFonts w:ascii="Times New Roman" w:hAnsi="Times New Roman" w:cs="Times New Roman"/>
          <w:lang w:eastAsia="id-ID"/>
        </w:rPr>
        <w:t>Makanan pada ibu hamil sangat penting, karena makanan merupakan sumber gizi yang dibutuhkan ibu hamil untuk perkembangan janin dan tubuhnya sendiri.</w:t>
      </w:r>
      <w:proofErr w:type="gramEnd"/>
      <w:r w:rsidRPr="007F7A7E">
        <w:rPr>
          <w:rFonts w:ascii="Times New Roman" w:hAnsi="Times New Roman" w:cs="Times New Roman"/>
          <w:lang w:eastAsia="id-ID"/>
        </w:rPr>
        <w:t xml:space="preserve"> Untuk meningkatkan pengetahuan ibu hamil diharapkan petugas kesehatan memberikan pendidikan kesehatan dengan menggunakan media leaflet agar ibu hamil dapat mengetahui dan hapal tentang kebutuhan gizi saat hamil. </w:t>
      </w:r>
      <w:proofErr w:type="gramStart"/>
      <w:r w:rsidRPr="007F7A7E">
        <w:rPr>
          <w:rFonts w:ascii="Times New Roman" w:hAnsi="Times New Roman" w:cs="Times New Roman"/>
          <w:lang w:eastAsia="id-ID"/>
        </w:rPr>
        <w:t>Sebagaimana yang disampaikan oleh Notoatmodjo (2010) bahwa p</w:t>
      </w:r>
      <w:r w:rsidRPr="007F7A7E">
        <w:rPr>
          <w:rFonts w:ascii="Times New Roman" w:hAnsi="Times New Roman" w:cs="Times New Roman"/>
        </w:rPr>
        <w:t>endidikan adalah upaya untuk memberikan pengetahuan sehingga terjadi perubahan perilaku positif yang meningkat.</w:t>
      </w:r>
      <w:proofErr w:type="gramEnd"/>
      <w:r w:rsidRPr="007F7A7E">
        <w:rPr>
          <w:rFonts w:ascii="Times New Roman" w:hAnsi="Times New Roman" w:cs="Times New Roman"/>
        </w:rPr>
        <w:t xml:space="preserve"> </w:t>
      </w:r>
      <w:proofErr w:type="gramStart"/>
      <w:r w:rsidRPr="007F7A7E">
        <w:rPr>
          <w:rFonts w:ascii="Times New Roman" w:hAnsi="Times New Roman" w:cs="Times New Roman"/>
        </w:rPr>
        <w:t>Ketidaktahuan  seseorang</w:t>
      </w:r>
      <w:proofErr w:type="gramEnd"/>
      <w:r w:rsidRPr="007F7A7E">
        <w:rPr>
          <w:rFonts w:ascii="Times New Roman" w:hAnsi="Times New Roman" w:cs="Times New Roman"/>
        </w:rPr>
        <w:t xml:space="preserve"> tentang kesehatan dapat disebabkan karena pendidikan yang rendah. Adanya tingkat pendidikan yang terlalu rendah </w:t>
      </w:r>
      <w:proofErr w:type="gramStart"/>
      <w:r w:rsidRPr="007F7A7E">
        <w:rPr>
          <w:rFonts w:ascii="Times New Roman" w:hAnsi="Times New Roman" w:cs="Times New Roman"/>
        </w:rPr>
        <w:t>akan</w:t>
      </w:r>
      <w:proofErr w:type="gramEnd"/>
      <w:r w:rsidRPr="007F7A7E">
        <w:rPr>
          <w:rFonts w:ascii="Times New Roman" w:hAnsi="Times New Roman" w:cs="Times New Roman"/>
        </w:rPr>
        <w:t xml:space="preserve"> sulit mencerna pesan atau informasi yang disampaikan.</w:t>
      </w:r>
    </w:p>
    <w:p w:rsidR="007F7A7E" w:rsidRPr="007F7A7E" w:rsidRDefault="007F7A7E" w:rsidP="007F7A7E">
      <w:pPr>
        <w:spacing w:after="0" w:line="240" w:lineRule="auto"/>
        <w:ind w:firstLine="567"/>
        <w:jc w:val="both"/>
        <w:rPr>
          <w:rFonts w:ascii="Times New Roman" w:hAnsi="Times New Roman" w:cs="Times New Roman"/>
          <w:lang w:eastAsia="id-ID"/>
        </w:rPr>
      </w:pPr>
      <w:proofErr w:type="gramStart"/>
      <w:r w:rsidRPr="007F7A7E">
        <w:rPr>
          <w:rFonts w:ascii="Times New Roman" w:hAnsi="Times New Roman" w:cs="Times New Roman"/>
          <w:lang w:eastAsia="id-ID"/>
        </w:rPr>
        <w:t>Kurangnya pengetahuan ibu hamil tentang dampak KEK menunjukkan bahwa ibu hamil tidak mengetahui bahwa KEK saat hamil membahayakan baik pada ibu maupun janinnya.</w:t>
      </w:r>
      <w:proofErr w:type="gramEnd"/>
      <w:r w:rsidRPr="007F7A7E">
        <w:rPr>
          <w:rFonts w:ascii="Times New Roman" w:hAnsi="Times New Roman" w:cs="Times New Roman"/>
          <w:lang w:eastAsia="id-ID"/>
        </w:rPr>
        <w:t xml:space="preserve"> Hal ini </w:t>
      </w:r>
      <w:proofErr w:type="gramStart"/>
      <w:r w:rsidRPr="007F7A7E">
        <w:rPr>
          <w:rFonts w:ascii="Times New Roman" w:hAnsi="Times New Roman" w:cs="Times New Roman"/>
          <w:lang w:eastAsia="id-ID"/>
        </w:rPr>
        <w:t>akan</w:t>
      </w:r>
      <w:proofErr w:type="gramEnd"/>
      <w:r w:rsidRPr="007F7A7E">
        <w:rPr>
          <w:rFonts w:ascii="Times New Roman" w:hAnsi="Times New Roman" w:cs="Times New Roman"/>
          <w:lang w:eastAsia="id-ID"/>
        </w:rPr>
        <w:t xml:space="preserve"> berdampak pada kurangnya upaya ibu hamil dalam mencegah terjadinya KEK. </w:t>
      </w:r>
      <w:proofErr w:type="gramStart"/>
      <w:r w:rsidRPr="007F7A7E">
        <w:rPr>
          <w:rFonts w:ascii="Times New Roman" w:hAnsi="Times New Roman" w:cs="Times New Roman"/>
          <w:lang w:eastAsia="id-ID"/>
        </w:rPr>
        <w:t>KEK saat hamil dapat menyebabkan risiko dan komplikasi pada ibu hamil, antara lain anemia, berat badan tidak bertambah secara normal dan terkena infeksi.</w:t>
      </w:r>
      <w:proofErr w:type="gramEnd"/>
      <w:r w:rsidRPr="007F7A7E">
        <w:rPr>
          <w:rFonts w:ascii="Times New Roman" w:hAnsi="Times New Roman" w:cs="Times New Roman"/>
          <w:lang w:eastAsia="id-ID"/>
        </w:rPr>
        <w:t xml:space="preserve"> </w:t>
      </w:r>
      <w:proofErr w:type="gramStart"/>
      <w:r w:rsidRPr="007F7A7E">
        <w:rPr>
          <w:rFonts w:ascii="Times New Roman" w:hAnsi="Times New Roman" w:cs="Times New Roman"/>
          <w:lang w:eastAsia="id-ID"/>
        </w:rPr>
        <w:t>Pada saat persalinan gizi kurang dapat mengakibatkan persalinan sulit dan lama, persalinan sebelum waktunya (prematur), perdarahan setelah persalinan, serta operasi persalinan.</w:t>
      </w:r>
      <w:proofErr w:type="gramEnd"/>
      <w:r w:rsidRPr="007F7A7E">
        <w:rPr>
          <w:rFonts w:ascii="Times New Roman" w:hAnsi="Times New Roman" w:cs="Times New Roman"/>
          <w:lang w:eastAsia="id-ID"/>
        </w:rPr>
        <w:t xml:space="preserve"> Gangguan suplai makanan dari ibu mempengaruhi proses pertumbuhan janin dan dapat menimbulkan keguguran (abortus), bayi lahir mati (kematian neonatal), cacat bawaan, lahir dengan berat badan lahir rendah (BBLR).</w:t>
      </w:r>
    </w:p>
    <w:p w:rsidR="007F7A7E" w:rsidRPr="007F7A7E" w:rsidRDefault="007F7A7E" w:rsidP="007F7A7E">
      <w:pPr>
        <w:spacing w:after="0" w:line="240" w:lineRule="auto"/>
        <w:ind w:firstLine="567"/>
        <w:jc w:val="both"/>
        <w:rPr>
          <w:rFonts w:ascii="Times New Roman" w:hAnsi="Times New Roman" w:cs="Times New Roman"/>
        </w:rPr>
      </w:pPr>
      <w:proofErr w:type="gramStart"/>
      <w:r w:rsidRPr="007F7A7E">
        <w:rPr>
          <w:rFonts w:ascii="Times New Roman" w:hAnsi="Times New Roman" w:cs="Times New Roman"/>
        </w:rPr>
        <w:t>Oleh karena itu perlu upaya dari puskesmas Banjar I untuk meningkatkan frekwensi penyuluhan dan pemberian informasi pada ibu hamil bahwa s</w:t>
      </w:r>
      <w:r w:rsidRPr="007F7A7E">
        <w:rPr>
          <w:rFonts w:ascii="Times New Roman" w:hAnsi="Times New Roman" w:cs="Times New Roman"/>
          <w:lang w:val="it-IT"/>
        </w:rPr>
        <w:t xml:space="preserve">tatus gizi ibu sebelum dan selama hamil dapat mempengaruhi pertumbuhan janin yang </w:t>
      </w:r>
      <w:r w:rsidRPr="007F7A7E">
        <w:rPr>
          <w:rFonts w:ascii="Times New Roman" w:hAnsi="Times New Roman" w:cs="Times New Roman"/>
          <w:lang w:val="it-IT"/>
        </w:rPr>
        <w:lastRenderedPageBreak/>
        <w:t>sedang dikandung.</w:t>
      </w:r>
      <w:proofErr w:type="gramEnd"/>
      <w:r w:rsidRPr="007F7A7E">
        <w:rPr>
          <w:rFonts w:ascii="Times New Roman" w:hAnsi="Times New Roman" w:cs="Times New Roman"/>
          <w:lang w:val="it-IT"/>
        </w:rPr>
        <w:t xml:space="preserve"> Bila </w:t>
      </w:r>
      <w:r w:rsidRPr="007F7A7E">
        <w:rPr>
          <w:rFonts w:ascii="Times New Roman" w:hAnsi="Times New Roman" w:cs="Times New Roman"/>
        </w:rPr>
        <w:t>s</w:t>
      </w:r>
      <w:r w:rsidRPr="007F7A7E">
        <w:rPr>
          <w:rFonts w:ascii="Times New Roman" w:hAnsi="Times New Roman" w:cs="Times New Roman"/>
          <w:lang w:val="it-IT"/>
        </w:rPr>
        <w:t xml:space="preserve">tatus gizi ibu normal pada masa sebelum dan selama hamil kemungkinan besar akan melahirkan bayi yang sehat, cukup bulan dengan berat badan normal. Dengan kata lain kualitas bayi yang dilahirkan sangat tergantung pada keadaan gizi ibu sebelum dan selama hamil. </w:t>
      </w:r>
    </w:p>
    <w:p w:rsidR="007F7A7E" w:rsidRPr="007F7A7E" w:rsidRDefault="007F7A7E" w:rsidP="007F7A7E">
      <w:pPr>
        <w:spacing w:after="0" w:line="240" w:lineRule="auto"/>
        <w:ind w:firstLine="567"/>
        <w:jc w:val="both"/>
        <w:rPr>
          <w:rFonts w:ascii="Times New Roman" w:hAnsi="Times New Roman" w:cs="Times New Roman"/>
          <w:lang w:val="it-IT"/>
        </w:rPr>
      </w:pPr>
      <w:r w:rsidRPr="007F7A7E">
        <w:rPr>
          <w:rFonts w:ascii="Times New Roman" w:hAnsi="Times New Roman" w:cs="Times New Roman"/>
        </w:rPr>
        <w:t xml:space="preserve">Adanya peningkatan pengetahuan pengetahuan ibu hamil dapat melakukan tindakan </w:t>
      </w:r>
      <w:r w:rsidRPr="007F7A7E">
        <w:rPr>
          <w:rFonts w:ascii="Times New Roman" w:hAnsi="Times New Roman" w:cs="Times New Roman"/>
          <w:lang w:val="it-IT"/>
        </w:rPr>
        <w:t>mencegah terjadiya BBLR</w:t>
      </w:r>
      <w:r w:rsidRPr="007F7A7E">
        <w:rPr>
          <w:rFonts w:ascii="Times New Roman" w:hAnsi="Times New Roman" w:cs="Times New Roman"/>
        </w:rPr>
        <w:t xml:space="preserve"> </w:t>
      </w:r>
      <w:proofErr w:type="gramStart"/>
      <w:r w:rsidRPr="007F7A7E">
        <w:rPr>
          <w:rFonts w:ascii="Times New Roman" w:hAnsi="Times New Roman" w:cs="Times New Roman"/>
        </w:rPr>
        <w:t xml:space="preserve">yaitu </w:t>
      </w:r>
      <w:r w:rsidRPr="007F7A7E">
        <w:rPr>
          <w:rFonts w:ascii="Times New Roman" w:hAnsi="Times New Roman" w:cs="Times New Roman"/>
          <w:lang w:val="it-IT"/>
        </w:rPr>
        <w:t xml:space="preserve"> ibu</w:t>
      </w:r>
      <w:proofErr w:type="gramEnd"/>
      <w:r w:rsidRPr="007F7A7E">
        <w:rPr>
          <w:rFonts w:ascii="Times New Roman" w:hAnsi="Times New Roman" w:cs="Times New Roman"/>
          <w:lang w:val="it-IT"/>
        </w:rPr>
        <w:t xml:space="preserve"> harus mendapatkan makanan dengan gizi seimbang dan melakukan kunjungan pada posyandu. </w:t>
      </w:r>
      <w:r w:rsidRPr="007F7A7E">
        <w:rPr>
          <w:rFonts w:ascii="Times New Roman" w:hAnsi="Times New Roman" w:cs="Times New Roman"/>
        </w:rPr>
        <w:t xml:space="preserve"> </w:t>
      </w:r>
      <w:proofErr w:type="gramStart"/>
      <w:r w:rsidRPr="007F7A7E">
        <w:rPr>
          <w:rFonts w:ascii="Times New Roman" w:hAnsi="Times New Roman" w:cs="Times New Roman"/>
        </w:rPr>
        <w:t>Hal ini sesuai dengan yang kemukakan oleh Notoatmodjo (2010) bahwa pengetahuan adalah hasil dari seseorang setelah orang tersebut melakukan penginderaan terhadap obyek tertentu dan pengetahuan merupakan domain yang sangat penting dalam membentuk perilaku seseorang</w:t>
      </w:r>
      <w:r w:rsidRPr="007F7A7E">
        <w:rPr>
          <w:rFonts w:ascii="Times New Roman" w:hAnsi="Times New Roman" w:cs="Times New Roman"/>
          <w:lang w:val="it-IT"/>
        </w:rPr>
        <w:t>.</w:t>
      </w:r>
      <w:proofErr w:type="gramEnd"/>
      <w:r w:rsidRPr="007F7A7E">
        <w:rPr>
          <w:rFonts w:ascii="Times New Roman" w:hAnsi="Times New Roman" w:cs="Times New Roman"/>
          <w:lang w:val="it-IT"/>
        </w:rPr>
        <w:t xml:space="preserve"> </w:t>
      </w:r>
    </w:p>
    <w:p w:rsidR="007F7A7E" w:rsidRPr="007F7A7E" w:rsidRDefault="007F7A7E" w:rsidP="007F7A7E">
      <w:pPr>
        <w:spacing w:after="0" w:line="240" w:lineRule="auto"/>
        <w:ind w:firstLine="567"/>
        <w:jc w:val="both"/>
        <w:rPr>
          <w:rStyle w:val="a"/>
          <w:rFonts w:ascii="Times New Roman" w:hAnsi="Times New Roman" w:cs="Times New Roman"/>
        </w:rPr>
      </w:pPr>
      <w:r w:rsidRPr="007F7A7E">
        <w:rPr>
          <w:rStyle w:val="a"/>
          <w:rFonts w:ascii="Times New Roman" w:hAnsi="Times New Roman" w:cs="Times New Roman"/>
        </w:rPr>
        <w:t xml:space="preserve"> Hal ini sesuai dengan hasil penelitian oleh Siti Nur Khasanah (2013) dengan </w:t>
      </w:r>
      <w:proofErr w:type="gramStart"/>
      <w:r w:rsidRPr="007F7A7E">
        <w:rPr>
          <w:rStyle w:val="a"/>
          <w:rFonts w:ascii="Times New Roman" w:hAnsi="Times New Roman" w:cs="Times New Roman"/>
        </w:rPr>
        <w:t>judul  “</w:t>
      </w:r>
      <w:proofErr w:type="gramEnd"/>
      <w:r w:rsidRPr="007F7A7E">
        <w:rPr>
          <w:rStyle w:val="a"/>
          <w:rFonts w:ascii="Times New Roman" w:hAnsi="Times New Roman" w:cs="Times New Roman"/>
        </w:rPr>
        <w:t xml:space="preserve">Hubungan Tingkat Pengetahuan dan Sikap Tentang Gizi kehamilan dengan kejadian KEK pada Ibu Hamil di Puskesmas Bambanglipuro”, yang menyatakan bahwa mayoritas ibu hamil di Puskesmas Bambanglipuro memiliki tingkat pengetahuan yang kurang tentang gizi kehamilan , sebanyak 42 orang (48,30 %), cukup sebanyak 31 orang (35,60 %), dan baik sebanyak 14 orang (16,10%). Ibu yang memiliki pengetahuan tentang kebutuhan gizi tentunya mengetahui </w:t>
      </w:r>
      <w:proofErr w:type="gramStart"/>
      <w:r w:rsidRPr="007F7A7E">
        <w:rPr>
          <w:rStyle w:val="a"/>
          <w:rFonts w:ascii="Times New Roman" w:hAnsi="Times New Roman" w:cs="Times New Roman"/>
        </w:rPr>
        <w:t>akan</w:t>
      </w:r>
      <w:proofErr w:type="gramEnd"/>
      <w:r w:rsidRPr="007F7A7E">
        <w:rPr>
          <w:rStyle w:val="a"/>
          <w:rFonts w:ascii="Times New Roman" w:hAnsi="Times New Roman" w:cs="Times New Roman"/>
        </w:rPr>
        <w:t xml:space="preserve"> manfaat dan resiko akibat dari kebutuhan gizi tersebut. Ibu tersebut </w:t>
      </w:r>
      <w:proofErr w:type="gramStart"/>
      <w:r w:rsidRPr="007F7A7E">
        <w:rPr>
          <w:rStyle w:val="a"/>
          <w:rFonts w:ascii="Times New Roman" w:hAnsi="Times New Roman" w:cs="Times New Roman"/>
        </w:rPr>
        <w:t>akan</w:t>
      </w:r>
      <w:proofErr w:type="gramEnd"/>
      <w:r w:rsidRPr="007F7A7E">
        <w:rPr>
          <w:rStyle w:val="a"/>
          <w:rFonts w:ascii="Times New Roman" w:hAnsi="Times New Roman" w:cs="Times New Roman"/>
        </w:rPr>
        <w:t xml:space="preserve"> berusaha mengkonsumsi makanan untuk memenuhi kebutuhan gizi sehingan status gizi akan menjadi baik</w:t>
      </w:r>
    </w:p>
    <w:p w:rsidR="007F7A7E" w:rsidRDefault="007F7A7E" w:rsidP="007F7A7E">
      <w:pPr>
        <w:spacing w:after="0" w:line="240" w:lineRule="auto"/>
        <w:ind w:firstLine="567"/>
        <w:jc w:val="both"/>
        <w:rPr>
          <w:rStyle w:val="a"/>
        </w:rPr>
      </w:pPr>
      <w:r w:rsidRPr="007F7A7E">
        <w:rPr>
          <w:rStyle w:val="a"/>
          <w:rFonts w:ascii="Times New Roman" w:hAnsi="Times New Roman" w:cs="Times New Roman"/>
        </w:rPr>
        <w:t xml:space="preserve"> Rata-rata ibu hamil  disana  memiliki tingkat pendidikan yang rendah yaitu SD dan SMP sehingga hal tersebut berpengaruh dengan pengetahuan ibu hamil tentang Kekurangan Energi Kronis (KEK) yang sangat rendah sehingga berpengaruh ibu mengalami risiko Kekurangan Energi  Kronis selama kehamilannya, makin baik pengetahuan makin baik tingkat ketahanan pangan keluarga, pengetahuan merupakan domain yang sangat penting bagi terbentuknya tindakan seseorang. Meningkatnya pengetahuan dapat merubah kebiasaan negatif seseorang, orang yang tidak memiliki pengetahuan tentang Kekurangan Energi kronis ( KEK ) karena ibu mengkonsumsi makanan yang tidak sesuai dengan keperluan yang sedang diperlukan saat </w:t>
      </w:r>
      <w:r w:rsidRPr="007F7A7E">
        <w:rPr>
          <w:rStyle w:val="a"/>
          <w:rFonts w:ascii="Times New Roman" w:hAnsi="Times New Roman" w:cs="Times New Roman"/>
        </w:rPr>
        <w:lastRenderedPageBreak/>
        <w:t>tumbuh kembang janin , ibu hanya mengkonsumsi makanan yang enak tanpa tahu apakah makanan tersebut mengandung banyak gizi</w:t>
      </w:r>
      <w:r>
        <w:rPr>
          <w:rStyle w:val="a"/>
        </w:rPr>
        <w:t xml:space="preserve"> atau tidak. </w:t>
      </w:r>
    </w:p>
    <w:p w:rsidR="007F7A7E" w:rsidRPr="007F7A7E" w:rsidRDefault="007F7A7E" w:rsidP="007F7A7E">
      <w:pPr>
        <w:spacing w:after="0" w:line="240" w:lineRule="auto"/>
        <w:ind w:firstLine="567"/>
        <w:jc w:val="both"/>
      </w:pPr>
    </w:p>
    <w:p w:rsidR="00E923D0" w:rsidRPr="004C74FA" w:rsidRDefault="00E923D0" w:rsidP="00E923D0">
      <w:pPr>
        <w:pStyle w:val="Default"/>
        <w:spacing w:line="360" w:lineRule="auto"/>
        <w:jc w:val="both"/>
      </w:pPr>
      <w:r w:rsidRPr="004C74FA">
        <w:rPr>
          <w:b/>
          <w:bCs/>
          <w:lang w:val="id-ID"/>
        </w:rPr>
        <w:t>KESIMPULAN DAN SARAN</w:t>
      </w:r>
    </w:p>
    <w:p w:rsidR="007F7A7E" w:rsidRPr="007F7A7E" w:rsidRDefault="007F7A7E" w:rsidP="007F7A7E">
      <w:pPr>
        <w:spacing w:after="0" w:line="240" w:lineRule="auto"/>
        <w:ind w:firstLine="567"/>
        <w:jc w:val="both"/>
        <w:rPr>
          <w:rFonts w:ascii="Times New Roman" w:hAnsi="Times New Roman" w:cs="Times New Roman"/>
        </w:rPr>
      </w:pPr>
      <w:r w:rsidRPr="007F7A7E">
        <w:rPr>
          <w:rFonts w:ascii="Times New Roman" w:hAnsi="Times New Roman" w:cs="Times New Roman"/>
        </w:rPr>
        <w:t>Berdasarkan hasil penelitian dan pembahasan tentang gambaran pengetahuan ibu hamil tentang Kekurangan Energi Kronis (KEK) di Wilayah Kerja Puskesmas Banjar 1 Kota Banjar Tahun 2018 dapat penulis simpulkan bahwa sebagian besar dari responden yaitu 30 orang (56,6%) memiliki pengetahuan kurang Berdasarkan data pada tabel 4.1 menunjukkan bahwa sebagian besar dari responden yaitu 30 orang (56,6%) memiliki pengetahuan kurang  tentang KEK, hampir setengah dari responden yaitu 20 orang (27,7%) mempunyai pengetahuan cukup, dan sebagian kecil dari responden yaitu 3 orang (5,7%) mempunyai pengetahuan baik.</w:t>
      </w:r>
    </w:p>
    <w:p w:rsidR="007F7A7E" w:rsidRPr="007F7A7E" w:rsidRDefault="007F7A7E" w:rsidP="007F7A7E">
      <w:pPr>
        <w:pStyle w:val="Heading3"/>
        <w:numPr>
          <w:ilvl w:val="0"/>
          <w:numId w:val="0"/>
        </w:numPr>
        <w:ind w:left="360" w:hanging="360"/>
        <w:rPr>
          <w:sz w:val="22"/>
          <w:szCs w:val="22"/>
        </w:rPr>
      </w:pPr>
      <w:r w:rsidRPr="007F7A7E">
        <w:rPr>
          <w:sz w:val="22"/>
          <w:szCs w:val="22"/>
        </w:rPr>
        <w:t>Saran</w:t>
      </w:r>
    </w:p>
    <w:p w:rsidR="007F7A7E" w:rsidRDefault="007F7A7E" w:rsidP="007F7A7E">
      <w:pPr>
        <w:tabs>
          <w:tab w:val="num" w:pos="709"/>
        </w:tabs>
        <w:spacing w:after="0" w:line="240" w:lineRule="auto"/>
        <w:jc w:val="both"/>
        <w:rPr>
          <w:rFonts w:ascii="Times New Roman" w:hAnsi="Times New Roman" w:cs="Times New Roman"/>
          <w:b/>
          <w:lang w:val="sv-SE"/>
        </w:rPr>
      </w:pPr>
      <w:r w:rsidRPr="007F7A7E">
        <w:rPr>
          <w:rFonts w:ascii="Times New Roman" w:hAnsi="Times New Roman" w:cs="Times New Roman"/>
          <w:b/>
          <w:lang w:val="sv-SE"/>
        </w:rPr>
        <w:t xml:space="preserve">Bagi </w:t>
      </w:r>
      <w:r w:rsidRPr="007F7A7E">
        <w:rPr>
          <w:rFonts w:ascii="Times New Roman" w:hAnsi="Times New Roman" w:cs="Times New Roman"/>
          <w:b/>
        </w:rPr>
        <w:t>Puskesmas Banjar I</w:t>
      </w:r>
    </w:p>
    <w:p w:rsidR="007F7A7E" w:rsidRPr="007F7A7E" w:rsidRDefault="007F7A7E" w:rsidP="007F7A7E">
      <w:pPr>
        <w:tabs>
          <w:tab w:val="num" w:pos="567"/>
        </w:tabs>
        <w:spacing w:after="0" w:line="240" w:lineRule="auto"/>
        <w:jc w:val="both"/>
        <w:rPr>
          <w:rFonts w:ascii="Times New Roman" w:hAnsi="Times New Roman" w:cs="Times New Roman"/>
          <w:b/>
          <w:lang w:val="sv-SE"/>
        </w:rPr>
      </w:pPr>
      <w:r>
        <w:rPr>
          <w:rFonts w:ascii="Times New Roman" w:hAnsi="Times New Roman" w:cs="Times New Roman"/>
        </w:rPr>
        <w:tab/>
      </w:r>
      <w:proofErr w:type="gramStart"/>
      <w:r w:rsidRPr="007F7A7E">
        <w:rPr>
          <w:rFonts w:ascii="Times New Roman" w:hAnsi="Times New Roman" w:cs="Times New Roman"/>
        </w:rPr>
        <w:t>Diharapkan meningkatkan penyuluhan yang sudah berjalan yaitu dengan melakukan promosi kesehatan tentang pengertian KEK, kebutuhan gizi ibu hamil dan bahaya KEK bagi ibu dan janinnya dalam kegiatan Program Perencanaan Persalinan dan Pencegahan Komplikasi (P4K).</w:t>
      </w:r>
      <w:proofErr w:type="gramEnd"/>
    </w:p>
    <w:p w:rsidR="007F7A7E" w:rsidRDefault="007F7A7E" w:rsidP="007F7A7E">
      <w:pPr>
        <w:tabs>
          <w:tab w:val="num" w:pos="719"/>
        </w:tabs>
        <w:spacing w:after="0" w:line="240" w:lineRule="auto"/>
        <w:jc w:val="both"/>
        <w:rPr>
          <w:rFonts w:ascii="Times New Roman" w:hAnsi="Times New Roman" w:cs="Times New Roman"/>
          <w:b/>
          <w:lang w:val="sv-SE"/>
        </w:rPr>
      </w:pPr>
      <w:r w:rsidRPr="007F7A7E">
        <w:rPr>
          <w:rFonts w:ascii="Times New Roman" w:hAnsi="Times New Roman" w:cs="Times New Roman"/>
          <w:b/>
          <w:lang w:val="sv-SE"/>
        </w:rPr>
        <w:t xml:space="preserve">Bagi </w:t>
      </w:r>
      <w:r w:rsidRPr="007F7A7E">
        <w:rPr>
          <w:rFonts w:ascii="Times New Roman" w:hAnsi="Times New Roman" w:cs="Times New Roman"/>
          <w:b/>
        </w:rPr>
        <w:t>Ibu Hamil</w:t>
      </w:r>
    </w:p>
    <w:p w:rsidR="007F7A7E" w:rsidRPr="00CB4C3E" w:rsidRDefault="007F7A7E" w:rsidP="00CB4C3E">
      <w:pPr>
        <w:tabs>
          <w:tab w:val="num" w:pos="567"/>
        </w:tabs>
        <w:spacing w:after="0" w:line="240" w:lineRule="auto"/>
        <w:jc w:val="both"/>
        <w:rPr>
          <w:rFonts w:ascii="Times New Roman" w:hAnsi="Times New Roman" w:cs="Times New Roman"/>
          <w:b/>
          <w:lang w:val="sv-SE"/>
        </w:rPr>
      </w:pPr>
      <w:r>
        <w:rPr>
          <w:rFonts w:ascii="Times New Roman" w:hAnsi="Times New Roman" w:cs="Times New Roman"/>
          <w:b/>
          <w:lang w:val="sv-SE"/>
        </w:rPr>
        <w:tab/>
      </w:r>
      <w:proofErr w:type="gramStart"/>
      <w:r w:rsidRPr="007F7A7E">
        <w:rPr>
          <w:rFonts w:ascii="Times New Roman" w:hAnsi="Times New Roman" w:cs="Times New Roman"/>
        </w:rPr>
        <w:t>Diharapkan mengikuti kegiatan penyuluhan sehingga pengetahuan ibu tentang KEK meningkat.</w:t>
      </w:r>
      <w:proofErr w:type="gramEnd"/>
    </w:p>
    <w:p w:rsidR="007F7A7E" w:rsidRDefault="007F7A7E" w:rsidP="007F7A7E">
      <w:pPr>
        <w:tabs>
          <w:tab w:val="num" w:pos="709"/>
        </w:tabs>
        <w:spacing w:after="0" w:line="240" w:lineRule="auto"/>
        <w:jc w:val="both"/>
        <w:rPr>
          <w:rFonts w:ascii="Times New Roman" w:hAnsi="Times New Roman" w:cs="Times New Roman"/>
          <w:b/>
          <w:bCs/>
        </w:rPr>
      </w:pPr>
      <w:r w:rsidRPr="007F7A7E">
        <w:rPr>
          <w:rFonts w:ascii="Times New Roman" w:hAnsi="Times New Roman" w:cs="Times New Roman"/>
          <w:b/>
          <w:bCs/>
        </w:rPr>
        <w:t>Bagi Institusi Pendidikan</w:t>
      </w:r>
    </w:p>
    <w:p w:rsidR="007F7A7E" w:rsidRPr="007F7A7E" w:rsidRDefault="007F7A7E" w:rsidP="007F7A7E">
      <w:pPr>
        <w:tabs>
          <w:tab w:val="num" w:pos="567"/>
        </w:tabs>
        <w:spacing w:after="0" w:line="240" w:lineRule="auto"/>
        <w:jc w:val="both"/>
        <w:rPr>
          <w:rFonts w:ascii="Times New Roman" w:hAnsi="Times New Roman" w:cs="Times New Roman"/>
          <w:b/>
          <w:bCs/>
        </w:rPr>
      </w:pPr>
      <w:r>
        <w:rPr>
          <w:rFonts w:ascii="Times New Roman" w:hAnsi="Times New Roman" w:cs="Times New Roman"/>
          <w:b/>
          <w:bCs/>
        </w:rPr>
        <w:tab/>
      </w:r>
      <w:proofErr w:type="gramStart"/>
      <w:r w:rsidRPr="007F7A7E">
        <w:rPr>
          <w:rFonts w:ascii="Times New Roman" w:hAnsi="Times New Roman" w:cs="Times New Roman"/>
        </w:rPr>
        <w:t>Diharapkan hasil penelitian ini menambah informasi tentang KEK sebagai dasar untuk praktek klinik kebidanan.</w:t>
      </w:r>
      <w:proofErr w:type="gramEnd"/>
    </w:p>
    <w:p w:rsidR="007F7A7E" w:rsidRPr="007F7A7E" w:rsidRDefault="007F7A7E" w:rsidP="007F7A7E">
      <w:pPr>
        <w:tabs>
          <w:tab w:val="num" w:pos="709"/>
        </w:tabs>
        <w:spacing w:after="0" w:line="240" w:lineRule="auto"/>
        <w:jc w:val="both"/>
        <w:rPr>
          <w:rFonts w:ascii="Times New Roman" w:hAnsi="Times New Roman" w:cs="Times New Roman"/>
          <w:b/>
          <w:bCs/>
        </w:rPr>
      </w:pPr>
      <w:r w:rsidRPr="007F7A7E">
        <w:rPr>
          <w:rFonts w:ascii="Times New Roman" w:hAnsi="Times New Roman" w:cs="Times New Roman"/>
          <w:b/>
          <w:bCs/>
        </w:rPr>
        <w:t>Bagi Peneliti Selanjutnya</w:t>
      </w:r>
    </w:p>
    <w:p w:rsidR="00E923D0" w:rsidRDefault="007F7A7E" w:rsidP="007F7A7E">
      <w:pPr>
        <w:spacing w:after="0" w:line="240" w:lineRule="auto"/>
        <w:ind w:firstLine="567"/>
        <w:jc w:val="both"/>
      </w:pPr>
      <w:r w:rsidRPr="007F7A7E">
        <w:rPr>
          <w:rFonts w:ascii="Times New Roman" w:hAnsi="Times New Roman" w:cs="Times New Roman"/>
        </w:rPr>
        <w:t xml:space="preserve">Diharapkan mengembangkan hasil penelitian ini dengan masalah yang lebih luas diantaranya hubungan antara pengetahuan ibu hamil tentang KEK dengan kejadian KEK, hubungan antara sosial ekonomi ibu hamil dengan KEK, dan hubungan antara ibu hamil KEK dengan penyakit Tuberkulosis (TB), sesudah saya melakukan penelitian di Puskesmas Banjar 1 Kota Banjar saya akan melakukan penyuluhan kesehatan tentang Kekurangan Energi Kronis di wilayah kerja Puskesmas Banjar 1 Kota Banjar supaya pengetahuan ibu hamil akan lebih baik dari yang sebelumnya dikarenakan pengetahuan </w:t>
      </w:r>
      <w:r w:rsidRPr="007F7A7E">
        <w:rPr>
          <w:rFonts w:ascii="Times New Roman" w:hAnsi="Times New Roman" w:cs="Times New Roman"/>
        </w:rPr>
        <w:lastRenderedPageBreak/>
        <w:t>ibu hamil tentang Kekurangan Energi Kronis sangat rendah sehingga saya sebagai tenaga kesehatan akan memberikan penyuluhan sebanyak mungkin supaya pengetahuan ibu hamil akan</w:t>
      </w:r>
      <w:r>
        <w:t xml:space="preserve"> lebih baik.</w:t>
      </w:r>
    </w:p>
    <w:p w:rsidR="007F7A7E" w:rsidRPr="007F7A7E" w:rsidRDefault="007F7A7E" w:rsidP="007F7A7E">
      <w:pPr>
        <w:spacing w:after="0" w:line="240" w:lineRule="auto"/>
        <w:ind w:firstLine="567"/>
        <w:jc w:val="both"/>
      </w:pPr>
    </w:p>
    <w:p w:rsidR="00E923D0" w:rsidRPr="004C74FA" w:rsidRDefault="00E923D0" w:rsidP="00E923D0">
      <w:pPr>
        <w:pStyle w:val="Default"/>
        <w:spacing w:line="360" w:lineRule="auto"/>
        <w:jc w:val="both"/>
      </w:pPr>
      <w:r w:rsidRPr="004C74FA">
        <w:rPr>
          <w:b/>
          <w:bCs/>
        </w:rPr>
        <w:t>DAFTAR PUSTAKA</w:t>
      </w:r>
    </w:p>
    <w:p w:rsidR="00681117" w:rsidRPr="00681117" w:rsidRDefault="00681117" w:rsidP="00681117">
      <w:pPr>
        <w:spacing w:after="0" w:line="240" w:lineRule="auto"/>
        <w:ind w:left="1276" w:hanging="1276"/>
        <w:jc w:val="both"/>
        <w:rPr>
          <w:rFonts w:ascii="Times New Roman" w:hAnsi="Times New Roman" w:cs="Times New Roman"/>
          <w:color w:val="000000" w:themeColor="text1"/>
        </w:rPr>
      </w:pPr>
      <w:r w:rsidRPr="00681117">
        <w:rPr>
          <w:rFonts w:ascii="Times New Roman" w:hAnsi="Times New Roman" w:cs="Times New Roman"/>
          <w:color w:val="000000" w:themeColor="text1"/>
          <w:lang w:val="id-ID"/>
        </w:rPr>
        <w:t xml:space="preserve">Arikunto S., 2009. </w:t>
      </w:r>
      <w:r w:rsidRPr="00681117">
        <w:rPr>
          <w:rFonts w:ascii="Times New Roman" w:hAnsi="Times New Roman" w:cs="Times New Roman"/>
          <w:i/>
          <w:iCs/>
          <w:color w:val="000000" w:themeColor="text1"/>
          <w:lang w:val="id-ID"/>
        </w:rPr>
        <w:t>Prosedur Penelitian Suatu Pendekatan Praktek</w:t>
      </w:r>
      <w:r w:rsidRPr="00681117">
        <w:rPr>
          <w:rFonts w:ascii="Times New Roman" w:hAnsi="Times New Roman" w:cs="Times New Roman"/>
          <w:color w:val="000000" w:themeColor="text1"/>
          <w:lang w:val="id-ID"/>
        </w:rPr>
        <w:t>. Edisi Revisi V. Jakarta : Rhineka Cipta.</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Astri. (2011). Hubungan Pengetahuan Gizi  dengan Kejadian KEK pada Ibu Hamil, http:www.litbangdepkes.com diakses 15 juni 2018.</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Arikunto. 2006. Prosedur Penelitian Suatu Pendekatan Praktek. Jakarta : PT. Rineka Cipta.</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BPS (2009) Survei Sosial Ekonomi Nasional (Susenas) Tahun 2009, Jakarta:BPS.</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Budiman &amp; Riyanto A. 2013. Kapita Selekta Kuisioner Pengetahuan Dan Sikap  Dalam Penelitian.</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Departemen Kesehatan RI. 2009. Pedoman Pelayanan Antenatal di Tingkat Pelayanan Dasar. Jakarta:  Depkes RI.</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Departemen Kesehatan RI. 2010. Pedoman Pelayanan Antenatal di Wilayah  Kerja Puskesmas.  Jakarta: Depkes RI.</w:t>
      </w:r>
    </w:p>
    <w:p w:rsidR="00681117" w:rsidRPr="00681117" w:rsidRDefault="00681117" w:rsidP="00681117">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Departemen Kesehatan RI. (2011). Profil kesehatan Indonesia 2009.</w:t>
      </w:r>
    </w:p>
    <w:p w:rsidR="00681117" w:rsidRPr="00681117" w:rsidRDefault="00681117" w:rsidP="00D936E1">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Depkes RI. 2012. Profil Kesehatan Indonesia. Jakarta: Depkes RI.</w:t>
      </w:r>
    </w:p>
    <w:p w:rsidR="00681117" w:rsidRPr="00D936E1" w:rsidRDefault="00681117" w:rsidP="00D936E1">
      <w:pPr>
        <w:spacing w:after="0" w:line="240" w:lineRule="auto"/>
        <w:ind w:left="1276" w:hanging="1276"/>
        <w:jc w:val="both"/>
        <w:rPr>
          <w:rFonts w:ascii="Times New Roman" w:hAnsi="Times New Roman" w:cs="Times New Roman"/>
          <w:i/>
        </w:rPr>
      </w:pPr>
      <w:r w:rsidRPr="00681117">
        <w:rPr>
          <w:rFonts w:ascii="Times New Roman" w:hAnsi="Times New Roman" w:cs="Times New Roman"/>
          <w:i/>
          <w:lang w:val="id-ID"/>
        </w:rPr>
        <w:t xml:space="preserve">Hidayat. </w:t>
      </w:r>
      <w:r w:rsidRPr="00681117">
        <w:rPr>
          <w:rFonts w:ascii="Times New Roman" w:hAnsi="Times New Roman" w:cs="Times New Roman"/>
          <w:i/>
          <w:color w:val="000000" w:themeColor="text1"/>
          <w:lang w:val="id-ID"/>
        </w:rPr>
        <w:t>2009</w:t>
      </w:r>
      <w:r w:rsidRPr="00681117">
        <w:rPr>
          <w:rFonts w:ascii="Times New Roman" w:hAnsi="Times New Roman" w:cs="Times New Roman"/>
          <w:i/>
          <w:lang w:val="id-ID"/>
        </w:rPr>
        <w:t>. Metode Penelitian Keperawatan dan Tekhnik  Analisis   Data. Jakarta: Salemba</w:t>
      </w:r>
      <w:r w:rsidRPr="00681117">
        <w:rPr>
          <w:rFonts w:ascii="Times New Roman" w:hAnsi="Times New Roman" w:cs="Times New Roman"/>
          <w:i/>
        </w:rPr>
        <w:t>.</w:t>
      </w:r>
      <w:r w:rsidRPr="00681117">
        <w:rPr>
          <w:rFonts w:ascii="Times New Roman" w:hAnsi="Times New Roman" w:cs="Times New Roman"/>
          <w:i/>
          <w:lang w:val="id-ID"/>
        </w:rPr>
        <w:t xml:space="preserve">  </w:t>
      </w:r>
    </w:p>
    <w:p w:rsidR="00681117" w:rsidRPr="00D936E1" w:rsidRDefault="00681117" w:rsidP="00D936E1">
      <w:pPr>
        <w:spacing w:after="0" w:line="240" w:lineRule="auto"/>
        <w:ind w:left="1276" w:hanging="1276"/>
        <w:jc w:val="both"/>
        <w:rPr>
          <w:rFonts w:ascii="Times New Roman" w:hAnsi="Times New Roman" w:cs="Times New Roman"/>
          <w:i/>
          <w:color w:val="000000" w:themeColor="text1"/>
        </w:rPr>
      </w:pPr>
      <w:r w:rsidRPr="00681117">
        <w:rPr>
          <w:rFonts w:ascii="Times New Roman" w:hAnsi="Times New Roman" w:cs="Times New Roman"/>
          <w:i/>
          <w:color w:val="000000" w:themeColor="text1"/>
          <w:lang w:val="id-ID"/>
        </w:rPr>
        <w:t>Hapzah(2009)</w:t>
      </w:r>
      <w:hyperlink r:id="rId12" w:history="1">
        <w:r w:rsidRPr="00681117">
          <w:rPr>
            <w:rStyle w:val="Hyperlink"/>
            <w:rFonts w:ascii="Times New Roman" w:hAnsi="Times New Roman" w:cs="Times New Roman"/>
            <w:i/>
            <w:color w:val="000000" w:themeColor="text1"/>
          </w:rPr>
          <w:t>pengaruh-konseling-gizi-pada-ibu-hamil-terhadap-status-gizi-janin/</w:t>
        </w:r>
      </w:hyperlink>
      <w:r w:rsidRPr="00681117">
        <w:rPr>
          <w:rFonts w:ascii="Times New Roman" w:hAnsi="Times New Roman" w:cs="Times New Roman"/>
          <w:i/>
          <w:color w:val="000000" w:themeColor="text1"/>
          <w:lang w:val="id-ID"/>
        </w:rPr>
        <w:t>.</w:t>
      </w:r>
      <w:r w:rsidRPr="00681117">
        <w:rPr>
          <w:rFonts w:ascii="Times New Roman" w:hAnsi="Times New Roman" w:cs="Times New Roman"/>
          <w:i/>
          <w:color w:val="000000"/>
          <w:lang w:val="id-ID"/>
        </w:rPr>
        <w:t xml:space="preserve">https://rosmini44.wordpress.com/2009/11/11/. Diakses 19 Juni 2018. </w:t>
      </w:r>
    </w:p>
    <w:p w:rsidR="00681117" w:rsidRPr="00D936E1" w:rsidRDefault="00681117" w:rsidP="00D936E1">
      <w:pPr>
        <w:spacing w:after="0" w:line="240" w:lineRule="auto"/>
        <w:ind w:left="1276" w:hanging="1276"/>
        <w:jc w:val="both"/>
        <w:rPr>
          <w:rFonts w:ascii="Times New Roman" w:hAnsi="Times New Roman" w:cs="Times New Roman"/>
          <w:i/>
          <w:color w:val="000000" w:themeColor="text1"/>
        </w:rPr>
      </w:pPr>
      <w:r w:rsidRPr="00681117">
        <w:rPr>
          <w:rFonts w:ascii="Times New Roman" w:hAnsi="Times New Roman" w:cs="Times New Roman"/>
          <w:i/>
          <w:color w:val="000000" w:themeColor="text1"/>
          <w:lang w:val="id-ID"/>
        </w:rPr>
        <w:t>Persagi,2012</w:t>
      </w:r>
      <w:hyperlink r:id="rId13" w:history="1">
        <w:r w:rsidRPr="00681117">
          <w:rPr>
            <w:rStyle w:val="Hyperlink"/>
            <w:rFonts w:ascii="Times New Roman" w:hAnsi="Times New Roman" w:cs="Times New Roman"/>
            <w:i/>
            <w:color w:val="000000" w:themeColor="text1"/>
          </w:rPr>
          <w:t>peran-ahli-gizi-dalam-konseling-gizi</w:t>
        </w:r>
      </w:hyperlink>
      <w:r w:rsidRPr="00681117">
        <w:rPr>
          <w:rFonts w:ascii="Times New Roman" w:hAnsi="Times New Roman" w:cs="Times New Roman"/>
          <w:i/>
          <w:color w:val="000000" w:themeColor="text1"/>
          <w:lang w:val="id-ID"/>
        </w:rPr>
        <w:t xml:space="preserve"> </w:t>
      </w:r>
      <w:hyperlink r:id="rId14" w:history="1">
        <w:r w:rsidRPr="00681117">
          <w:rPr>
            <w:rStyle w:val="Hyperlink"/>
            <w:rFonts w:ascii="Times New Roman" w:hAnsi="Times New Roman" w:cs="Times New Roman"/>
            <w:i/>
            <w:color w:val="auto"/>
            <w:lang w:val="id-ID"/>
          </w:rPr>
          <w:t>https://www.kompasiana.com/adityaagustinus/55177f2aa333117607b65e2d/</w:t>
        </w:r>
      </w:hyperlink>
      <w:r w:rsidRPr="00681117">
        <w:rPr>
          <w:rFonts w:ascii="Times New Roman" w:hAnsi="Times New Roman" w:cs="Times New Roman"/>
          <w:i/>
          <w:lang w:val="id-ID"/>
        </w:rPr>
        <w:t>.</w:t>
      </w:r>
      <w:r w:rsidRPr="00681117">
        <w:rPr>
          <w:rFonts w:ascii="Times New Roman" w:hAnsi="Times New Roman" w:cs="Times New Roman"/>
          <w:i/>
          <w:color w:val="000000"/>
          <w:lang w:val="id-ID"/>
        </w:rPr>
        <w:t xml:space="preserve"> diakses 28 Juni 2018.</w:t>
      </w:r>
    </w:p>
    <w:p w:rsidR="00681117" w:rsidRPr="00681117" w:rsidRDefault="00D936E1" w:rsidP="00D936E1">
      <w:pPr>
        <w:spacing w:after="0" w:line="240" w:lineRule="auto"/>
        <w:ind w:left="1276" w:hanging="1276"/>
        <w:jc w:val="both"/>
        <w:rPr>
          <w:rFonts w:ascii="Times New Roman" w:hAnsi="Times New Roman" w:cs="Times New Roman"/>
          <w:i/>
          <w:lang w:val="id-ID"/>
        </w:rPr>
      </w:pPr>
      <w:r>
        <w:rPr>
          <w:rFonts w:ascii="Times New Roman" w:hAnsi="Times New Roman" w:cs="Times New Roman"/>
          <w:i/>
          <w:lang w:val="id-ID"/>
        </w:rPr>
        <w:lastRenderedPageBreak/>
        <w:t>Medika.</w:t>
      </w:r>
      <w:r>
        <w:rPr>
          <w:rFonts w:ascii="Times New Roman" w:hAnsi="Times New Roman" w:cs="Times New Roman"/>
          <w:i/>
        </w:rPr>
        <w:t xml:space="preserve"> </w:t>
      </w:r>
      <w:r w:rsidR="00681117" w:rsidRPr="00681117">
        <w:rPr>
          <w:rFonts w:ascii="Times New Roman" w:hAnsi="Times New Roman" w:cs="Times New Roman"/>
          <w:i/>
          <w:lang w:val="id-ID"/>
        </w:rPr>
        <w:t>Karyadi,. 2010. Kecukupan Gizi yang Dianjurkan . Jakarta: PT Gramedia.</w:t>
      </w:r>
    </w:p>
    <w:p w:rsidR="00681117" w:rsidRPr="00681117" w:rsidRDefault="00681117" w:rsidP="00D936E1">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Riyanto. 2013. Metodologi Penelitian Kesehatan. Yogyakarta: Nuha Medika.</w:t>
      </w:r>
    </w:p>
    <w:p w:rsidR="00681117" w:rsidRPr="00D936E1" w:rsidRDefault="00681117" w:rsidP="00D936E1">
      <w:pPr>
        <w:spacing w:after="0" w:line="240" w:lineRule="auto"/>
        <w:ind w:left="1276" w:hanging="1276"/>
        <w:jc w:val="both"/>
        <w:rPr>
          <w:rFonts w:ascii="Times New Roman" w:hAnsi="Times New Roman" w:cs="Times New Roman"/>
          <w:i/>
        </w:rPr>
      </w:pPr>
      <w:r w:rsidRPr="00681117">
        <w:rPr>
          <w:rFonts w:ascii="Times New Roman" w:hAnsi="Times New Roman" w:cs="Times New Roman"/>
          <w:i/>
          <w:lang w:val="id-ID"/>
        </w:rPr>
        <w:t>Kesehatan. Jakarta : Salemba Medika pp 66-69.</w:t>
      </w:r>
    </w:p>
    <w:p w:rsidR="00681117" w:rsidRPr="00681117" w:rsidRDefault="00681117" w:rsidP="00D936E1">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 xml:space="preserve">Notoatmodjo, Soekidjo.(2012). Metodologi Penelitian Kesehatan. Jakarta: Rineka  Cipta.  </w:t>
      </w:r>
    </w:p>
    <w:p w:rsidR="00681117" w:rsidRPr="00681117" w:rsidRDefault="00681117" w:rsidP="00D936E1">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Notoatmojo, 2010. Metodologi Penelitian Kesehatan. Jakarta: Rineka Cipta.</w:t>
      </w:r>
    </w:p>
    <w:p w:rsidR="00681117" w:rsidRPr="00681117" w:rsidRDefault="00681117" w:rsidP="00D936E1">
      <w:pPr>
        <w:spacing w:after="0" w:line="240" w:lineRule="auto"/>
        <w:ind w:left="1276" w:hanging="1276"/>
        <w:jc w:val="both"/>
        <w:rPr>
          <w:rFonts w:ascii="Times New Roman" w:hAnsi="Times New Roman" w:cs="Times New Roman"/>
          <w:i/>
          <w:lang w:val="id-ID"/>
        </w:rPr>
      </w:pPr>
      <w:r w:rsidRPr="00681117">
        <w:rPr>
          <w:rFonts w:ascii="Times New Roman" w:hAnsi="Times New Roman" w:cs="Times New Roman"/>
          <w:i/>
          <w:lang w:val="id-ID"/>
        </w:rPr>
        <w:t>Notoatmodjo, S. 2011. Kesehatan Masyarakat. Jakarta: Rineka Cipta</w:t>
      </w:r>
    </w:p>
    <w:p w:rsidR="00E923D0" w:rsidRPr="00681117" w:rsidRDefault="00E923D0" w:rsidP="00681117">
      <w:pPr>
        <w:spacing w:after="0" w:line="240" w:lineRule="auto"/>
        <w:rPr>
          <w:rFonts w:ascii="Times New Roman" w:hAnsi="Times New Roman" w:cs="Times New Roman"/>
        </w:rPr>
      </w:pPr>
    </w:p>
    <w:p w:rsidR="00E923D0" w:rsidRPr="00681117" w:rsidRDefault="00E923D0" w:rsidP="00681117">
      <w:pPr>
        <w:spacing w:after="0" w:line="240" w:lineRule="auto"/>
        <w:rPr>
          <w:rFonts w:ascii="Times New Roman" w:hAnsi="Times New Roman" w:cs="Times New Roman"/>
        </w:rPr>
      </w:pPr>
    </w:p>
    <w:p w:rsidR="006B70A9" w:rsidRDefault="006B70A9"/>
    <w:sectPr w:rsidR="006B70A9" w:rsidSect="00A8689F">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05" w:rsidRDefault="00481405" w:rsidP="00727B6A">
      <w:pPr>
        <w:spacing w:after="0" w:line="240" w:lineRule="auto"/>
      </w:pPr>
      <w:r>
        <w:separator/>
      </w:r>
    </w:p>
  </w:endnote>
  <w:endnote w:type="continuationSeparator" w:id="0">
    <w:p w:rsidR="00481405" w:rsidRDefault="00481405" w:rsidP="0072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2181"/>
      <w:docPartObj>
        <w:docPartGallery w:val="Page Numbers (Bottom of Page)"/>
        <w:docPartUnique/>
      </w:docPartObj>
    </w:sdtPr>
    <w:sdtEndPr>
      <w:rPr>
        <w:rFonts w:ascii="Times New Roman" w:hAnsi="Times New Roman"/>
        <w:sz w:val="20"/>
        <w:szCs w:val="20"/>
      </w:rPr>
    </w:sdtEndPr>
    <w:sdtContent>
      <w:p w:rsidR="00466F25" w:rsidRPr="00F20DB5" w:rsidRDefault="006B0C07">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rsidR="00466F25" w:rsidRDefault="00481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4919"/>
      <w:docPartObj>
        <w:docPartGallery w:val="Page Numbers (Bottom of Page)"/>
        <w:docPartUnique/>
      </w:docPartObj>
    </w:sdtPr>
    <w:sdtEndPr>
      <w:rPr>
        <w:noProof/>
      </w:rPr>
    </w:sdtEndPr>
    <w:sdtContent>
      <w:p w:rsidR="00F67279" w:rsidRDefault="00F67279">
        <w:pPr>
          <w:pStyle w:val="Footer"/>
          <w:jc w:val="right"/>
        </w:pPr>
        <w:r>
          <w:fldChar w:fldCharType="begin"/>
        </w:r>
        <w:r>
          <w:instrText xml:space="preserve"> PAGE   \* MERGEFORMAT </w:instrText>
        </w:r>
        <w:r>
          <w:fldChar w:fldCharType="separate"/>
        </w:r>
        <w:r w:rsidR="002C4B6C">
          <w:rPr>
            <w:noProof/>
          </w:rPr>
          <w:t>1</w:t>
        </w:r>
        <w:r>
          <w:rPr>
            <w:noProof/>
          </w:rPr>
          <w:fldChar w:fldCharType="end"/>
        </w:r>
      </w:p>
    </w:sdtContent>
  </w:sdt>
  <w:p w:rsidR="00466F25" w:rsidRDefault="0048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05" w:rsidRDefault="00481405" w:rsidP="00727B6A">
      <w:pPr>
        <w:spacing w:after="0" w:line="240" w:lineRule="auto"/>
      </w:pPr>
      <w:r>
        <w:separator/>
      </w:r>
    </w:p>
  </w:footnote>
  <w:footnote w:type="continuationSeparator" w:id="0">
    <w:p w:rsidR="00481405" w:rsidRDefault="00481405" w:rsidP="00727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25" w:rsidRPr="00017347" w:rsidRDefault="006B0C07" w:rsidP="004C1260">
    <w:pPr>
      <w:pStyle w:val="Heading2"/>
      <w:spacing w:before="0" w:line="240" w:lineRule="auto"/>
      <w:jc w:val="center"/>
      <w:rPr>
        <w:rFonts w:ascii="Times New Roman" w:eastAsia="Times New Roman" w:hAnsi="Times New Roman" w:cs="Times New Roman"/>
        <w:color w:val="auto"/>
        <w:sz w:val="18"/>
        <w:szCs w:val="18"/>
      </w:rPr>
    </w:pPr>
    <w:r w:rsidRPr="00017347">
      <w:rPr>
        <w:rFonts w:ascii="Times New Roman" w:eastAsia="Times New Roman" w:hAnsi="Times New Roman" w:cs="Times New Roman"/>
        <w:color w:val="auto"/>
        <w:sz w:val="18"/>
        <w:szCs w:val="18"/>
      </w:rPr>
      <w:t>MIMBAR AGRIBISNIS</w:t>
    </w:r>
  </w:p>
  <w:p w:rsidR="00466F25" w:rsidRPr="00DA7CEF" w:rsidRDefault="006B0C07" w:rsidP="004C1260">
    <w:pPr>
      <w:pStyle w:val="Header"/>
      <w:jc w:val="center"/>
      <w:rPr>
        <w:lang w:val="id-ID"/>
      </w:rPr>
    </w:pPr>
    <w:r w:rsidRPr="00017347">
      <w:rPr>
        <w:rFonts w:ascii="Times New Roman" w:eastAsia="Times New Roman" w:hAnsi="Times New Roman" w:cs="Times New Roman"/>
        <w:sz w:val="18"/>
        <w:szCs w:val="18"/>
      </w:rPr>
      <w:t xml:space="preserve">JurnalPemikiran Masyarakat IlmiahBerwawasanAgribisnis. </w:t>
    </w:r>
    <w:r>
      <w:rPr>
        <w:rFonts w:ascii="Times New Roman" w:eastAsia="Times New Roman" w:hAnsi="Times New Roman" w:cs="Times New Roman"/>
        <w:sz w:val="18"/>
        <w:szCs w:val="18"/>
        <w:lang w:val="id-ID"/>
      </w:rPr>
      <w:t>Bulan Tahun</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B6A" w:rsidRPr="00727B6A" w:rsidRDefault="00727B6A" w:rsidP="00727B6A">
    <w:pPr>
      <w:jc w:val="right"/>
      <w:rPr>
        <w:rFonts w:ascii="Times New Roman" w:eastAsia="Times New Roman" w:hAnsi="Times New Roman" w:cs="Times New Roman"/>
        <w:i/>
        <w:color w:val="222222"/>
        <w:sz w:val="20"/>
        <w:szCs w:val="20"/>
        <w:lang w:val="en"/>
      </w:rPr>
    </w:pPr>
    <w:r w:rsidRPr="00727B6A">
      <w:rPr>
        <w:rFonts w:ascii="Times New Roman" w:hAnsi="Times New Roman" w:cs="Times New Roman"/>
        <w:i/>
        <w:sz w:val="20"/>
        <w:szCs w:val="20"/>
      </w:rPr>
      <w:t>Gambaran Pengetahuan Ibu Hamil Tentang Kekurangan Energi Kronis Di Wilayah Kerja Puskesmas Banjar1 Kota Banjar</w:t>
    </w:r>
    <w:r w:rsidRPr="00727B6A">
      <w:rPr>
        <w:rFonts w:ascii="Times New Roman" w:eastAsia="Times New Roman" w:hAnsi="Times New Roman" w:cs="Times New Roman"/>
        <w:i/>
        <w:color w:val="222222"/>
        <w:sz w:val="20"/>
        <w:szCs w:val="20"/>
        <w:lang w:val="en"/>
      </w:rPr>
      <w:t xml:space="preserve"> </w:t>
    </w:r>
  </w:p>
  <w:p w:rsidR="009571DE" w:rsidRPr="00B42D7B" w:rsidRDefault="00481405" w:rsidP="00B42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8C1"/>
    <w:multiLevelType w:val="hybridMultilevel"/>
    <w:tmpl w:val="DCEE105E"/>
    <w:lvl w:ilvl="0" w:tplc="3230E476">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40A2B79"/>
    <w:multiLevelType w:val="hybridMultilevel"/>
    <w:tmpl w:val="5762D800"/>
    <w:lvl w:ilvl="0" w:tplc="CD1A079C">
      <w:start w:val="1"/>
      <w:numFmt w:val="upperLetter"/>
      <w:pStyle w:val="Heading3"/>
      <w:lvlText w:val="%1."/>
      <w:lvlJc w:val="left"/>
      <w:pPr>
        <w:tabs>
          <w:tab w:val="num" w:pos="2699"/>
        </w:tabs>
        <w:ind w:left="2699" w:hanging="360"/>
      </w:pPr>
      <w:rPr>
        <w:rFonts w:hint="default"/>
      </w:rPr>
    </w:lvl>
    <w:lvl w:ilvl="1" w:tplc="1B34EDAA">
      <w:start w:val="1"/>
      <w:numFmt w:val="decimal"/>
      <w:lvlText w:val="%2."/>
      <w:lvlJc w:val="left"/>
      <w:pPr>
        <w:tabs>
          <w:tab w:val="num" w:pos="1440"/>
        </w:tabs>
        <w:ind w:left="144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771799"/>
    <w:multiLevelType w:val="hybridMultilevel"/>
    <w:tmpl w:val="5234F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20AB2"/>
    <w:multiLevelType w:val="hybridMultilevel"/>
    <w:tmpl w:val="D2F6D634"/>
    <w:lvl w:ilvl="0" w:tplc="0A8E3CF2">
      <w:start w:val="1"/>
      <w:numFmt w:val="decimal"/>
      <w:lvlText w:val="%1."/>
      <w:lvlJc w:val="left"/>
      <w:pPr>
        <w:ind w:left="1800" w:hanging="360"/>
      </w:pPr>
      <w:rPr>
        <w:rFonts w:ascii="Times New Roman" w:eastAsiaTheme="minorEastAsia" w:hAnsi="Times New Roman" w:cs="Times New Roman"/>
        <w:b w:val="0"/>
        <w:bCs w:val="0"/>
      </w:rPr>
    </w:lvl>
    <w:lvl w:ilvl="1" w:tplc="04090019" w:tentative="1">
      <w:start w:val="1"/>
      <w:numFmt w:val="lowerLetter"/>
      <w:lvlText w:val="%2."/>
      <w:lvlJc w:val="left"/>
      <w:pPr>
        <w:ind w:left="2520" w:hanging="360"/>
      </w:pPr>
      <w:rPr>
        <w:rFonts w:cs="Times New Roman"/>
      </w:rPr>
    </w:lvl>
    <w:lvl w:ilvl="2" w:tplc="799275FC"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508951F4"/>
    <w:multiLevelType w:val="hybridMultilevel"/>
    <w:tmpl w:val="70305CA8"/>
    <w:lvl w:ilvl="0" w:tplc="54AA6B6C">
      <w:start w:val="1"/>
      <w:numFmt w:val="lowerLetter"/>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AB81E3A"/>
    <w:multiLevelType w:val="hybridMultilevel"/>
    <w:tmpl w:val="C818D582"/>
    <w:lvl w:ilvl="0" w:tplc="62C0D83E">
      <w:start w:val="1"/>
      <w:numFmt w:val="decimal"/>
      <w:lvlText w:val="%1."/>
      <w:lvlJc w:val="left"/>
      <w:pPr>
        <w:ind w:left="1800" w:hanging="360"/>
      </w:pPr>
      <w:rPr>
        <w:rFonts w:ascii="Times New Roman" w:eastAsiaTheme="minorEastAsia" w:hAnsi="Times New Roman" w:cs="Times New Roman"/>
        <w:b w:val="0"/>
        <w:bCs w:val="0"/>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
    <w:nsid w:val="62576B1B"/>
    <w:multiLevelType w:val="hybridMultilevel"/>
    <w:tmpl w:val="886C16BE"/>
    <w:lvl w:ilvl="0" w:tplc="6BB0AEAE">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3473D8A"/>
    <w:multiLevelType w:val="hybridMultilevel"/>
    <w:tmpl w:val="1DC8F774"/>
    <w:lvl w:ilvl="0" w:tplc="45146062">
      <w:start w:val="1"/>
      <w:numFmt w:val="low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num w:numId="1">
    <w:abstractNumId w:val="2"/>
  </w:num>
  <w:num w:numId="2">
    <w:abstractNumId w:val="0"/>
  </w:num>
  <w:num w:numId="3">
    <w:abstractNumId w:val="7"/>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D0"/>
    <w:rsid w:val="0012537E"/>
    <w:rsid w:val="002C4B6C"/>
    <w:rsid w:val="00315816"/>
    <w:rsid w:val="00481405"/>
    <w:rsid w:val="00571227"/>
    <w:rsid w:val="00681117"/>
    <w:rsid w:val="006B0C07"/>
    <w:rsid w:val="006B70A9"/>
    <w:rsid w:val="00727B6A"/>
    <w:rsid w:val="007C4587"/>
    <w:rsid w:val="007F7A7E"/>
    <w:rsid w:val="00A61323"/>
    <w:rsid w:val="00B847BA"/>
    <w:rsid w:val="00CB4C3E"/>
    <w:rsid w:val="00D87E46"/>
    <w:rsid w:val="00D936E1"/>
    <w:rsid w:val="00E923D0"/>
    <w:rsid w:val="00F6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D0"/>
    <w:rPr>
      <w:rFonts w:eastAsiaTheme="minorEastAsia"/>
    </w:rPr>
  </w:style>
  <w:style w:type="paragraph" w:styleId="Heading2">
    <w:name w:val="heading 2"/>
    <w:basedOn w:val="Normal"/>
    <w:next w:val="Normal"/>
    <w:link w:val="Heading2Char"/>
    <w:uiPriority w:val="9"/>
    <w:semiHidden/>
    <w:unhideWhenUsed/>
    <w:qFormat/>
    <w:rsid w:val="00E923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F7A7E"/>
    <w:pPr>
      <w:keepNext/>
      <w:numPr>
        <w:numId w:val="7"/>
      </w:numPr>
      <w:tabs>
        <w:tab w:val="clear" w:pos="2699"/>
        <w:tab w:val="num" w:pos="360"/>
      </w:tabs>
      <w:spacing w:after="0" w:line="240" w:lineRule="auto"/>
      <w:ind w:left="360"/>
      <w:jc w:val="both"/>
      <w:outlineLvl w:val="2"/>
    </w:pPr>
    <w:rPr>
      <w:rFonts w:ascii="Times New Roman" w:eastAsia="Times New Roman" w:hAnsi="Times New Roman" w:cs="Times New Roman"/>
      <w:b/>
      <w:noProof/>
      <w:sz w:val="24"/>
      <w:szCs w:val="24"/>
      <w:lang w:val="id-ID"/>
    </w:rPr>
  </w:style>
  <w:style w:type="paragraph" w:styleId="Heading5">
    <w:name w:val="heading 5"/>
    <w:basedOn w:val="Normal"/>
    <w:next w:val="Normal"/>
    <w:link w:val="Heading5Char"/>
    <w:uiPriority w:val="9"/>
    <w:semiHidden/>
    <w:unhideWhenUsed/>
    <w:qFormat/>
    <w:rsid w:val="001253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23D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923D0"/>
    <w:rPr>
      <w:color w:val="0000FF" w:themeColor="hyperlink"/>
      <w:u w:val="single"/>
    </w:rPr>
  </w:style>
  <w:style w:type="paragraph" w:styleId="Footer">
    <w:name w:val="footer"/>
    <w:basedOn w:val="Normal"/>
    <w:link w:val="FooterChar"/>
    <w:uiPriority w:val="99"/>
    <w:unhideWhenUsed/>
    <w:rsid w:val="00E923D0"/>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E923D0"/>
    <w:rPr>
      <w:rFonts w:ascii="Calibri" w:eastAsia="Times New Roman" w:hAnsi="Calibri" w:cs="Times New Roman"/>
      <w:lang w:val="id-ID" w:eastAsia="id-ID"/>
    </w:rPr>
  </w:style>
  <w:style w:type="paragraph" w:customStyle="1" w:styleId="Default">
    <w:name w:val="Default"/>
    <w:rsid w:val="00E92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E923D0"/>
    <w:pPr>
      <w:tabs>
        <w:tab w:val="center" w:pos="4513"/>
        <w:tab w:val="right" w:pos="9026"/>
      </w:tabs>
      <w:spacing w:after="0" w:line="240" w:lineRule="auto"/>
    </w:pPr>
  </w:style>
  <w:style w:type="character" w:customStyle="1" w:styleId="HeaderChar">
    <w:name w:val="Header Char"/>
    <w:basedOn w:val="DefaultParagraphFont"/>
    <w:link w:val="Header"/>
    <w:rsid w:val="00E923D0"/>
    <w:rPr>
      <w:rFonts w:eastAsiaTheme="minorEastAsia"/>
    </w:rPr>
  </w:style>
  <w:style w:type="paragraph" w:styleId="HTMLPreformatted">
    <w:name w:val="HTML Preformatted"/>
    <w:basedOn w:val="Normal"/>
    <w:link w:val="HTMLPreformattedChar"/>
    <w:uiPriority w:val="99"/>
    <w:unhideWhenUsed/>
    <w:rsid w:val="00E92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923D0"/>
    <w:rPr>
      <w:rFonts w:ascii="Courier New" w:eastAsia="Times New Roman" w:hAnsi="Courier New" w:cs="Times New Roman"/>
      <w:sz w:val="20"/>
      <w:szCs w:val="20"/>
      <w:lang w:val="x-none" w:eastAsia="x-none"/>
    </w:rPr>
  </w:style>
  <w:style w:type="paragraph" w:styleId="ListParagraph">
    <w:name w:val="List Paragraph"/>
    <w:basedOn w:val="Normal"/>
    <w:link w:val="ListParagraphChar"/>
    <w:uiPriority w:val="34"/>
    <w:qFormat/>
    <w:rsid w:val="00E923D0"/>
    <w:pPr>
      <w:ind w:left="720"/>
      <w:contextualSpacing/>
    </w:pPr>
    <w:rPr>
      <w:rFonts w:eastAsiaTheme="minorHAnsi"/>
    </w:rPr>
  </w:style>
  <w:style w:type="character" w:customStyle="1" w:styleId="ListParagraphChar">
    <w:name w:val="List Paragraph Char"/>
    <w:link w:val="ListParagraph"/>
    <w:uiPriority w:val="34"/>
    <w:locked/>
    <w:rsid w:val="00E923D0"/>
  </w:style>
  <w:style w:type="table" w:styleId="TableGrid">
    <w:name w:val="Table Grid"/>
    <w:basedOn w:val="TableNormal"/>
    <w:rsid w:val="00E923D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3D0"/>
    <w:rPr>
      <w:rFonts w:ascii="Tahoma" w:eastAsiaTheme="minorEastAsia" w:hAnsi="Tahoma" w:cs="Tahoma"/>
      <w:sz w:val="16"/>
      <w:szCs w:val="16"/>
    </w:rPr>
  </w:style>
  <w:style w:type="paragraph" w:styleId="BodyText">
    <w:name w:val="Body Text"/>
    <w:basedOn w:val="Normal"/>
    <w:link w:val="BodyTextChar"/>
    <w:uiPriority w:val="99"/>
    <w:rsid w:val="00E923D0"/>
    <w:pPr>
      <w:spacing w:after="0" w:line="360" w:lineRule="auto"/>
      <w:jc w:val="center"/>
    </w:pPr>
    <w:rPr>
      <w:rFonts w:ascii="Times New Roman" w:eastAsia="Times New Roman" w:hAnsi="Times New Roman" w:cs="Times New Roman"/>
      <w:b/>
      <w:sz w:val="28"/>
      <w:szCs w:val="24"/>
    </w:rPr>
  </w:style>
  <w:style w:type="character" w:customStyle="1" w:styleId="BodyTextChar">
    <w:name w:val="Body Text Char"/>
    <w:basedOn w:val="DefaultParagraphFont"/>
    <w:link w:val="BodyText"/>
    <w:uiPriority w:val="99"/>
    <w:rsid w:val="00E923D0"/>
    <w:rPr>
      <w:rFonts w:ascii="Times New Roman" w:eastAsia="Times New Roman" w:hAnsi="Times New Roman" w:cs="Times New Roman"/>
      <w:b/>
      <w:sz w:val="28"/>
      <w:szCs w:val="24"/>
    </w:rPr>
  </w:style>
  <w:style w:type="paragraph" w:styleId="Subtitle">
    <w:name w:val="Subtitle"/>
    <w:basedOn w:val="Normal"/>
    <w:link w:val="SubtitleChar"/>
    <w:uiPriority w:val="11"/>
    <w:qFormat/>
    <w:rsid w:val="00B847BA"/>
    <w:pPr>
      <w:spacing w:after="0" w:line="480" w:lineRule="auto"/>
      <w:ind w:left="2268" w:right="-2268"/>
    </w:pPr>
    <w:rPr>
      <w:rFonts w:ascii="Times New Roman" w:eastAsia="Times New Roman" w:hAnsi="Times New Roman" w:cs="Times New Roman"/>
      <w:sz w:val="24"/>
      <w:szCs w:val="20"/>
    </w:rPr>
  </w:style>
  <w:style w:type="character" w:customStyle="1" w:styleId="SubtitleChar">
    <w:name w:val="Subtitle Char"/>
    <w:basedOn w:val="DefaultParagraphFont"/>
    <w:link w:val="Subtitle"/>
    <w:uiPriority w:val="11"/>
    <w:rsid w:val="00B847BA"/>
    <w:rPr>
      <w:rFonts w:ascii="Times New Roman" w:eastAsia="Times New Roman" w:hAnsi="Times New Roman" w:cs="Times New Roman"/>
      <w:sz w:val="24"/>
      <w:szCs w:val="20"/>
    </w:rPr>
  </w:style>
  <w:style w:type="character" w:customStyle="1" w:styleId="a">
    <w:name w:val="a"/>
    <w:basedOn w:val="DefaultParagraphFont"/>
    <w:rsid w:val="007F7A7E"/>
  </w:style>
  <w:style w:type="character" w:customStyle="1" w:styleId="Heading3Char">
    <w:name w:val="Heading 3 Char"/>
    <w:basedOn w:val="DefaultParagraphFont"/>
    <w:link w:val="Heading3"/>
    <w:rsid w:val="007F7A7E"/>
    <w:rPr>
      <w:rFonts w:ascii="Times New Roman" w:eastAsia="Times New Roman" w:hAnsi="Times New Roman" w:cs="Times New Roman"/>
      <w:b/>
      <w:noProof/>
      <w:sz w:val="24"/>
      <w:szCs w:val="24"/>
      <w:lang w:val="id-ID"/>
    </w:rPr>
  </w:style>
  <w:style w:type="character" w:customStyle="1" w:styleId="Heading5Char">
    <w:name w:val="Heading 5 Char"/>
    <w:basedOn w:val="DefaultParagraphFont"/>
    <w:link w:val="Heading5"/>
    <w:uiPriority w:val="9"/>
    <w:semiHidden/>
    <w:rsid w:val="0012537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D0"/>
    <w:rPr>
      <w:rFonts w:eastAsiaTheme="minorEastAsia"/>
    </w:rPr>
  </w:style>
  <w:style w:type="paragraph" w:styleId="Heading2">
    <w:name w:val="heading 2"/>
    <w:basedOn w:val="Normal"/>
    <w:next w:val="Normal"/>
    <w:link w:val="Heading2Char"/>
    <w:uiPriority w:val="9"/>
    <w:semiHidden/>
    <w:unhideWhenUsed/>
    <w:qFormat/>
    <w:rsid w:val="00E923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F7A7E"/>
    <w:pPr>
      <w:keepNext/>
      <w:numPr>
        <w:numId w:val="7"/>
      </w:numPr>
      <w:tabs>
        <w:tab w:val="clear" w:pos="2699"/>
        <w:tab w:val="num" w:pos="360"/>
      </w:tabs>
      <w:spacing w:after="0" w:line="240" w:lineRule="auto"/>
      <w:ind w:left="360"/>
      <w:jc w:val="both"/>
      <w:outlineLvl w:val="2"/>
    </w:pPr>
    <w:rPr>
      <w:rFonts w:ascii="Times New Roman" w:eastAsia="Times New Roman" w:hAnsi="Times New Roman" w:cs="Times New Roman"/>
      <w:b/>
      <w:noProof/>
      <w:sz w:val="24"/>
      <w:szCs w:val="24"/>
      <w:lang w:val="id-ID"/>
    </w:rPr>
  </w:style>
  <w:style w:type="paragraph" w:styleId="Heading5">
    <w:name w:val="heading 5"/>
    <w:basedOn w:val="Normal"/>
    <w:next w:val="Normal"/>
    <w:link w:val="Heading5Char"/>
    <w:uiPriority w:val="9"/>
    <w:semiHidden/>
    <w:unhideWhenUsed/>
    <w:qFormat/>
    <w:rsid w:val="001253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23D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923D0"/>
    <w:rPr>
      <w:color w:val="0000FF" w:themeColor="hyperlink"/>
      <w:u w:val="single"/>
    </w:rPr>
  </w:style>
  <w:style w:type="paragraph" w:styleId="Footer">
    <w:name w:val="footer"/>
    <w:basedOn w:val="Normal"/>
    <w:link w:val="FooterChar"/>
    <w:uiPriority w:val="99"/>
    <w:unhideWhenUsed/>
    <w:rsid w:val="00E923D0"/>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E923D0"/>
    <w:rPr>
      <w:rFonts w:ascii="Calibri" w:eastAsia="Times New Roman" w:hAnsi="Calibri" w:cs="Times New Roman"/>
      <w:lang w:val="id-ID" w:eastAsia="id-ID"/>
    </w:rPr>
  </w:style>
  <w:style w:type="paragraph" w:customStyle="1" w:styleId="Default">
    <w:name w:val="Default"/>
    <w:rsid w:val="00E92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E923D0"/>
    <w:pPr>
      <w:tabs>
        <w:tab w:val="center" w:pos="4513"/>
        <w:tab w:val="right" w:pos="9026"/>
      </w:tabs>
      <w:spacing w:after="0" w:line="240" w:lineRule="auto"/>
    </w:pPr>
  </w:style>
  <w:style w:type="character" w:customStyle="1" w:styleId="HeaderChar">
    <w:name w:val="Header Char"/>
    <w:basedOn w:val="DefaultParagraphFont"/>
    <w:link w:val="Header"/>
    <w:rsid w:val="00E923D0"/>
    <w:rPr>
      <w:rFonts w:eastAsiaTheme="minorEastAsia"/>
    </w:rPr>
  </w:style>
  <w:style w:type="paragraph" w:styleId="HTMLPreformatted">
    <w:name w:val="HTML Preformatted"/>
    <w:basedOn w:val="Normal"/>
    <w:link w:val="HTMLPreformattedChar"/>
    <w:uiPriority w:val="99"/>
    <w:unhideWhenUsed/>
    <w:rsid w:val="00E92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923D0"/>
    <w:rPr>
      <w:rFonts w:ascii="Courier New" w:eastAsia="Times New Roman" w:hAnsi="Courier New" w:cs="Times New Roman"/>
      <w:sz w:val="20"/>
      <w:szCs w:val="20"/>
      <w:lang w:val="x-none" w:eastAsia="x-none"/>
    </w:rPr>
  </w:style>
  <w:style w:type="paragraph" w:styleId="ListParagraph">
    <w:name w:val="List Paragraph"/>
    <w:basedOn w:val="Normal"/>
    <w:link w:val="ListParagraphChar"/>
    <w:uiPriority w:val="34"/>
    <w:qFormat/>
    <w:rsid w:val="00E923D0"/>
    <w:pPr>
      <w:ind w:left="720"/>
      <w:contextualSpacing/>
    </w:pPr>
    <w:rPr>
      <w:rFonts w:eastAsiaTheme="minorHAnsi"/>
    </w:rPr>
  </w:style>
  <w:style w:type="character" w:customStyle="1" w:styleId="ListParagraphChar">
    <w:name w:val="List Paragraph Char"/>
    <w:link w:val="ListParagraph"/>
    <w:uiPriority w:val="34"/>
    <w:locked/>
    <w:rsid w:val="00E923D0"/>
  </w:style>
  <w:style w:type="table" w:styleId="TableGrid">
    <w:name w:val="Table Grid"/>
    <w:basedOn w:val="TableNormal"/>
    <w:rsid w:val="00E923D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3D0"/>
    <w:rPr>
      <w:rFonts w:ascii="Tahoma" w:eastAsiaTheme="minorEastAsia" w:hAnsi="Tahoma" w:cs="Tahoma"/>
      <w:sz w:val="16"/>
      <w:szCs w:val="16"/>
    </w:rPr>
  </w:style>
  <w:style w:type="paragraph" w:styleId="BodyText">
    <w:name w:val="Body Text"/>
    <w:basedOn w:val="Normal"/>
    <w:link w:val="BodyTextChar"/>
    <w:uiPriority w:val="99"/>
    <w:rsid w:val="00E923D0"/>
    <w:pPr>
      <w:spacing w:after="0" w:line="360" w:lineRule="auto"/>
      <w:jc w:val="center"/>
    </w:pPr>
    <w:rPr>
      <w:rFonts w:ascii="Times New Roman" w:eastAsia="Times New Roman" w:hAnsi="Times New Roman" w:cs="Times New Roman"/>
      <w:b/>
      <w:sz w:val="28"/>
      <w:szCs w:val="24"/>
    </w:rPr>
  </w:style>
  <w:style w:type="character" w:customStyle="1" w:styleId="BodyTextChar">
    <w:name w:val="Body Text Char"/>
    <w:basedOn w:val="DefaultParagraphFont"/>
    <w:link w:val="BodyText"/>
    <w:uiPriority w:val="99"/>
    <w:rsid w:val="00E923D0"/>
    <w:rPr>
      <w:rFonts w:ascii="Times New Roman" w:eastAsia="Times New Roman" w:hAnsi="Times New Roman" w:cs="Times New Roman"/>
      <w:b/>
      <w:sz w:val="28"/>
      <w:szCs w:val="24"/>
    </w:rPr>
  </w:style>
  <w:style w:type="paragraph" w:styleId="Subtitle">
    <w:name w:val="Subtitle"/>
    <w:basedOn w:val="Normal"/>
    <w:link w:val="SubtitleChar"/>
    <w:uiPriority w:val="11"/>
    <w:qFormat/>
    <w:rsid w:val="00B847BA"/>
    <w:pPr>
      <w:spacing w:after="0" w:line="480" w:lineRule="auto"/>
      <w:ind w:left="2268" w:right="-2268"/>
    </w:pPr>
    <w:rPr>
      <w:rFonts w:ascii="Times New Roman" w:eastAsia="Times New Roman" w:hAnsi="Times New Roman" w:cs="Times New Roman"/>
      <w:sz w:val="24"/>
      <w:szCs w:val="20"/>
    </w:rPr>
  </w:style>
  <w:style w:type="character" w:customStyle="1" w:styleId="SubtitleChar">
    <w:name w:val="Subtitle Char"/>
    <w:basedOn w:val="DefaultParagraphFont"/>
    <w:link w:val="Subtitle"/>
    <w:uiPriority w:val="11"/>
    <w:rsid w:val="00B847BA"/>
    <w:rPr>
      <w:rFonts w:ascii="Times New Roman" w:eastAsia="Times New Roman" w:hAnsi="Times New Roman" w:cs="Times New Roman"/>
      <w:sz w:val="24"/>
      <w:szCs w:val="20"/>
    </w:rPr>
  </w:style>
  <w:style w:type="character" w:customStyle="1" w:styleId="a">
    <w:name w:val="a"/>
    <w:basedOn w:val="DefaultParagraphFont"/>
    <w:rsid w:val="007F7A7E"/>
  </w:style>
  <w:style w:type="character" w:customStyle="1" w:styleId="Heading3Char">
    <w:name w:val="Heading 3 Char"/>
    <w:basedOn w:val="DefaultParagraphFont"/>
    <w:link w:val="Heading3"/>
    <w:rsid w:val="007F7A7E"/>
    <w:rPr>
      <w:rFonts w:ascii="Times New Roman" w:eastAsia="Times New Roman" w:hAnsi="Times New Roman" w:cs="Times New Roman"/>
      <w:b/>
      <w:noProof/>
      <w:sz w:val="24"/>
      <w:szCs w:val="24"/>
      <w:lang w:val="id-ID"/>
    </w:rPr>
  </w:style>
  <w:style w:type="character" w:customStyle="1" w:styleId="Heading5Char">
    <w:name w:val="Heading 5 Char"/>
    <w:basedOn w:val="DefaultParagraphFont"/>
    <w:link w:val="Heading5"/>
    <w:uiPriority w:val="9"/>
    <w:semiHidden/>
    <w:rsid w:val="0012537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ompasiana.com/adityaagustinus/55177f2aa333117607b65e2d/peran-ahli-gizi-dalam-konseling-giz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osmini44.wordpress.com/2009/11/11/pengaruh-konseling-gizi-pada-ibu-hamil-terhadap-status-gizi-jan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ompasiana.com/adityaagustinus/55177f2aa333117607b65e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A407M</dc:creator>
  <cp:lastModifiedBy>Asus A407M</cp:lastModifiedBy>
  <cp:revision>9</cp:revision>
  <dcterms:created xsi:type="dcterms:W3CDTF">2019-06-30T01:00:00Z</dcterms:created>
  <dcterms:modified xsi:type="dcterms:W3CDTF">2019-07-02T04:57:00Z</dcterms:modified>
</cp:coreProperties>
</file>