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CFC" w:rsidRPr="00DE3E81" w:rsidRDefault="00901CFC" w:rsidP="00901CFC">
      <w:pPr>
        <w:spacing w:after="0" w:line="240" w:lineRule="auto"/>
        <w:jc w:val="center"/>
        <w:rPr>
          <w:rFonts w:ascii="Times New Roman" w:hAnsi="Times New Roman" w:cs="Times New Roman"/>
          <w:b/>
          <w:sz w:val="24"/>
          <w:szCs w:val="24"/>
          <w:lang w:val="id-ID"/>
        </w:rPr>
      </w:pPr>
      <w:r w:rsidRPr="00DE3E81">
        <w:rPr>
          <w:rFonts w:ascii="Times New Roman" w:hAnsi="Times New Roman" w:cs="Times New Roman"/>
          <w:b/>
          <w:sz w:val="24"/>
          <w:szCs w:val="24"/>
        </w:rPr>
        <w:t>HUBUNGAN TINGKAT PENDIDIKAN, PENDAPATAN DAN DUKUNGAN KELUARGA DENGAN KECEMASAN PADA WANITA MENOPAUSE DI DESA JOBOHAN, BOKOHARJO, SLEMAN 2016</w:t>
      </w:r>
    </w:p>
    <w:p w:rsidR="00DE3E81" w:rsidRPr="00DE3E81" w:rsidRDefault="00DE3E81" w:rsidP="00DE3E81">
      <w:pPr>
        <w:spacing w:after="0" w:line="240" w:lineRule="auto"/>
        <w:jc w:val="center"/>
        <w:rPr>
          <w:rFonts w:ascii="Times New Roman" w:hAnsi="Times New Roman" w:cs="Times New Roman"/>
          <w:i/>
          <w:sz w:val="24"/>
          <w:szCs w:val="24"/>
        </w:rPr>
      </w:pPr>
      <w:r w:rsidRPr="00DE3E81">
        <w:rPr>
          <w:rFonts w:ascii="Times New Roman" w:hAnsi="Times New Roman" w:cs="Times New Roman"/>
          <w:i/>
          <w:sz w:val="24"/>
          <w:szCs w:val="24"/>
        </w:rPr>
        <w:t>THE RELATIONSHIPS OFEDUCATION, INCOME, AND FAMILY SUPPORT WITH ANXIETY IN MENOPAUSAL WOMEN IN JOBOHAN, BOKOHARJO, SLEMAN 2016</w:t>
      </w:r>
    </w:p>
    <w:p w:rsidR="00DE3E81" w:rsidRPr="00DE3E81" w:rsidRDefault="00DE3E81" w:rsidP="00901CFC">
      <w:pPr>
        <w:spacing w:after="0" w:line="240" w:lineRule="auto"/>
        <w:jc w:val="center"/>
        <w:rPr>
          <w:rFonts w:ascii="Times New Roman" w:hAnsi="Times New Roman" w:cs="Times New Roman"/>
          <w:b/>
          <w:sz w:val="24"/>
          <w:szCs w:val="24"/>
          <w:lang w:val="id-ID"/>
        </w:rPr>
      </w:pPr>
    </w:p>
    <w:p w:rsidR="00901CFC" w:rsidRPr="00DE3E81" w:rsidRDefault="00901CFC" w:rsidP="00901CFC">
      <w:pPr>
        <w:spacing w:after="0" w:line="240" w:lineRule="auto"/>
        <w:jc w:val="center"/>
        <w:rPr>
          <w:rFonts w:ascii="Times New Roman" w:hAnsi="Times New Roman" w:cs="Times New Roman"/>
          <w:b/>
          <w:sz w:val="24"/>
          <w:szCs w:val="24"/>
        </w:rPr>
      </w:pPr>
    </w:p>
    <w:p w:rsidR="00901CFC" w:rsidRPr="00DE3E81" w:rsidRDefault="00901CFC" w:rsidP="003134F7">
      <w:pPr>
        <w:spacing w:line="240" w:lineRule="auto"/>
        <w:jc w:val="center"/>
        <w:rPr>
          <w:rFonts w:ascii="Times New Roman" w:hAnsi="Times New Roman" w:cs="Times New Roman"/>
          <w:b/>
          <w:bCs/>
          <w:sz w:val="24"/>
          <w:szCs w:val="24"/>
        </w:rPr>
      </w:pPr>
      <w:r w:rsidRPr="00DE3E81">
        <w:rPr>
          <w:rFonts w:ascii="Times New Roman" w:hAnsi="Times New Roman" w:cs="Times New Roman"/>
          <w:b/>
          <w:bCs/>
          <w:sz w:val="24"/>
          <w:szCs w:val="24"/>
        </w:rPr>
        <w:t>Hetti Setiyani</w:t>
      </w:r>
      <w:r w:rsidRPr="00DE3E81">
        <w:rPr>
          <w:rFonts w:ascii="Times New Roman" w:hAnsi="Times New Roman" w:cs="Times New Roman"/>
          <w:b/>
          <w:bCs/>
          <w:sz w:val="24"/>
          <w:szCs w:val="24"/>
          <w:vertAlign w:val="superscript"/>
        </w:rPr>
        <w:t>1</w:t>
      </w:r>
      <w:r w:rsidRPr="00DE3E81">
        <w:rPr>
          <w:rFonts w:ascii="Times New Roman" w:hAnsi="Times New Roman" w:cs="Times New Roman"/>
          <w:b/>
          <w:bCs/>
          <w:sz w:val="24"/>
          <w:szCs w:val="24"/>
        </w:rPr>
        <w:t>, Suci Musvita Ayu</w:t>
      </w:r>
      <w:r w:rsidRPr="00DE3E81">
        <w:rPr>
          <w:rFonts w:ascii="Times New Roman" w:hAnsi="Times New Roman" w:cs="Times New Roman"/>
          <w:b/>
          <w:bCs/>
          <w:sz w:val="24"/>
          <w:szCs w:val="24"/>
          <w:vertAlign w:val="superscript"/>
        </w:rPr>
        <w:t>2</w:t>
      </w:r>
    </w:p>
    <w:p w:rsidR="00901CFC" w:rsidRPr="00DE3E81" w:rsidRDefault="00901CFC" w:rsidP="003134F7">
      <w:pPr>
        <w:spacing w:line="240" w:lineRule="auto"/>
        <w:jc w:val="center"/>
        <w:rPr>
          <w:rFonts w:ascii="Times New Roman" w:hAnsi="Times New Roman" w:cs="Times New Roman"/>
          <w:sz w:val="24"/>
          <w:szCs w:val="24"/>
          <w:lang w:val="id-ID"/>
        </w:rPr>
      </w:pPr>
      <w:r w:rsidRPr="00DE3E81">
        <w:rPr>
          <w:rFonts w:ascii="Times New Roman" w:hAnsi="Times New Roman" w:cs="Times New Roman"/>
          <w:sz w:val="24"/>
          <w:szCs w:val="24"/>
          <w:vertAlign w:val="superscript"/>
        </w:rPr>
        <w:t>1,2</w:t>
      </w:r>
      <w:r w:rsidRPr="00DE3E81">
        <w:rPr>
          <w:rFonts w:ascii="Times New Roman" w:hAnsi="Times New Roman" w:cs="Times New Roman"/>
          <w:sz w:val="24"/>
          <w:szCs w:val="24"/>
        </w:rPr>
        <w:t>Fakultas Kesehatan Masyarakat, Ahmad Dahlan University, Yogyakarta</w:t>
      </w:r>
    </w:p>
    <w:p w:rsidR="00901CFC" w:rsidRPr="00DE3E81" w:rsidRDefault="00901CFC" w:rsidP="00901CFC">
      <w:pPr>
        <w:spacing w:after="0" w:line="240" w:lineRule="auto"/>
        <w:jc w:val="both"/>
        <w:rPr>
          <w:rFonts w:ascii="Times New Roman" w:hAnsi="Times New Roman" w:cs="Times New Roman"/>
          <w:b/>
          <w:i/>
          <w:sz w:val="24"/>
          <w:szCs w:val="24"/>
          <w:lang w:val="id-ID"/>
        </w:rPr>
      </w:pPr>
    </w:p>
    <w:p w:rsidR="00901CFC" w:rsidRPr="00DE3E81" w:rsidRDefault="00901CFC" w:rsidP="00901CFC">
      <w:pPr>
        <w:spacing w:after="0" w:line="240" w:lineRule="auto"/>
        <w:jc w:val="center"/>
        <w:rPr>
          <w:rFonts w:ascii="Times New Roman" w:hAnsi="Times New Roman" w:cs="Times New Roman"/>
          <w:b/>
          <w:i/>
          <w:sz w:val="24"/>
          <w:szCs w:val="24"/>
        </w:rPr>
      </w:pPr>
      <w:r w:rsidRPr="00DE3E81">
        <w:rPr>
          <w:rFonts w:ascii="Times New Roman" w:hAnsi="Times New Roman" w:cs="Times New Roman"/>
          <w:b/>
          <w:i/>
          <w:sz w:val="24"/>
          <w:szCs w:val="24"/>
        </w:rPr>
        <w:t>ABSTRACT</w:t>
      </w:r>
    </w:p>
    <w:p w:rsidR="00901CFC" w:rsidRPr="00DE3E81" w:rsidRDefault="00901CFC" w:rsidP="00DE3E81">
      <w:pPr>
        <w:spacing w:after="0" w:line="240" w:lineRule="auto"/>
        <w:rPr>
          <w:rFonts w:ascii="Times New Roman" w:hAnsi="Times New Roman" w:cs="Times New Roman"/>
          <w:b/>
          <w:i/>
          <w:sz w:val="24"/>
          <w:szCs w:val="24"/>
          <w:lang w:val="id-ID"/>
        </w:rPr>
      </w:pPr>
    </w:p>
    <w:p w:rsidR="00901CFC" w:rsidRPr="00DE3E81" w:rsidRDefault="00901CFC" w:rsidP="00901CFC">
      <w:pPr>
        <w:spacing w:after="0" w:line="240" w:lineRule="auto"/>
        <w:jc w:val="both"/>
        <w:rPr>
          <w:rFonts w:ascii="Times New Roman" w:hAnsi="Times New Roman" w:cs="Times New Roman"/>
          <w:i/>
          <w:sz w:val="24"/>
          <w:szCs w:val="24"/>
        </w:rPr>
      </w:pPr>
      <w:proofErr w:type="gramStart"/>
      <w:r w:rsidRPr="00DE3E81">
        <w:rPr>
          <w:rFonts w:ascii="Times New Roman" w:hAnsi="Times New Roman" w:cs="Times New Roman"/>
          <w:b/>
          <w:i/>
          <w:sz w:val="24"/>
          <w:szCs w:val="24"/>
        </w:rPr>
        <w:t>Background</w:t>
      </w:r>
      <w:r w:rsidRPr="00DE3E81">
        <w:rPr>
          <w:rFonts w:ascii="Times New Roman" w:hAnsi="Times New Roman" w:cs="Times New Roman"/>
          <w:i/>
          <w:sz w:val="24"/>
          <w:szCs w:val="24"/>
        </w:rPr>
        <w:t xml:space="preserve"> :</w:t>
      </w:r>
      <w:proofErr w:type="gramEnd"/>
      <w:r w:rsidRPr="00DE3E81">
        <w:rPr>
          <w:rFonts w:ascii="Times New Roman" w:hAnsi="Times New Roman" w:cs="Times New Roman"/>
          <w:i/>
          <w:sz w:val="24"/>
          <w:szCs w:val="24"/>
        </w:rPr>
        <w:t xml:space="preserve"> Menopause is the normal issues facing all women. </w:t>
      </w:r>
      <w:proofErr w:type="gramStart"/>
      <w:r w:rsidRPr="00DE3E81">
        <w:rPr>
          <w:rFonts w:ascii="Times New Roman" w:hAnsi="Times New Roman" w:cs="Times New Roman"/>
          <w:i/>
          <w:sz w:val="24"/>
          <w:szCs w:val="24"/>
        </w:rPr>
        <w:t>Sometimes women experiece anxiety during menopause.</w:t>
      </w:r>
      <w:proofErr w:type="gramEnd"/>
      <w:r w:rsidRPr="00DE3E81">
        <w:rPr>
          <w:rFonts w:ascii="Times New Roman" w:hAnsi="Times New Roman" w:cs="Times New Roman"/>
          <w:i/>
          <w:sz w:val="24"/>
          <w:szCs w:val="24"/>
        </w:rPr>
        <w:t xml:space="preserve"> Anxiety menopause is influenced by several factors, including the level of education, income, and families support. The </w:t>
      </w:r>
      <w:proofErr w:type="gramStart"/>
      <w:r w:rsidRPr="00DE3E81">
        <w:rPr>
          <w:rFonts w:ascii="Times New Roman" w:hAnsi="Times New Roman" w:cs="Times New Roman"/>
          <w:i/>
          <w:sz w:val="24"/>
          <w:szCs w:val="24"/>
        </w:rPr>
        <w:t>purpose of this research wash determine</w:t>
      </w:r>
      <w:proofErr w:type="gramEnd"/>
      <w:r w:rsidRPr="00DE3E81">
        <w:rPr>
          <w:rFonts w:ascii="Times New Roman" w:hAnsi="Times New Roman" w:cs="Times New Roman"/>
          <w:i/>
          <w:sz w:val="24"/>
          <w:szCs w:val="24"/>
        </w:rPr>
        <w:t xml:space="preserve"> the relationship of education, income, and families support with anxiety menopausal women in Jobohan, Bokoharjo, Sleman.</w:t>
      </w:r>
    </w:p>
    <w:p w:rsidR="00901CFC" w:rsidRPr="00DE3E81" w:rsidRDefault="00901CFC" w:rsidP="00901CFC">
      <w:pPr>
        <w:spacing w:after="0" w:line="240" w:lineRule="auto"/>
        <w:jc w:val="both"/>
        <w:rPr>
          <w:rFonts w:ascii="Times New Roman" w:hAnsi="Times New Roman" w:cs="Times New Roman"/>
          <w:i/>
          <w:sz w:val="24"/>
          <w:szCs w:val="24"/>
          <w:lang w:val="id-ID"/>
        </w:rPr>
      </w:pPr>
      <w:r w:rsidRPr="00DE3E81">
        <w:rPr>
          <w:rFonts w:ascii="Times New Roman" w:hAnsi="Times New Roman" w:cs="Times New Roman"/>
          <w:b/>
          <w:i/>
          <w:sz w:val="24"/>
          <w:szCs w:val="24"/>
        </w:rPr>
        <w:t xml:space="preserve">Research </w:t>
      </w:r>
      <w:proofErr w:type="gramStart"/>
      <w:r w:rsidRPr="00DE3E81">
        <w:rPr>
          <w:rFonts w:ascii="Times New Roman" w:hAnsi="Times New Roman" w:cs="Times New Roman"/>
          <w:b/>
          <w:i/>
          <w:sz w:val="24"/>
          <w:szCs w:val="24"/>
        </w:rPr>
        <w:t>Methods</w:t>
      </w:r>
      <w:r w:rsidRPr="00DE3E81">
        <w:rPr>
          <w:rFonts w:ascii="Times New Roman" w:hAnsi="Times New Roman" w:cs="Times New Roman"/>
          <w:i/>
          <w:sz w:val="24"/>
          <w:szCs w:val="24"/>
        </w:rPr>
        <w:t xml:space="preserve"> :</w:t>
      </w:r>
      <w:proofErr w:type="gramEnd"/>
      <w:r w:rsidRPr="00DE3E81">
        <w:rPr>
          <w:rFonts w:ascii="Times New Roman" w:hAnsi="Times New Roman" w:cs="Times New Roman"/>
          <w:i/>
          <w:sz w:val="24"/>
          <w:szCs w:val="24"/>
        </w:rPr>
        <w:t xml:space="preserve"> Quantitative research with analytic</w:t>
      </w:r>
      <w:r w:rsidRPr="00DE3E81">
        <w:rPr>
          <w:rFonts w:ascii="Times New Roman" w:hAnsi="Times New Roman" w:cs="Times New Roman"/>
          <w:i/>
          <w:sz w:val="24"/>
          <w:szCs w:val="24"/>
          <w:lang w:val="id-ID"/>
        </w:rPr>
        <w:t xml:space="preserve"> observationaland</w:t>
      </w:r>
      <w:r w:rsidRPr="00DE3E81">
        <w:rPr>
          <w:rFonts w:ascii="Times New Roman" w:hAnsi="Times New Roman" w:cs="Times New Roman"/>
          <w:i/>
          <w:sz w:val="24"/>
          <w:szCs w:val="24"/>
        </w:rPr>
        <w:t xml:space="preserve"> cross sectional design.The number of population in this research is 124 respondents</w:t>
      </w:r>
      <w:r w:rsidRPr="00DE3E81">
        <w:rPr>
          <w:rFonts w:ascii="Times New Roman" w:hAnsi="Times New Roman" w:cs="Times New Roman"/>
          <w:i/>
          <w:sz w:val="24"/>
          <w:szCs w:val="24"/>
          <w:lang w:val="id-ID"/>
        </w:rPr>
        <w:t xml:space="preserve"> and sampel 95 respondents with purposif sampling. The data were analyzed using univariate, bivariate and multivariate analyzes. The statistical test using chi-square test and logistic regression</w:t>
      </w:r>
    </w:p>
    <w:p w:rsidR="00901CFC" w:rsidRPr="00DE3E81" w:rsidRDefault="00901CFC" w:rsidP="00901CFC">
      <w:pPr>
        <w:spacing w:after="0" w:line="240" w:lineRule="auto"/>
        <w:jc w:val="both"/>
        <w:rPr>
          <w:rFonts w:ascii="Times New Roman" w:hAnsi="Times New Roman" w:cs="Times New Roman"/>
          <w:i/>
          <w:sz w:val="24"/>
          <w:szCs w:val="24"/>
        </w:rPr>
      </w:pPr>
      <w:r w:rsidRPr="00DE3E81">
        <w:rPr>
          <w:rFonts w:ascii="Times New Roman" w:hAnsi="Times New Roman" w:cs="Times New Roman"/>
          <w:b/>
          <w:i/>
          <w:sz w:val="24"/>
          <w:szCs w:val="24"/>
        </w:rPr>
        <w:t xml:space="preserve">Reseach </w:t>
      </w:r>
      <w:proofErr w:type="gramStart"/>
      <w:r w:rsidRPr="00DE3E81">
        <w:rPr>
          <w:rFonts w:ascii="Times New Roman" w:hAnsi="Times New Roman" w:cs="Times New Roman"/>
          <w:b/>
          <w:i/>
          <w:sz w:val="24"/>
          <w:szCs w:val="24"/>
        </w:rPr>
        <w:t>Result</w:t>
      </w:r>
      <w:r w:rsidRPr="00DE3E81">
        <w:rPr>
          <w:rFonts w:ascii="Times New Roman" w:hAnsi="Times New Roman" w:cs="Times New Roman"/>
          <w:i/>
          <w:sz w:val="24"/>
          <w:szCs w:val="24"/>
        </w:rPr>
        <w:t xml:space="preserve"> :</w:t>
      </w:r>
      <w:proofErr w:type="gramEnd"/>
      <w:r w:rsidRPr="00DE3E81">
        <w:rPr>
          <w:rFonts w:ascii="Times New Roman" w:hAnsi="Times New Roman" w:cs="Times New Roman"/>
          <w:i/>
          <w:sz w:val="24"/>
          <w:szCs w:val="24"/>
        </w:rPr>
        <w:t xml:space="preserve"> The majority of respondent aged 56-59 years old amount 40 (42,11%). The majority of respondents have a low education level amount 71</w:t>
      </w:r>
      <w:proofErr w:type="gramStart"/>
      <w:r w:rsidRPr="00DE3E81">
        <w:rPr>
          <w:rFonts w:ascii="Times New Roman" w:hAnsi="Times New Roman" w:cs="Times New Roman"/>
          <w:i/>
          <w:sz w:val="24"/>
          <w:szCs w:val="24"/>
        </w:rPr>
        <w:t>,6</w:t>
      </w:r>
      <w:proofErr w:type="gramEnd"/>
      <w:r w:rsidRPr="00DE3E81">
        <w:rPr>
          <w:rFonts w:ascii="Times New Roman" w:hAnsi="Times New Roman" w:cs="Times New Roman"/>
          <w:i/>
          <w:sz w:val="24"/>
          <w:szCs w:val="24"/>
        </w:rPr>
        <w:t>%. The majority of revenue are low amount 75</w:t>
      </w:r>
      <w:proofErr w:type="gramStart"/>
      <w:r w:rsidRPr="00DE3E81">
        <w:rPr>
          <w:rFonts w:ascii="Times New Roman" w:hAnsi="Times New Roman" w:cs="Times New Roman"/>
          <w:i/>
          <w:sz w:val="24"/>
          <w:szCs w:val="24"/>
        </w:rPr>
        <w:t>,8</w:t>
      </w:r>
      <w:proofErr w:type="gramEnd"/>
      <w:r w:rsidRPr="00DE3E81">
        <w:rPr>
          <w:rFonts w:ascii="Times New Roman" w:hAnsi="Times New Roman" w:cs="Times New Roman"/>
          <w:i/>
          <w:sz w:val="24"/>
          <w:szCs w:val="24"/>
        </w:rPr>
        <w:t>%. The level of family support is good 64</w:t>
      </w:r>
      <w:proofErr w:type="gramStart"/>
      <w:r w:rsidRPr="00DE3E81">
        <w:rPr>
          <w:rFonts w:ascii="Times New Roman" w:hAnsi="Times New Roman" w:cs="Times New Roman"/>
          <w:i/>
          <w:sz w:val="24"/>
          <w:szCs w:val="24"/>
        </w:rPr>
        <w:t>,3</w:t>
      </w:r>
      <w:proofErr w:type="gramEnd"/>
      <w:r w:rsidRPr="00DE3E81">
        <w:rPr>
          <w:rFonts w:ascii="Times New Roman" w:hAnsi="Times New Roman" w:cs="Times New Roman"/>
          <w:i/>
          <w:sz w:val="24"/>
          <w:szCs w:val="24"/>
        </w:rPr>
        <w:t>%. While the majority of respondents suffered mild anxiety 51</w:t>
      </w:r>
      <w:proofErr w:type="gramStart"/>
      <w:r w:rsidRPr="00DE3E81">
        <w:rPr>
          <w:rFonts w:ascii="Times New Roman" w:hAnsi="Times New Roman" w:cs="Times New Roman"/>
          <w:i/>
          <w:sz w:val="24"/>
          <w:szCs w:val="24"/>
        </w:rPr>
        <w:t>,6</w:t>
      </w:r>
      <w:proofErr w:type="gramEnd"/>
      <w:r w:rsidRPr="00DE3E81">
        <w:rPr>
          <w:rFonts w:ascii="Times New Roman" w:hAnsi="Times New Roman" w:cs="Times New Roman"/>
          <w:i/>
          <w:sz w:val="24"/>
          <w:szCs w:val="24"/>
        </w:rPr>
        <w:t>%. Chi-square test result (x</w:t>
      </w:r>
      <w:r w:rsidRPr="00DE3E81">
        <w:rPr>
          <w:rFonts w:ascii="Times New Roman" w:hAnsi="Times New Roman" w:cs="Times New Roman"/>
          <w:i/>
          <w:sz w:val="24"/>
          <w:szCs w:val="24"/>
          <w:vertAlign w:val="superscript"/>
        </w:rPr>
        <w:t>2</w:t>
      </w:r>
      <w:r w:rsidRPr="00DE3E81">
        <w:rPr>
          <w:rFonts w:ascii="Times New Roman" w:hAnsi="Times New Roman" w:cs="Times New Roman"/>
          <w:i/>
          <w:sz w:val="24"/>
          <w:szCs w:val="24"/>
        </w:rPr>
        <w:t>), Relationship of education level with anxiety, P value is0</w:t>
      </w:r>
      <w:proofErr w:type="gramStart"/>
      <w:r w:rsidRPr="00DE3E81">
        <w:rPr>
          <w:rFonts w:ascii="Times New Roman" w:hAnsi="Times New Roman" w:cs="Times New Roman"/>
          <w:i/>
          <w:sz w:val="24"/>
          <w:szCs w:val="24"/>
        </w:rPr>
        <w:t>,001</w:t>
      </w:r>
      <w:proofErr w:type="gramEnd"/>
      <w:r w:rsidRPr="00DE3E81">
        <w:rPr>
          <w:rFonts w:ascii="Times New Roman" w:hAnsi="Times New Roman" w:cs="Times New Roman"/>
          <w:i/>
          <w:sz w:val="24"/>
          <w:szCs w:val="24"/>
        </w:rPr>
        <w:t>&lt;α (0,05)the PR value is 3,256. Relationship of income with anxiety, P value is 0,026</w:t>
      </w:r>
      <w:r w:rsidRPr="00DE3E81">
        <w:rPr>
          <w:rFonts w:ascii="Times New Roman" w:hAnsi="Times New Roman" w:cs="Times New Roman"/>
          <w:sz w:val="24"/>
          <w:szCs w:val="24"/>
        </w:rPr>
        <w:t>&lt;α</w:t>
      </w:r>
      <w:r w:rsidRPr="00DE3E81">
        <w:rPr>
          <w:rFonts w:ascii="Times New Roman" w:hAnsi="Times New Roman" w:cs="Times New Roman"/>
          <w:i/>
          <w:sz w:val="24"/>
          <w:szCs w:val="24"/>
        </w:rPr>
        <w:t xml:space="preserve"> (0</w:t>
      </w:r>
      <w:proofErr w:type="gramStart"/>
      <w:r w:rsidRPr="00DE3E81">
        <w:rPr>
          <w:rFonts w:ascii="Times New Roman" w:hAnsi="Times New Roman" w:cs="Times New Roman"/>
          <w:i/>
          <w:sz w:val="24"/>
          <w:szCs w:val="24"/>
        </w:rPr>
        <w:t>,05</w:t>
      </w:r>
      <w:proofErr w:type="gramEnd"/>
      <w:r w:rsidRPr="00DE3E81">
        <w:rPr>
          <w:rFonts w:ascii="Times New Roman" w:hAnsi="Times New Roman" w:cs="Times New Roman"/>
          <w:i/>
          <w:sz w:val="24"/>
          <w:szCs w:val="24"/>
        </w:rPr>
        <w:t xml:space="preserve">) the PR value is 2,130. Relationship of families support, P value </w:t>
      </w:r>
      <w:proofErr w:type="gramStart"/>
      <w:r w:rsidRPr="00DE3E81">
        <w:rPr>
          <w:rFonts w:ascii="Times New Roman" w:hAnsi="Times New Roman" w:cs="Times New Roman"/>
          <w:i/>
          <w:sz w:val="24"/>
          <w:szCs w:val="24"/>
        </w:rPr>
        <w:t>is  0,001</w:t>
      </w:r>
      <w:proofErr w:type="gramEnd"/>
      <w:r w:rsidRPr="00DE3E81">
        <w:rPr>
          <w:rFonts w:ascii="Times New Roman" w:hAnsi="Times New Roman" w:cs="Times New Roman"/>
          <w:i/>
          <w:sz w:val="24"/>
          <w:szCs w:val="24"/>
        </w:rPr>
        <w:t>&lt;α (0,05) the PR value is 2,050.</w:t>
      </w:r>
    </w:p>
    <w:p w:rsidR="00901CFC" w:rsidRPr="00DE3E81" w:rsidRDefault="00901CFC" w:rsidP="00901CFC">
      <w:pPr>
        <w:spacing w:after="0" w:line="240" w:lineRule="auto"/>
        <w:jc w:val="both"/>
        <w:rPr>
          <w:rFonts w:ascii="Times New Roman" w:hAnsi="Times New Roman" w:cs="Times New Roman"/>
          <w:i/>
          <w:sz w:val="24"/>
          <w:szCs w:val="24"/>
        </w:rPr>
      </w:pPr>
      <w:proofErr w:type="gramStart"/>
      <w:r w:rsidRPr="00DE3E81">
        <w:rPr>
          <w:rFonts w:ascii="Times New Roman" w:hAnsi="Times New Roman" w:cs="Times New Roman"/>
          <w:b/>
          <w:i/>
          <w:sz w:val="24"/>
          <w:szCs w:val="24"/>
        </w:rPr>
        <w:t>Conclusion</w:t>
      </w:r>
      <w:r w:rsidRPr="00DE3E81">
        <w:rPr>
          <w:rFonts w:ascii="Times New Roman" w:hAnsi="Times New Roman" w:cs="Times New Roman"/>
          <w:i/>
          <w:sz w:val="24"/>
          <w:szCs w:val="24"/>
        </w:rPr>
        <w:t xml:space="preserve"> :</w:t>
      </w:r>
      <w:proofErr w:type="gramEnd"/>
      <w:r w:rsidRPr="00DE3E81">
        <w:rPr>
          <w:rFonts w:ascii="Times New Roman" w:hAnsi="Times New Roman" w:cs="Times New Roman"/>
          <w:i/>
          <w:sz w:val="24"/>
          <w:szCs w:val="24"/>
        </w:rPr>
        <w:t xml:space="preserve"> There is a relationship between education, income, and families support with anxiety menopausal women in Jobohan, Bokoharjo, Sleman.</w:t>
      </w:r>
    </w:p>
    <w:p w:rsidR="00901CFC" w:rsidRPr="00DE3E81" w:rsidRDefault="00901CFC" w:rsidP="00901CFC">
      <w:pPr>
        <w:spacing w:after="0" w:line="240" w:lineRule="auto"/>
        <w:jc w:val="both"/>
        <w:rPr>
          <w:rFonts w:ascii="Times New Roman" w:hAnsi="Times New Roman" w:cs="Times New Roman"/>
          <w:i/>
          <w:sz w:val="24"/>
          <w:szCs w:val="24"/>
        </w:rPr>
      </w:pPr>
    </w:p>
    <w:p w:rsidR="00901CFC" w:rsidRPr="00DE3E81" w:rsidRDefault="00901CFC" w:rsidP="00901CFC">
      <w:pPr>
        <w:spacing w:after="0" w:line="240" w:lineRule="auto"/>
        <w:jc w:val="both"/>
        <w:rPr>
          <w:rFonts w:ascii="Times New Roman" w:hAnsi="Times New Roman" w:cs="Times New Roman"/>
          <w:i/>
          <w:sz w:val="24"/>
          <w:szCs w:val="24"/>
          <w:lang w:val="id-ID"/>
        </w:rPr>
      </w:pPr>
      <w:proofErr w:type="gramStart"/>
      <w:r w:rsidRPr="00DE3E81">
        <w:rPr>
          <w:rFonts w:ascii="Times New Roman" w:hAnsi="Times New Roman" w:cs="Times New Roman"/>
          <w:i/>
          <w:sz w:val="24"/>
          <w:szCs w:val="24"/>
        </w:rPr>
        <w:t>Keyword :</w:t>
      </w:r>
      <w:r w:rsidRPr="00DE3E81">
        <w:rPr>
          <w:rFonts w:ascii="Times New Roman" w:hAnsi="Times New Roman" w:cs="Times New Roman"/>
          <w:i/>
          <w:sz w:val="24"/>
          <w:szCs w:val="24"/>
          <w:lang w:val="id-ID"/>
        </w:rPr>
        <w:t>Education</w:t>
      </w:r>
      <w:proofErr w:type="gramEnd"/>
      <w:r w:rsidRPr="00DE3E81">
        <w:rPr>
          <w:rFonts w:ascii="Times New Roman" w:hAnsi="Times New Roman" w:cs="Times New Roman"/>
          <w:i/>
          <w:sz w:val="24"/>
          <w:szCs w:val="24"/>
          <w:lang w:val="id-ID"/>
        </w:rPr>
        <w:t>, Income, Family Support, Anxiety, Menopause</w:t>
      </w:r>
    </w:p>
    <w:p w:rsidR="00901CFC" w:rsidRPr="00DE3E81" w:rsidRDefault="00901CFC" w:rsidP="00901CFC">
      <w:pPr>
        <w:spacing w:after="0" w:line="240" w:lineRule="auto"/>
        <w:jc w:val="center"/>
        <w:rPr>
          <w:rFonts w:ascii="Times New Roman" w:hAnsi="Times New Roman" w:cs="Times New Roman"/>
          <w:b/>
          <w:sz w:val="24"/>
          <w:szCs w:val="24"/>
        </w:rPr>
      </w:pPr>
    </w:p>
    <w:p w:rsidR="00901CFC" w:rsidRPr="00DE3E81" w:rsidRDefault="00901CFC" w:rsidP="00901CFC">
      <w:pPr>
        <w:spacing w:after="0" w:line="240" w:lineRule="auto"/>
        <w:jc w:val="center"/>
        <w:rPr>
          <w:rFonts w:ascii="Times New Roman" w:hAnsi="Times New Roman" w:cs="Times New Roman"/>
          <w:b/>
          <w:sz w:val="24"/>
          <w:szCs w:val="24"/>
        </w:rPr>
      </w:pPr>
    </w:p>
    <w:p w:rsidR="00901CFC" w:rsidRPr="00DE3E81" w:rsidRDefault="00901CFC" w:rsidP="00901CFC">
      <w:pPr>
        <w:spacing w:after="0" w:line="240" w:lineRule="auto"/>
        <w:jc w:val="center"/>
        <w:rPr>
          <w:rFonts w:ascii="Times New Roman" w:hAnsi="Times New Roman" w:cs="Times New Roman"/>
          <w:b/>
          <w:sz w:val="24"/>
          <w:szCs w:val="24"/>
        </w:rPr>
      </w:pPr>
    </w:p>
    <w:p w:rsidR="00901CFC" w:rsidRPr="00DE3E81" w:rsidRDefault="00901CFC" w:rsidP="00901CFC">
      <w:pPr>
        <w:spacing w:after="0" w:line="240" w:lineRule="auto"/>
        <w:jc w:val="center"/>
        <w:rPr>
          <w:rFonts w:ascii="Times New Roman" w:hAnsi="Times New Roman" w:cs="Times New Roman"/>
          <w:b/>
          <w:sz w:val="24"/>
          <w:szCs w:val="24"/>
        </w:rPr>
      </w:pPr>
    </w:p>
    <w:p w:rsidR="00901CFC" w:rsidRPr="00DE3E81" w:rsidRDefault="00901CFC" w:rsidP="00901CFC">
      <w:pPr>
        <w:spacing w:after="0" w:line="240" w:lineRule="auto"/>
        <w:jc w:val="center"/>
        <w:rPr>
          <w:rFonts w:ascii="Times New Roman" w:hAnsi="Times New Roman" w:cs="Times New Roman"/>
          <w:b/>
          <w:sz w:val="24"/>
          <w:szCs w:val="24"/>
        </w:rPr>
      </w:pPr>
    </w:p>
    <w:p w:rsidR="00901CFC" w:rsidRPr="00DE3E81" w:rsidRDefault="00901CFC" w:rsidP="00901CFC">
      <w:pPr>
        <w:spacing w:after="0" w:line="240" w:lineRule="auto"/>
        <w:jc w:val="center"/>
        <w:rPr>
          <w:rFonts w:ascii="Times New Roman" w:hAnsi="Times New Roman" w:cs="Times New Roman"/>
          <w:b/>
          <w:sz w:val="24"/>
          <w:szCs w:val="24"/>
        </w:rPr>
      </w:pPr>
    </w:p>
    <w:p w:rsidR="00901CFC" w:rsidRPr="00DE3E81" w:rsidRDefault="00901CFC" w:rsidP="00901CFC">
      <w:pPr>
        <w:spacing w:after="0" w:line="240" w:lineRule="auto"/>
        <w:jc w:val="center"/>
        <w:rPr>
          <w:rFonts w:ascii="Times New Roman" w:hAnsi="Times New Roman" w:cs="Times New Roman"/>
          <w:b/>
          <w:sz w:val="24"/>
          <w:szCs w:val="24"/>
        </w:rPr>
      </w:pPr>
    </w:p>
    <w:p w:rsidR="00901CFC" w:rsidRPr="00DE3E81" w:rsidRDefault="00901CFC" w:rsidP="00901CFC">
      <w:pPr>
        <w:spacing w:after="0" w:line="240" w:lineRule="auto"/>
        <w:jc w:val="center"/>
        <w:rPr>
          <w:rFonts w:ascii="Times New Roman" w:hAnsi="Times New Roman" w:cs="Times New Roman"/>
          <w:b/>
          <w:sz w:val="24"/>
          <w:szCs w:val="24"/>
        </w:rPr>
      </w:pPr>
    </w:p>
    <w:p w:rsidR="00901CFC" w:rsidRPr="00DE3E81" w:rsidRDefault="00901CFC" w:rsidP="00901CFC">
      <w:pPr>
        <w:spacing w:after="0" w:line="240" w:lineRule="auto"/>
        <w:jc w:val="center"/>
        <w:rPr>
          <w:rFonts w:ascii="Times New Roman" w:hAnsi="Times New Roman" w:cs="Times New Roman"/>
          <w:b/>
          <w:sz w:val="24"/>
          <w:szCs w:val="24"/>
        </w:rPr>
      </w:pPr>
    </w:p>
    <w:p w:rsidR="00901CFC" w:rsidRPr="00DE3E81" w:rsidRDefault="00901CFC" w:rsidP="00901CFC">
      <w:pPr>
        <w:spacing w:after="0" w:line="240" w:lineRule="auto"/>
        <w:jc w:val="center"/>
        <w:rPr>
          <w:rFonts w:ascii="Times New Roman" w:hAnsi="Times New Roman" w:cs="Times New Roman"/>
          <w:b/>
          <w:sz w:val="24"/>
          <w:szCs w:val="24"/>
        </w:rPr>
      </w:pPr>
    </w:p>
    <w:p w:rsidR="00901CFC" w:rsidRPr="00DE3E81" w:rsidRDefault="00901CFC" w:rsidP="00901CFC">
      <w:pPr>
        <w:spacing w:after="0" w:line="240" w:lineRule="auto"/>
        <w:jc w:val="center"/>
        <w:rPr>
          <w:rFonts w:ascii="Times New Roman" w:hAnsi="Times New Roman" w:cs="Times New Roman"/>
          <w:b/>
          <w:sz w:val="24"/>
          <w:szCs w:val="24"/>
        </w:rPr>
      </w:pPr>
    </w:p>
    <w:p w:rsidR="00901CFC" w:rsidRPr="00DE3E81" w:rsidRDefault="00901CFC" w:rsidP="00901CFC">
      <w:pPr>
        <w:spacing w:after="0" w:line="240" w:lineRule="auto"/>
        <w:jc w:val="center"/>
        <w:rPr>
          <w:rFonts w:ascii="Times New Roman" w:hAnsi="Times New Roman" w:cs="Times New Roman"/>
          <w:b/>
          <w:sz w:val="24"/>
          <w:szCs w:val="24"/>
        </w:rPr>
      </w:pPr>
    </w:p>
    <w:p w:rsidR="00901CFC" w:rsidRPr="00DE3E81" w:rsidRDefault="00901CFC" w:rsidP="00901CFC">
      <w:pPr>
        <w:spacing w:after="0" w:line="240" w:lineRule="auto"/>
        <w:jc w:val="center"/>
        <w:rPr>
          <w:rFonts w:ascii="Times New Roman" w:hAnsi="Times New Roman" w:cs="Times New Roman"/>
          <w:b/>
          <w:sz w:val="24"/>
          <w:szCs w:val="24"/>
        </w:rPr>
      </w:pPr>
    </w:p>
    <w:p w:rsidR="00901CFC" w:rsidRPr="00DE3E81" w:rsidRDefault="00901CFC" w:rsidP="00901CFC">
      <w:pPr>
        <w:spacing w:after="0" w:line="240" w:lineRule="auto"/>
        <w:jc w:val="center"/>
        <w:rPr>
          <w:rFonts w:ascii="Times New Roman" w:hAnsi="Times New Roman" w:cs="Times New Roman"/>
          <w:b/>
          <w:sz w:val="24"/>
          <w:szCs w:val="24"/>
          <w:lang w:val="id-ID"/>
        </w:rPr>
      </w:pPr>
    </w:p>
    <w:p w:rsidR="00DE3E81" w:rsidRPr="00DE3E81" w:rsidRDefault="00DE3E81" w:rsidP="00901CFC">
      <w:pPr>
        <w:spacing w:after="0" w:line="240" w:lineRule="auto"/>
        <w:jc w:val="center"/>
        <w:rPr>
          <w:rFonts w:ascii="Times New Roman" w:hAnsi="Times New Roman" w:cs="Times New Roman"/>
          <w:b/>
          <w:sz w:val="24"/>
          <w:szCs w:val="24"/>
          <w:lang w:val="id-ID"/>
        </w:rPr>
      </w:pPr>
    </w:p>
    <w:p w:rsidR="00DE3E81" w:rsidRPr="00DE3E81" w:rsidRDefault="00DE3E81" w:rsidP="00901CFC">
      <w:pPr>
        <w:spacing w:after="0" w:line="240" w:lineRule="auto"/>
        <w:jc w:val="center"/>
        <w:rPr>
          <w:rFonts w:ascii="Times New Roman" w:hAnsi="Times New Roman" w:cs="Times New Roman"/>
          <w:b/>
          <w:sz w:val="24"/>
          <w:szCs w:val="24"/>
          <w:lang w:val="id-ID"/>
        </w:rPr>
      </w:pPr>
    </w:p>
    <w:p w:rsidR="00DE3E81" w:rsidRPr="00DE3E81" w:rsidRDefault="00DE3E81" w:rsidP="00901CFC">
      <w:pPr>
        <w:spacing w:after="0" w:line="240" w:lineRule="auto"/>
        <w:jc w:val="center"/>
        <w:rPr>
          <w:rFonts w:ascii="Times New Roman" w:hAnsi="Times New Roman" w:cs="Times New Roman"/>
          <w:b/>
          <w:sz w:val="24"/>
          <w:szCs w:val="24"/>
          <w:lang w:val="id-ID"/>
        </w:rPr>
      </w:pPr>
    </w:p>
    <w:p w:rsidR="00DE3E81" w:rsidRPr="00DE3E81" w:rsidRDefault="00DE3E81" w:rsidP="00901CFC">
      <w:pPr>
        <w:spacing w:after="0" w:line="240" w:lineRule="auto"/>
        <w:jc w:val="center"/>
        <w:rPr>
          <w:rFonts w:ascii="Times New Roman" w:hAnsi="Times New Roman" w:cs="Times New Roman"/>
          <w:b/>
          <w:sz w:val="24"/>
          <w:szCs w:val="24"/>
          <w:lang w:val="id-ID"/>
        </w:rPr>
      </w:pPr>
    </w:p>
    <w:p w:rsidR="00DE3E81" w:rsidRPr="00DE3E81" w:rsidRDefault="00DE3E81" w:rsidP="00901CFC">
      <w:pPr>
        <w:spacing w:after="0" w:line="240" w:lineRule="auto"/>
        <w:jc w:val="center"/>
        <w:rPr>
          <w:rFonts w:ascii="Times New Roman" w:hAnsi="Times New Roman" w:cs="Times New Roman"/>
          <w:b/>
          <w:sz w:val="24"/>
          <w:szCs w:val="24"/>
          <w:lang w:val="id-ID"/>
        </w:rPr>
      </w:pPr>
    </w:p>
    <w:p w:rsidR="007245BC" w:rsidRDefault="007245BC" w:rsidP="00DE3E81">
      <w:pPr>
        <w:spacing w:after="0" w:line="240" w:lineRule="auto"/>
        <w:jc w:val="center"/>
        <w:rPr>
          <w:rFonts w:ascii="Times New Roman" w:hAnsi="Times New Roman" w:cs="Times New Roman"/>
          <w:b/>
          <w:sz w:val="24"/>
          <w:szCs w:val="24"/>
        </w:rPr>
        <w:sectPr w:rsidR="007245BC" w:rsidSect="00DE3E81">
          <w:pgSz w:w="11907" w:h="16839" w:code="9"/>
          <w:pgMar w:top="1134" w:right="1134" w:bottom="1134" w:left="1134" w:header="720" w:footer="720" w:gutter="0"/>
          <w:cols w:space="720"/>
          <w:docGrid w:linePitch="360"/>
        </w:sectPr>
      </w:pPr>
    </w:p>
    <w:p w:rsidR="00901CFC" w:rsidRPr="00DE3E81" w:rsidRDefault="00901CFC" w:rsidP="00DE3E81">
      <w:pPr>
        <w:spacing w:after="0" w:line="240" w:lineRule="auto"/>
        <w:jc w:val="center"/>
        <w:rPr>
          <w:rFonts w:ascii="Times New Roman" w:hAnsi="Times New Roman" w:cs="Times New Roman"/>
          <w:b/>
          <w:sz w:val="24"/>
          <w:szCs w:val="24"/>
          <w:lang w:val="id-ID"/>
        </w:rPr>
      </w:pPr>
      <w:r w:rsidRPr="00DE3E81">
        <w:rPr>
          <w:rFonts w:ascii="Times New Roman" w:hAnsi="Times New Roman" w:cs="Times New Roman"/>
          <w:b/>
          <w:sz w:val="24"/>
          <w:szCs w:val="24"/>
        </w:rPr>
        <w:lastRenderedPageBreak/>
        <w:t>PENDAHULUAN</w:t>
      </w:r>
    </w:p>
    <w:p w:rsidR="00901CFC" w:rsidRPr="00DE3E81" w:rsidRDefault="00901CFC" w:rsidP="00901CFC">
      <w:pPr>
        <w:pStyle w:val="ListParagraph"/>
        <w:spacing w:after="0" w:line="240" w:lineRule="auto"/>
        <w:ind w:left="0" w:firstLine="567"/>
        <w:jc w:val="both"/>
        <w:rPr>
          <w:rFonts w:ascii="Times New Roman" w:hAnsi="Times New Roman" w:cs="Times New Roman"/>
          <w:sz w:val="24"/>
          <w:szCs w:val="24"/>
        </w:rPr>
      </w:pPr>
      <w:r w:rsidRPr="00DE3E81">
        <w:rPr>
          <w:rFonts w:ascii="Times New Roman" w:hAnsi="Times New Roman" w:cs="Times New Roman"/>
          <w:sz w:val="24"/>
          <w:szCs w:val="24"/>
        </w:rPr>
        <w:t xml:space="preserve">Semua perempuan mengalami proses alamiah yang tidak dapat dihindari yaitu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Dalam proses </w:t>
      </w:r>
      <w:r w:rsidRPr="00DE3E81">
        <w:rPr>
          <w:rFonts w:ascii="Times New Roman" w:hAnsi="Times New Roman" w:cs="Times New Roman"/>
          <w:i/>
          <w:sz w:val="24"/>
          <w:szCs w:val="24"/>
        </w:rPr>
        <w:t xml:space="preserve">menopause </w:t>
      </w:r>
      <w:r w:rsidRPr="00DE3E81">
        <w:rPr>
          <w:rFonts w:ascii="Times New Roman" w:hAnsi="Times New Roman" w:cs="Times New Roman"/>
          <w:sz w:val="24"/>
          <w:szCs w:val="24"/>
        </w:rPr>
        <w:t xml:space="preserve">terbagi empat periode yaitu masa </w:t>
      </w:r>
      <w:r w:rsidRPr="00DE3E81">
        <w:rPr>
          <w:rFonts w:ascii="Times New Roman" w:hAnsi="Times New Roman" w:cs="Times New Roman"/>
          <w:i/>
          <w:sz w:val="24"/>
          <w:szCs w:val="24"/>
        </w:rPr>
        <w:t>klimakterium</w:t>
      </w:r>
      <w:r w:rsidRPr="00DE3E81">
        <w:rPr>
          <w:rFonts w:ascii="Times New Roman" w:hAnsi="Times New Roman" w:cs="Times New Roman"/>
          <w:sz w:val="24"/>
          <w:szCs w:val="24"/>
        </w:rPr>
        <w:t xml:space="preserve">, </w:t>
      </w:r>
      <w:r w:rsidRPr="00DE3E81">
        <w:rPr>
          <w:rFonts w:ascii="Times New Roman" w:hAnsi="Times New Roman" w:cs="Times New Roman"/>
          <w:i/>
          <w:sz w:val="24"/>
          <w:szCs w:val="24"/>
        </w:rPr>
        <w:t>perimenopause, menopause</w:t>
      </w:r>
      <w:r w:rsidRPr="00DE3E81">
        <w:rPr>
          <w:rFonts w:ascii="Times New Roman" w:hAnsi="Times New Roman" w:cs="Times New Roman"/>
          <w:sz w:val="24"/>
          <w:szCs w:val="24"/>
        </w:rPr>
        <w:t xml:space="preserve">, dan masa </w:t>
      </w:r>
      <w:r w:rsidRPr="00DE3E81">
        <w:rPr>
          <w:rFonts w:ascii="Times New Roman" w:hAnsi="Times New Roman" w:cs="Times New Roman"/>
          <w:i/>
          <w:sz w:val="24"/>
          <w:szCs w:val="24"/>
        </w:rPr>
        <w:t>senium</w:t>
      </w:r>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 xml:space="preserve">Periode tersebut terjadi karena adanya perubahana hormon estrogen, yang menyebabkan siklus menstruasi menjadi tidak teratur, ketidak teraturan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dan akhirnya menyebabkan </w:t>
      </w:r>
      <w:r w:rsidRPr="00DE3E81">
        <w:rPr>
          <w:rFonts w:ascii="Times New Roman" w:hAnsi="Times New Roman" w:cs="Times New Roman"/>
          <w:i/>
          <w:sz w:val="24"/>
          <w:szCs w:val="24"/>
        </w:rPr>
        <w:t>menopause</w:t>
      </w:r>
      <w:r w:rsidRPr="00DE3E81">
        <w:rPr>
          <w:rFonts w:ascii="Times New Roman" w:hAnsi="Times New Roman" w:cs="Times New Roman"/>
          <w:sz w:val="24"/>
          <w:szCs w:val="24"/>
          <w:vertAlign w:val="superscript"/>
        </w:rPr>
        <w:t>.</w:t>
      </w:r>
      <w:proofErr w:type="gramEnd"/>
    </w:p>
    <w:p w:rsidR="00901CFC" w:rsidRPr="00DE3E81" w:rsidRDefault="00901CFC" w:rsidP="00901CFC">
      <w:pPr>
        <w:pStyle w:val="ListParagraph"/>
        <w:spacing w:after="0" w:line="240" w:lineRule="auto"/>
        <w:ind w:left="0" w:firstLine="567"/>
        <w:jc w:val="both"/>
        <w:rPr>
          <w:rFonts w:ascii="Times New Roman" w:hAnsi="Times New Roman" w:cs="Times New Roman"/>
          <w:sz w:val="24"/>
          <w:szCs w:val="24"/>
        </w:rPr>
      </w:pPr>
      <w:proofErr w:type="gramStart"/>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adalah berhentinya menstruasi secara permanen.</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merupakan peristiwa kehidupan yang normal, bukan suatu penyakit.</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dapat dipandang lebih luas, sebagai suatu periode waktu wanita menemukan dirinya dalam “perubahan”.</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Hal ini menunjukkan periode saat terjadi perubahan sosial, fisiologis, atau psikologis dan fase yang dapat berlangsung beberapa bulan sampai lebih dari satu dekade.</w:t>
      </w:r>
      <w:proofErr w:type="gramEnd"/>
      <w:r w:rsidRPr="00DE3E81">
        <w:rPr>
          <w:rFonts w:ascii="Times New Roman" w:hAnsi="Times New Roman" w:cs="Times New Roman"/>
          <w:sz w:val="24"/>
          <w:szCs w:val="24"/>
        </w:rPr>
        <w:t xml:space="preserve">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adalah suatu karunia, keadaan ini merupakan proses penuaan yang sangat alami dan normal pada setiap wanita</w:t>
      </w:r>
      <w:r w:rsidRPr="00DE3E81">
        <w:rPr>
          <w:rFonts w:ascii="Times New Roman" w:hAnsi="Times New Roman" w:cs="Times New Roman"/>
          <w:sz w:val="24"/>
          <w:szCs w:val="24"/>
          <w:vertAlign w:val="superscript"/>
        </w:rPr>
        <w:t>.</w:t>
      </w:r>
    </w:p>
    <w:p w:rsidR="00901CFC" w:rsidRPr="00DE3E81" w:rsidRDefault="00901CFC" w:rsidP="00901CFC">
      <w:pPr>
        <w:pStyle w:val="ListParagraph"/>
        <w:spacing w:after="0" w:line="240" w:lineRule="auto"/>
        <w:ind w:left="0" w:firstLine="567"/>
        <w:jc w:val="both"/>
        <w:rPr>
          <w:rFonts w:ascii="Times New Roman" w:hAnsi="Times New Roman" w:cs="Times New Roman"/>
          <w:sz w:val="24"/>
          <w:szCs w:val="24"/>
        </w:rPr>
      </w:pPr>
      <w:r w:rsidRPr="00DE3E81">
        <w:rPr>
          <w:rFonts w:ascii="Times New Roman" w:hAnsi="Times New Roman" w:cs="Times New Roman"/>
          <w:sz w:val="24"/>
          <w:szCs w:val="24"/>
        </w:rPr>
        <w:t xml:space="preserve">Kecemasan pada wanita </w:t>
      </w:r>
      <w:proofErr w:type="gramStart"/>
      <w:r w:rsidRPr="00DE3E81">
        <w:rPr>
          <w:rFonts w:ascii="Times New Roman" w:hAnsi="Times New Roman" w:cs="Times New Roman"/>
          <w:sz w:val="24"/>
          <w:szCs w:val="24"/>
        </w:rPr>
        <w:t>akan</w:t>
      </w:r>
      <w:proofErr w:type="gramEnd"/>
      <w:r w:rsidRPr="00DE3E81">
        <w:rPr>
          <w:rFonts w:ascii="Times New Roman" w:hAnsi="Times New Roman" w:cs="Times New Roman"/>
          <w:sz w:val="24"/>
          <w:szCs w:val="24"/>
        </w:rPr>
        <w:t xml:space="preserve"> mempengaruhi datangnya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Beberapa hal yang dapat menimbulkan kecemasan antara lain keluarga, dukungan keluarga </w:t>
      </w:r>
      <w:proofErr w:type="gramStart"/>
      <w:r w:rsidRPr="00DE3E81">
        <w:rPr>
          <w:rFonts w:ascii="Times New Roman" w:hAnsi="Times New Roman" w:cs="Times New Roman"/>
          <w:sz w:val="24"/>
          <w:szCs w:val="24"/>
        </w:rPr>
        <w:t>akan</w:t>
      </w:r>
      <w:proofErr w:type="gramEnd"/>
      <w:r w:rsidRPr="00DE3E81">
        <w:rPr>
          <w:rFonts w:ascii="Times New Roman" w:hAnsi="Times New Roman" w:cs="Times New Roman"/>
          <w:sz w:val="24"/>
          <w:szCs w:val="24"/>
        </w:rPr>
        <w:t xml:space="preserve"> memperngaruhi keadaan psikologi wanita. </w:t>
      </w:r>
      <w:proofErr w:type="gramStart"/>
      <w:r w:rsidRPr="00DE3E81">
        <w:rPr>
          <w:rFonts w:ascii="Times New Roman" w:hAnsi="Times New Roman" w:cs="Times New Roman"/>
          <w:sz w:val="24"/>
          <w:szCs w:val="24"/>
        </w:rPr>
        <w:t>Selain dukungan keluarga, faktor yang mempengaruhi adalah faktor pendapatan dan pendidikan.</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 xml:space="preserve">Bila faktor keluarga, pendapatan dan pendidikan tersebut cukup baik, maka kecemasan menghadapi </w:t>
      </w:r>
      <w:r w:rsidRPr="00DE3E81">
        <w:rPr>
          <w:rFonts w:ascii="Times New Roman" w:hAnsi="Times New Roman" w:cs="Times New Roman"/>
          <w:i/>
          <w:sz w:val="24"/>
          <w:szCs w:val="24"/>
        </w:rPr>
        <w:t>menopause</w:t>
      </w:r>
      <w:r w:rsidRPr="00DE3E81">
        <w:rPr>
          <w:rFonts w:ascii="Times New Roman" w:hAnsi="Times New Roman" w:cs="Times New Roman"/>
          <w:sz w:val="24"/>
          <w:szCs w:val="24"/>
        </w:rPr>
        <w:t>akan lebih teratasi</w:t>
      </w:r>
      <w:r w:rsidRPr="00DE3E81">
        <w:rPr>
          <w:rFonts w:ascii="Times New Roman" w:hAnsi="Times New Roman" w:cs="Times New Roman"/>
          <w:sz w:val="24"/>
          <w:szCs w:val="24"/>
          <w:vertAlign w:val="superscript"/>
        </w:rPr>
        <w:t>.</w:t>
      </w:r>
      <w:proofErr w:type="gramEnd"/>
    </w:p>
    <w:p w:rsidR="00901CFC" w:rsidRPr="00DE3E81" w:rsidRDefault="00901CFC" w:rsidP="00901CFC">
      <w:pPr>
        <w:pStyle w:val="ListParagraph"/>
        <w:spacing w:after="0" w:line="240" w:lineRule="auto"/>
        <w:ind w:left="0" w:firstLine="567"/>
        <w:jc w:val="both"/>
        <w:rPr>
          <w:rFonts w:ascii="Times New Roman" w:hAnsi="Times New Roman" w:cs="Times New Roman"/>
          <w:sz w:val="24"/>
          <w:szCs w:val="24"/>
        </w:rPr>
      </w:pPr>
      <w:r w:rsidRPr="00DE3E81">
        <w:rPr>
          <w:rFonts w:ascii="Times New Roman" w:hAnsi="Times New Roman" w:cs="Times New Roman"/>
          <w:sz w:val="24"/>
          <w:szCs w:val="24"/>
        </w:rPr>
        <w:t xml:space="preserve">Menurut hasil studi pendahuluan yang peneliti lakukan di Dusun Jobohan, Bokoharjo dengan metode wawancara terhadap 10 wanita yang sudah mengalami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didapatkan hasil bahwa seluruh responden mengalami kecemasan dalam menghadapi </w:t>
      </w:r>
      <w:r w:rsidRPr="00DE3E81">
        <w:rPr>
          <w:rFonts w:ascii="Times New Roman" w:hAnsi="Times New Roman" w:cs="Times New Roman"/>
          <w:i/>
          <w:sz w:val="24"/>
          <w:szCs w:val="24"/>
        </w:rPr>
        <w:t xml:space="preserve">menopause, </w:t>
      </w:r>
      <w:r w:rsidRPr="00DE3E81">
        <w:rPr>
          <w:rFonts w:ascii="Times New Roman" w:hAnsi="Times New Roman" w:cs="Times New Roman"/>
          <w:sz w:val="24"/>
          <w:szCs w:val="24"/>
        </w:rPr>
        <w:t xml:space="preserve">sehingga peneliti mengambil kesimpulan bahwa terjadi masalah kecemasan pada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Pendidikan dan pendapatan yang dimiliki wanita di Dusun Jobohan juga memiliki beberapa macam sehingga memungkinkan untuk membandingkan hasil yang </w:t>
      </w:r>
      <w:proofErr w:type="gramStart"/>
      <w:r w:rsidRPr="00DE3E81">
        <w:rPr>
          <w:rFonts w:ascii="Times New Roman" w:hAnsi="Times New Roman" w:cs="Times New Roman"/>
          <w:sz w:val="24"/>
          <w:szCs w:val="24"/>
        </w:rPr>
        <w:t>akan</w:t>
      </w:r>
      <w:proofErr w:type="gramEnd"/>
      <w:r w:rsidRPr="00DE3E81">
        <w:rPr>
          <w:rFonts w:ascii="Times New Roman" w:hAnsi="Times New Roman" w:cs="Times New Roman"/>
          <w:sz w:val="24"/>
          <w:szCs w:val="24"/>
        </w:rPr>
        <w:t xml:space="preserve"> di dapat. </w:t>
      </w:r>
      <w:proofErr w:type="gramStart"/>
      <w:r w:rsidRPr="00DE3E81">
        <w:rPr>
          <w:rFonts w:ascii="Times New Roman" w:hAnsi="Times New Roman" w:cs="Times New Roman"/>
          <w:sz w:val="24"/>
          <w:szCs w:val="24"/>
        </w:rPr>
        <w:t xml:space="preserve">Dukungan </w:t>
      </w:r>
      <w:r w:rsidRPr="00DE3E81">
        <w:rPr>
          <w:rFonts w:ascii="Times New Roman" w:hAnsi="Times New Roman" w:cs="Times New Roman"/>
          <w:sz w:val="24"/>
          <w:szCs w:val="24"/>
        </w:rPr>
        <w:lastRenderedPageBreak/>
        <w:t xml:space="preserve">keluarga dalam menghadapi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pada wanita yang di wawancarai juga masih kurang.</w:t>
      </w:r>
      <w:proofErr w:type="gramEnd"/>
      <w:r w:rsidRPr="00DE3E81">
        <w:rPr>
          <w:rFonts w:ascii="Times New Roman" w:hAnsi="Times New Roman" w:cs="Times New Roman"/>
          <w:sz w:val="24"/>
          <w:szCs w:val="24"/>
        </w:rPr>
        <w:t xml:space="preserve"> </w:t>
      </w:r>
      <w:r w:rsidRPr="00DE3E81">
        <w:rPr>
          <w:rFonts w:ascii="Times New Roman" w:hAnsi="Times New Roman" w:cs="Times New Roman"/>
          <w:color w:val="000000" w:themeColor="text1"/>
          <w:sz w:val="24"/>
          <w:szCs w:val="24"/>
        </w:rPr>
        <w:t>Berdasarkan uraian di tersebut</w:t>
      </w:r>
      <w:proofErr w:type="gramStart"/>
      <w:r w:rsidRPr="00DE3E81">
        <w:rPr>
          <w:rFonts w:ascii="Times New Roman" w:hAnsi="Times New Roman" w:cs="Times New Roman"/>
          <w:color w:val="000000" w:themeColor="text1"/>
          <w:sz w:val="24"/>
          <w:szCs w:val="24"/>
        </w:rPr>
        <w:t>,  peneliti</w:t>
      </w:r>
      <w:proofErr w:type="gramEnd"/>
      <w:r w:rsidRPr="00DE3E81">
        <w:rPr>
          <w:rFonts w:ascii="Times New Roman" w:hAnsi="Times New Roman" w:cs="Times New Roman"/>
          <w:color w:val="000000" w:themeColor="text1"/>
          <w:sz w:val="24"/>
          <w:szCs w:val="24"/>
        </w:rPr>
        <w:t xml:space="preserve"> tertarik untuk mengadakan penelitian yang berjudul </w:t>
      </w:r>
      <w:r w:rsidRPr="00DE3E81">
        <w:rPr>
          <w:rFonts w:ascii="Times New Roman" w:hAnsi="Times New Roman" w:cs="Times New Roman"/>
          <w:sz w:val="24"/>
          <w:szCs w:val="24"/>
          <w:lang w:val="fi-FI"/>
        </w:rPr>
        <w:t>”</w:t>
      </w:r>
      <w:r w:rsidRPr="00DE3E81">
        <w:rPr>
          <w:rFonts w:ascii="Times New Roman" w:hAnsi="Times New Roman" w:cs="Times New Roman"/>
          <w:sz w:val="24"/>
          <w:szCs w:val="24"/>
        </w:rPr>
        <w:t xml:space="preserve">Apakah ada hubungan tingkat pendidikan, pendapatan dandukungan keluarga dengan kecemasan pada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di Desa Jobohan, Bokoharjo, Sleman 2016?”</w:t>
      </w:r>
    </w:p>
    <w:p w:rsidR="00901CFC" w:rsidRPr="00DE3E81" w:rsidRDefault="00901CFC" w:rsidP="00901CFC">
      <w:pPr>
        <w:spacing w:after="0" w:line="240" w:lineRule="auto"/>
        <w:ind w:firstLine="708"/>
        <w:jc w:val="both"/>
        <w:rPr>
          <w:rFonts w:ascii="Times New Roman" w:hAnsi="Times New Roman" w:cs="Times New Roman"/>
          <w:sz w:val="24"/>
          <w:szCs w:val="24"/>
        </w:rPr>
      </w:pPr>
    </w:p>
    <w:p w:rsidR="00901CFC" w:rsidRPr="00DE3E81" w:rsidRDefault="00901CFC" w:rsidP="00DE3E81">
      <w:pPr>
        <w:spacing w:after="0" w:line="240" w:lineRule="auto"/>
        <w:jc w:val="center"/>
        <w:rPr>
          <w:rFonts w:ascii="Times New Roman" w:hAnsi="Times New Roman" w:cs="Times New Roman"/>
          <w:b/>
          <w:sz w:val="24"/>
          <w:szCs w:val="24"/>
        </w:rPr>
      </w:pPr>
      <w:r w:rsidRPr="00DE3E81">
        <w:rPr>
          <w:rFonts w:ascii="Times New Roman" w:hAnsi="Times New Roman" w:cs="Times New Roman"/>
          <w:b/>
          <w:sz w:val="24"/>
          <w:szCs w:val="24"/>
        </w:rPr>
        <w:t>PERUMUSAN MASALAH</w:t>
      </w:r>
    </w:p>
    <w:p w:rsidR="00901CFC" w:rsidRPr="00DE3E81" w:rsidRDefault="00901CFC" w:rsidP="00901CFC">
      <w:pPr>
        <w:pStyle w:val="ListParagraph"/>
        <w:spacing w:after="0" w:line="240" w:lineRule="auto"/>
        <w:ind w:left="0" w:firstLine="567"/>
        <w:jc w:val="both"/>
        <w:rPr>
          <w:rFonts w:ascii="Times New Roman" w:hAnsi="Times New Roman" w:cs="Times New Roman"/>
          <w:sz w:val="24"/>
          <w:szCs w:val="24"/>
        </w:rPr>
      </w:pPr>
      <w:r w:rsidRPr="00DE3E81">
        <w:rPr>
          <w:rFonts w:ascii="Times New Roman" w:hAnsi="Times New Roman" w:cs="Times New Roman"/>
          <w:sz w:val="24"/>
          <w:szCs w:val="24"/>
          <w:lang w:val="fi-FI"/>
        </w:rPr>
        <w:t xml:space="preserve">Kecamatan Prambanan </w:t>
      </w:r>
      <w:r w:rsidRPr="00DE3E81">
        <w:rPr>
          <w:rFonts w:ascii="Times New Roman" w:hAnsi="Times New Roman" w:cs="Times New Roman"/>
          <w:sz w:val="24"/>
          <w:szCs w:val="24"/>
        </w:rPr>
        <w:t xml:space="preserve">merupakan salah satu kecamatan yang mempunyai jumlah wanita usia lanjut cukup banyak. Dan jumlah wanita </w:t>
      </w:r>
      <w:proofErr w:type="gramStart"/>
      <w:r w:rsidRPr="00DE3E81">
        <w:rPr>
          <w:rFonts w:ascii="Times New Roman" w:hAnsi="Times New Roman" w:cs="Times New Roman"/>
          <w:sz w:val="24"/>
          <w:szCs w:val="24"/>
        </w:rPr>
        <w:t>usia</w:t>
      </w:r>
      <w:proofErr w:type="gramEnd"/>
      <w:r w:rsidRPr="00DE3E81">
        <w:rPr>
          <w:rFonts w:ascii="Times New Roman" w:hAnsi="Times New Roman" w:cs="Times New Roman"/>
          <w:sz w:val="24"/>
          <w:szCs w:val="24"/>
        </w:rPr>
        <w:t xml:space="preserve"> 45-59 tahun yang tertinggi berada di Dusun Jobohan, Bokoharjo yang berjumlah 124 orang. </w:t>
      </w:r>
      <w:proofErr w:type="gramStart"/>
      <w:r w:rsidRPr="00DE3E81">
        <w:rPr>
          <w:rFonts w:ascii="Times New Roman" w:hAnsi="Times New Roman" w:cs="Times New Roman"/>
          <w:sz w:val="24"/>
          <w:szCs w:val="24"/>
        </w:rPr>
        <w:t xml:space="preserve">Menurut teori, kecemasan merupakan hal yang terjadi secara alami pada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tetapi bila itu menganggu dan menjadi masalah perlu dilakukan penanganan.</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 xml:space="preserve">Pendapatan dan pendidikan juga dapat dijadikan sebagai faktor dalam kecemasan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w:t>
      </w:r>
      <w:proofErr w:type="gramEnd"/>
      <w:r w:rsidRPr="00DE3E81">
        <w:rPr>
          <w:rFonts w:ascii="Times New Roman" w:hAnsi="Times New Roman" w:cs="Times New Roman"/>
          <w:sz w:val="24"/>
          <w:szCs w:val="24"/>
        </w:rPr>
        <w:t xml:space="preserve">  Oleh karena itu, dikemukakan sebuah penelitian dengan </w:t>
      </w:r>
      <w:proofErr w:type="gramStart"/>
      <w:r w:rsidRPr="00DE3E81">
        <w:rPr>
          <w:rFonts w:ascii="Times New Roman" w:hAnsi="Times New Roman" w:cs="Times New Roman"/>
          <w:sz w:val="24"/>
          <w:szCs w:val="24"/>
        </w:rPr>
        <w:t xml:space="preserve">judul </w:t>
      </w:r>
      <w:r w:rsidRPr="00DE3E81">
        <w:rPr>
          <w:rFonts w:ascii="Times New Roman" w:hAnsi="Times New Roman" w:cs="Times New Roman"/>
          <w:sz w:val="24"/>
          <w:szCs w:val="24"/>
          <w:lang w:val="fi-FI"/>
        </w:rPr>
        <w:t>”</w:t>
      </w:r>
      <w:proofErr w:type="gramEnd"/>
      <w:r w:rsidRPr="00DE3E81">
        <w:rPr>
          <w:rFonts w:ascii="Times New Roman" w:hAnsi="Times New Roman" w:cs="Times New Roman"/>
          <w:sz w:val="24"/>
          <w:szCs w:val="24"/>
        </w:rPr>
        <w:t xml:space="preserve">Apakah ada hubungan tingkat pendidikan, pendapatan dan dukungan keluarga dengan kecemasan pada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di Desa Jobohan, Bokoharjo, Sleman 2016?”.</w:t>
      </w:r>
    </w:p>
    <w:p w:rsidR="00901CFC" w:rsidRPr="00DE3E81" w:rsidRDefault="00901CFC" w:rsidP="00901CFC">
      <w:pPr>
        <w:spacing w:after="0" w:line="240" w:lineRule="auto"/>
        <w:jc w:val="both"/>
        <w:rPr>
          <w:rFonts w:ascii="Times New Roman" w:hAnsi="Times New Roman" w:cs="Times New Roman"/>
          <w:sz w:val="24"/>
          <w:szCs w:val="24"/>
        </w:rPr>
      </w:pPr>
    </w:p>
    <w:p w:rsidR="00901CFC" w:rsidRPr="00DE3E81" w:rsidRDefault="00901CFC" w:rsidP="00DE3E81">
      <w:pPr>
        <w:spacing w:after="0" w:line="240" w:lineRule="auto"/>
        <w:jc w:val="center"/>
        <w:rPr>
          <w:rFonts w:ascii="Times New Roman" w:hAnsi="Times New Roman" w:cs="Times New Roman"/>
          <w:b/>
          <w:sz w:val="24"/>
          <w:szCs w:val="24"/>
        </w:rPr>
      </w:pPr>
      <w:r w:rsidRPr="00DE3E81">
        <w:rPr>
          <w:rFonts w:ascii="Times New Roman" w:hAnsi="Times New Roman" w:cs="Times New Roman"/>
          <w:b/>
          <w:sz w:val="24"/>
          <w:szCs w:val="24"/>
        </w:rPr>
        <w:t>TUJUAN PENELITIAN</w:t>
      </w:r>
    </w:p>
    <w:p w:rsidR="00901CFC" w:rsidRPr="00DE3E81" w:rsidRDefault="00901CFC" w:rsidP="00901CFC">
      <w:pPr>
        <w:pStyle w:val="ListParagraph"/>
        <w:numPr>
          <w:ilvl w:val="0"/>
          <w:numId w:val="5"/>
        </w:numPr>
        <w:spacing w:after="0" w:line="240" w:lineRule="auto"/>
        <w:ind w:left="426" w:hanging="426"/>
        <w:jc w:val="both"/>
        <w:rPr>
          <w:rFonts w:ascii="Times New Roman" w:hAnsi="Times New Roman" w:cs="Times New Roman"/>
          <w:sz w:val="24"/>
          <w:szCs w:val="24"/>
        </w:rPr>
      </w:pPr>
      <w:r w:rsidRPr="00DE3E81">
        <w:rPr>
          <w:rFonts w:ascii="Times New Roman" w:hAnsi="Times New Roman" w:cs="Times New Roman"/>
          <w:sz w:val="24"/>
          <w:szCs w:val="24"/>
        </w:rPr>
        <w:t>Tujuan Umum</w:t>
      </w:r>
    </w:p>
    <w:p w:rsidR="00901CFC" w:rsidRPr="00DE3E81" w:rsidRDefault="00901CFC" w:rsidP="00901CFC">
      <w:pPr>
        <w:pStyle w:val="ListParagraph"/>
        <w:spacing w:after="0" w:line="240" w:lineRule="auto"/>
        <w:ind w:left="426"/>
        <w:jc w:val="both"/>
        <w:rPr>
          <w:rFonts w:ascii="Times New Roman" w:hAnsi="Times New Roman" w:cs="Times New Roman"/>
          <w:sz w:val="24"/>
          <w:szCs w:val="24"/>
        </w:rPr>
      </w:pPr>
      <w:proofErr w:type="gramStart"/>
      <w:r w:rsidRPr="00DE3E81">
        <w:rPr>
          <w:rFonts w:ascii="Times New Roman" w:hAnsi="Times New Roman" w:cs="Times New Roman"/>
          <w:sz w:val="24"/>
          <w:szCs w:val="24"/>
        </w:rPr>
        <w:t xml:space="preserve">Mengetahui hubungan tingkat pendidikan, pendapatan dan dukungan keluarga dengan kecemasan pada wanita </w:t>
      </w:r>
      <w:r w:rsidRPr="00DE3E81">
        <w:rPr>
          <w:rFonts w:ascii="Times New Roman" w:hAnsi="Times New Roman" w:cs="Times New Roman"/>
          <w:i/>
          <w:sz w:val="24"/>
          <w:szCs w:val="24"/>
        </w:rPr>
        <w:t>menopause.</w:t>
      </w:r>
      <w:proofErr w:type="gramEnd"/>
    </w:p>
    <w:p w:rsidR="00901CFC" w:rsidRPr="00DE3E81" w:rsidRDefault="00901CFC" w:rsidP="00901CFC">
      <w:pPr>
        <w:pStyle w:val="ListParagraph"/>
        <w:numPr>
          <w:ilvl w:val="0"/>
          <w:numId w:val="5"/>
        </w:numPr>
        <w:spacing w:after="0" w:line="240" w:lineRule="auto"/>
        <w:ind w:left="426" w:hanging="426"/>
        <w:jc w:val="both"/>
        <w:rPr>
          <w:rFonts w:ascii="Times New Roman" w:hAnsi="Times New Roman" w:cs="Times New Roman"/>
          <w:sz w:val="24"/>
          <w:szCs w:val="24"/>
        </w:rPr>
      </w:pPr>
      <w:r w:rsidRPr="00DE3E81">
        <w:rPr>
          <w:rFonts w:ascii="Times New Roman" w:hAnsi="Times New Roman" w:cs="Times New Roman"/>
          <w:sz w:val="24"/>
          <w:szCs w:val="24"/>
        </w:rPr>
        <w:t>Tujuan Khusus</w:t>
      </w:r>
    </w:p>
    <w:p w:rsidR="00901CFC" w:rsidRPr="00DE3E81" w:rsidRDefault="00901CFC" w:rsidP="00901CFC">
      <w:pPr>
        <w:pStyle w:val="ListParagraph"/>
        <w:numPr>
          <w:ilvl w:val="0"/>
          <w:numId w:val="6"/>
        </w:numPr>
        <w:spacing w:after="0" w:line="240" w:lineRule="auto"/>
        <w:ind w:left="851" w:hanging="425"/>
        <w:jc w:val="both"/>
        <w:rPr>
          <w:rFonts w:ascii="Times New Roman" w:hAnsi="Times New Roman" w:cs="Times New Roman"/>
          <w:sz w:val="24"/>
          <w:szCs w:val="24"/>
        </w:rPr>
      </w:pPr>
      <w:r w:rsidRPr="00DE3E81">
        <w:rPr>
          <w:rFonts w:ascii="Times New Roman" w:hAnsi="Times New Roman" w:cs="Times New Roman"/>
          <w:sz w:val="24"/>
          <w:szCs w:val="24"/>
        </w:rPr>
        <w:t xml:space="preserve">Mengetahui hubungan antara tingkat pendidikan dengan kecemasan pada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di Desa Jobohan, Bokoharjo, Sleman.</w:t>
      </w:r>
    </w:p>
    <w:p w:rsidR="00901CFC" w:rsidRPr="00DE3E81" w:rsidRDefault="00901CFC" w:rsidP="00901CFC">
      <w:pPr>
        <w:pStyle w:val="ListParagraph"/>
        <w:numPr>
          <w:ilvl w:val="0"/>
          <w:numId w:val="6"/>
        </w:numPr>
        <w:spacing w:after="0" w:line="240" w:lineRule="auto"/>
        <w:ind w:left="851" w:hanging="425"/>
        <w:jc w:val="both"/>
        <w:rPr>
          <w:rFonts w:ascii="Times New Roman" w:hAnsi="Times New Roman" w:cs="Times New Roman"/>
          <w:sz w:val="24"/>
          <w:szCs w:val="24"/>
        </w:rPr>
      </w:pPr>
      <w:r w:rsidRPr="00DE3E81">
        <w:rPr>
          <w:rFonts w:ascii="Times New Roman" w:hAnsi="Times New Roman" w:cs="Times New Roman"/>
          <w:sz w:val="24"/>
          <w:szCs w:val="24"/>
        </w:rPr>
        <w:t xml:space="preserve">Mengetahui hubungan antara pendapatan dengan kecemasan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di Desa Jobohan, Bokoharjo, Sleman.</w:t>
      </w:r>
    </w:p>
    <w:p w:rsidR="00901CFC" w:rsidRPr="00DE3E81" w:rsidRDefault="00901CFC" w:rsidP="00901CFC">
      <w:pPr>
        <w:pStyle w:val="ListParagraph"/>
        <w:numPr>
          <w:ilvl w:val="0"/>
          <w:numId w:val="6"/>
        </w:numPr>
        <w:spacing w:after="0" w:line="240" w:lineRule="auto"/>
        <w:ind w:left="851" w:hanging="425"/>
        <w:jc w:val="both"/>
        <w:rPr>
          <w:rFonts w:ascii="Times New Roman" w:hAnsi="Times New Roman" w:cs="Times New Roman"/>
          <w:sz w:val="24"/>
          <w:szCs w:val="24"/>
        </w:rPr>
      </w:pPr>
      <w:r w:rsidRPr="00DE3E81">
        <w:rPr>
          <w:rFonts w:ascii="Times New Roman" w:hAnsi="Times New Roman" w:cs="Times New Roman"/>
          <w:sz w:val="24"/>
          <w:szCs w:val="24"/>
        </w:rPr>
        <w:t xml:space="preserve">Mengetahui hubungan antara dukungan keluarga dengan kecemasan pada wanita </w:t>
      </w:r>
      <w:r w:rsidRPr="00DE3E81">
        <w:rPr>
          <w:rFonts w:ascii="Times New Roman" w:hAnsi="Times New Roman" w:cs="Times New Roman"/>
          <w:i/>
          <w:sz w:val="24"/>
          <w:szCs w:val="24"/>
        </w:rPr>
        <w:lastRenderedPageBreak/>
        <w:t>menopause</w:t>
      </w:r>
      <w:r w:rsidRPr="00DE3E81">
        <w:rPr>
          <w:rFonts w:ascii="Times New Roman" w:hAnsi="Times New Roman" w:cs="Times New Roman"/>
          <w:sz w:val="24"/>
          <w:szCs w:val="24"/>
        </w:rPr>
        <w:t xml:space="preserve"> di Desa Jobohan, Bokoharjo, Sleman.</w:t>
      </w:r>
    </w:p>
    <w:p w:rsidR="00DE3E81" w:rsidRPr="00DE3E81" w:rsidRDefault="00DE3E81" w:rsidP="00901CFC">
      <w:pPr>
        <w:pStyle w:val="ListParagraph"/>
        <w:spacing w:after="0" w:line="240" w:lineRule="auto"/>
        <w:ind w:left="1134"/>
        <w:jc w:val="both"/>
        <w:rPr>
          <w:rFonts w:ascii="Times New Roman" w:hAnsi="Times New Roman" w:cs="Times New Roman"/>
          <w:sz w:val="24"/>
          <w:szCs w:val="24"/>
          <w:lang w:val="id-ID"/>
        </w:rPr>
      </w:pPr>
    </w:p>
    <w:p w:rsidR="00901CFC" w:rsidRPr="00DE3E81" w:rsidRDefault="00901CFC" w:rsidP="00DE3E81">
      <w:pPr>
        <w:spacing w:after="0" w:line="240" w:lineRule="auto"/>
        <w:jc w:val="center"/>
        <w:rPr>
          <w:rFonts w:ascii="Times New Roman" w:hAnsi="Times New Roman" w:cs="Times New Roman"/>
          <w:b/>
          <w:sz w:val="24"/>
          <w:szCs w:val="24"/>
        </w:rPr>
      </w:pPr>
      <w:r w:rsidRPr="00DE3E81">
        <w:rPr>
          <w:rFonts w:ascii="Times New Roman" w:hAnsi="Times New Roman" w:cs="Times New Roman"/>
          <w:b/>
          <w:sz w:val="24"/>
          <w:szCs w:val="24"/>
        </w:rPr>
        <w:t>MANFAAT PENELITIAN</w:t>
      </w:r>
    </w:p>
    <w:p w:rsidR="00901CFC" w:rsidRPr="00DE3E81" w:rsidRDefault="00901CFC" w:rsidP="00901CFC">
      <w:pPr>
        <w:pStyle w:val="ListParagraph"/>
        <w:numPr>
          <w:ilvl w:val="0"/>
          <w:numId w:val="7"/>
        </w:numPr>
        <w:spacing w:line="240" w:lineRule="auto"/>
        <w:ind w:left="426" w:hanging="426"/>
        <w:jc w:val="both"/>
        <w:rPr>
          <w:rFonts w:ascii="Times New Roman" w:hAnsi="Times New Roman" w:cs="Times New Roman"/>
          <w:sz w:val="24"/>
          <w:szCs w:val="24"/>
        </w:rPr>
      </w:pPr>
      <w:r w:rsidRPr="00DE3E81">
        <w:rPr>
          <w:rFonts w:ascii="Times New Roman" w:hAnsi="Times New Roman" w:cs="Times New Roman"/>
          <w:sz w:val="24"/>
          <w:szCs w:val="24"/>
        </w:rPr>
        <w:t xml:space="preserve">Bagi Instansi Kesehatan </w:t>
      </w:r>
    </w:p>
    <w:p w:rsidR="00901CFC" w:rsidRPr="00DE3E81" w:rsidRDefault="00901CFC" w:rsidP="00901CFC">
      <w:pPr>
        <w:pStyle w:val="ListParagraph"/>
        <w:spacing w:line="240" w:lineRule="auto"/>
        <w:ind w:left="426"/>
        <w:jc w:val="both"/>
        <w:rPr>
          <w:rFonts w:ascii="Times New Roman" w:hAnsi="Times New Roman" w:cs="Times New Roman"/>
          <w:sz w:val="24"/>
          <w:szCs w:val="24"/>
        </w:rPr>
      </w:pPr>
      <w:proofErr w:type="gramStart"/>
      <w:r w:rsidRPr="00DE3E81">
        <w:rPr>
          <w:rFonts w:ascii="Times New Roman" w:hAnsi="Times New Roman" w:cs="Times New Roman"/>
          <w:sz w:val="24"/>
          <w:szCs w:val="24"/>
        </w:rPr>
        <w:t xml:space="preserve">Bagi Pusat Kesehatan Masyarakat Prambanan penelitian ini diharapkan dapat memberikan masukan dan bahan evaluasi bagi tenaga kesehatan dalam memberikan pelayanan kesehatan yang tepat kepada masyarakat tentang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w:t>
      </w:r>
      <w:proofErr w:type="gramEnd"/>
    </w:p>
    <w:p w:rsidR="00901CFC" w:rsidRPr="00DE3E81" w:rsidRDefault="00901CFC" w:rsidP="00901CFC">
      <w:pPr>
        <w:pStyle w:val="ListParagraph"/>
        <w:numPr>
          <w:ilvl w:val="0"/>
          <w:numId w:val="7"/>
        </w:numPr>
        <w:spacing w:after="0" w:line="240" w:lineRule="auto"/>
        <w:ind w:left="426" w:hanging="426"/>
        <w:jc w:val="both"/>
        <w:rPr>
          <w:rFonts w:ascii="Times New Roman" w:hAnsi="Times New Roman" w:cs="Times New Roman"/>
          <w:sz w:val="24"/>
          <w:szCs w:val="24"/>
        </w:rPr>
      </w:pPr>
      <w:r w:rsidRPr="00DE3E81">
        <w:rPr>
          <w:rFonts w:ascii="Times New Roman" w:hAnsi="Times New Roman" w:cs="Times New Roman"/>
          <w:sz w:val="24"/>
          <w:szCs w:val="24"/>
        </w:rPr>
        <w:t>Bagi Masyarakat</w:t>
      </w:r>
    </w:p>
    <w:p w:rsidR="00901CFC" w:rsidRPr="00DE3E81" w:rsidRDefault="00901CFC" w:rsidP="00901CFC">
      <w:pPr>
        <w:pStyle w:val="ListParagraph"/>
        <w:spacing w:after="0" w:line="240" w:lineRule="auto"/>
        <w:ind w:left="426"/>
        <w:jc w:val="both"/>
        <w:rPr>
          <w:rFonts w:ascii="Times New Roman" w:hAnsi="Times New Roman" w:cs="Times New Roman"/>
          <w:sz w:val="24"/>
          <w:szCs w:val="24"/>
        </w:rPr>
      </w:pPr>
      <w:proofErr w:type="gramStart"/>
      <w:r w:rsidRPr="00DE3E81">
        <w:rPr>
          <w:rFonts w:ascii="Times New Roman" w:hAnsi="Times New Roman" w:cs="Times New Roman"/>
          <w:sz w:val="24"/>
          <w:szCs w:val="24"/>
        </w:rPr>
        <w:t xml:space="preserve">Bagi masyarakat terutama wanita yang megalami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dapat menambah wawasan tentang kecemasan pada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w:t>
      </w:r>
      <w:proofErr w:type="gramEnd"/>
    </w:p>
    <w:p w:rsidR="00901CFC" w:rsidRPr="00DE3E81" w:rsidRDefault="00901CFC" w:rsidP="00901CFC">
      <w:pPr>
        <w:pStyle w:val="ListParagraph"/>
        <w:numPr>
          <w:ilvl w:val="0"/>
          <w:numId w:val="7"/>
        </w:numPr>
        <w:spacing w:after="0" w:line="240" w:lineRule="auto"/>
        <w:ind w:left="426" w:hanging="426"/>
        <w:jc w:val="both"/>
        <w:rPr>
          <w:rFonts w:ascii="Times New Roman" w:hAnsi="Times New Roman" w:cs="Times New Roman"/>
          <w:sz w:val="24"/>
          <w:szCs w:val="24"/>
        </w:rPr>
      </w:pPr>
      <w:r w:rsidRPr="00DE3E81">
        <w:rPr>
          <w:rFonts w:ascii="Times New Roman" w:hAnsi="Times New Roman" w:cs="Times New Roman"/>
          <w:sz w:val="24"/>
          <w:szCs w:val="24"/>
        </w:rPr>
        <w:t>Bagi Institusi Pendidikan</w:t>
      </w:r>
    </w:p>
    <w:p w:rsidR="00901CFC" w:rsidRPr="00DE3E81" w:rsidRDefault="00901CFC" w:rsidP="00901CFC">
      <w:pPr>
        <w:pStyle w:val="ListParagraph"/>
        <w:spacing w:after="0" w:line="240" w:lineRule="auto"/>
        <w:ind w:left="426"/>
        <w:jc w:val="both"/>
        <w:rPr>
          <w:rFonts w:ascii="Times New Roman" w:hAnsi="Times New Roman" w:cs="Times New Roman"/>
          <w:sz w:val="24"/>
          <w:szCs w:val="24"/>
        </w:rPr>
      </w:pPr>
      <w:proofErr w:type="gramStart"/>
      <w:r w:rsidRPr="00DE3E81">
        <w:rPr>
          <w:rFonts w:ascii="Times New Roman" w:hAnsi="Times New Roman" w:cs="Times New Roman"/>
          <w:sz w:val="24"/>
          <w:szCs w:val="24"/>
        </w:rPr>
        <w:t xml:space="preserve">Bagi institusi pendidikan Universitas Ahmad Dahlan dapat digunakan sebagai bahan bacaan dan menambah wawasan tentang kecemasan pada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w:t>
      </w:r>
      <w:proofErr w:type="gramEnd"/>
    </w:p>
    <w:p w:rsidR="00901CFC" w:rsidRPr="00DE3E81" w:rsidRDefault="00901CFC" w:rsidP="00901CFC">
      <w:pPr>
        <w:pStyle w:val="ListParagraph"/>
        <w:numPr>
          <w:ilvl w:val="0"/>
          <w:numId w:val="7"/>
        </w:numPr>
        <w:spacing w:after="0" w:line="240" w:lineRule="auto"/>
        <w:ind w:left="426"/>
        <w:jc w:val="both"/>
        <w:rPr>
          <w:rFonts w:ascii="Times New Roman" w:hAnsi="Times New Roman" w:cs="Times New Roman"/>
          <w:sz w:val="24"/>
          <w:szCs w:val="24"/>
        </w:rPr>
      </w:pPr>
      <w:r w:rsidRPr="00DE3E81">
        <w:rPr>
          <w:rFonts w:ascii="Times New Roman" w:hAnsi="Times New Roman" w:cs="Times New Roman"/>
          <w:sz w:val="24"/>
          <w:szCs w:val="24"/>
        </w:rPr>
        <w:t>Bagi penelitian selanjutnya</w:t>
      </w:r>
    </w:p>
    <w:p w:rsidR="00901CFC" w:rsidRPr="00DE3E81" w:rsidRDefault="00901CFC" w:rsidP="00DE3E81">
      <w:pPr>
        <w:pStyle w:val="ListParagraph"/>
        <w:spacing w:after="0" w:line="240" w:lineRule="auto"/>
        <w:ind w:left="426"/>
        <w:jc w:val="both"/>
        <w:rPr>
          <w:rFonts w:ascii="Times New Roman" w:hAnsi="Times New Roman" w:cs="Times New Roman"/>
          <w:sz w:val="24"/>
          <w:szCs w:val="24"/>
          <w:lang w:val="id-ID"/>
        </w:rPr>
      </w:pPr>
      <w:proofErr w:type="gramStart"/>
      <w:r w:rsidRPr="00DE3E81">
        <w:rPr>
          <w:rFonts w:ascii="Times New Roman" w:hAnsi="Times New Roman" w:cs="Times New Roman"/>
          <w:sz w:val="24"/>
          <w:szCs w:val="24"/>
        </w:rPr>
        <w:t xml:space="preserve">Penelitian ini diharapkan dapat digunakan sebagai bahan dan referensi bagi penelitian selanjutnya yang berkaitan dengan kecemasan pada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w:t>
      </w:r>
      <w:proofErr w:type="gramEnd"/>
      <w:r w:rsidRPr="00DE3E81">
        <w:rPr>
          <w:rFonts w:ascii="Times New Roman" w:hAnsi="Times New Roman" w:cs="Times New Roman"/>
          <w:sz w:val="24"/>
          <w:szCs w:val="24"/>
        </w:rPr>
        <w:t xml:space="preserve">  </w:t>
      </w:r>
    </w:p>
    <w:p w:rsidR="00901CFC" w:rsidRPr="00DE3E81" w:rsidRDefault="00901CFC" w:rsidP="00901CFC">
      <w:pPr>
        <w:spacing w:after="0" w:line="240" w:lineRule="auto"/>
        <w:jc w:val="center"/>
        <w:rPr>
          <w:rFonts w:ascii="Times New Roman" w:hAnsi="Times New Roman" w:cs="Times New Roman"/>
          <w:b/>
          <w:sz w:val="24"/>
          <w:szCs w:val="24"/>
        </w:rPr>
      </w:pPr>
    </w:p>
    <w:p w:rsidR="00901CFC" w:rsidRPr="00DE3E81" w:rsidRDefault="00901CFC" w:rsidP="00901CFC">
      <w:pPr>
        <w:spacing w:after="0" w:line="240" w:lineRule="auto"/>
        <w:jc w:val="center"/>
        <w:rPr>
          <w:rFonts w:ascii="Times New Roman" w:hAnsi="Times New Roman" w:cs="Times New Roman"/>
          <w:b/>
          <w:sz w:val="24"/>
          <w:szCs w:val="24"/>
        </w:rPr>
      </w:pPr>
      <w:r w:rsidRPr="00DE3E81">
        <w:rPr>
          <w:rFonts w:ascii="Times New Roman" w:hAnsi="Times New Roman" w:cs="Times New Roman"/>
          <w:b/>
          <w:sz w:val="24"/>
          <w:szCs w:val="24"/>
        </w:rPr>
        <w:t>METODE PENELITIAN</w:t>
      </w:r>
    </w:p>
    <w:p w:rsidR="00901CFC" w:rsidRPr="00DE3E81" w:rsidRDefault="00901CFC" w:rsidP="00901CFC">
      <w:pPr>
        <w:spacing w:after="0" w:line="240" w:lineRule="auto"/>
        <w:jc w:val="both"/>
        <w:rPr>
          <w:rFonts w:ascii="Times New Roman" w:hAnsi="Times New Roman" w:cs="Times New Roman"/>
          <w:b/>
          <w:sz w:val="24"/>
          <w:szCs w:val="24"/>
        </w:rPr>
      </w:pPr>
      <w:r w:rsidRPr="00DE3E81">
        <w:rPr>
          <w:rFonts w:ascii="Times New Roman" w:hAnsi="Times New Roman" w:cs="Times New Roman"/>
          <w:b/>
          <w:sz w:val="24"/>
          <w:szCs w:val="24"/>
        </w:rPr>
        <w:t>JENIS DAN RANCANGAN PENELITIAN</w:t>
      </w:r>
    </w:p>
    <w:p w:rsidR="00901CFC" w:rsidRPr="00DE3E81" w:rsidRDefault="00901CFC" w:rsidP="00901CFC">
      <w:pPr>
        <w:pStyle w:val="ListParagraph"/>
        <w:spacing w:after="0" w:line="240" w:lineRule="auto"/>
        <w:ind w:left="0" w:firstLine="425"/>
        <w:jc w:val="both"/>
        <w:rPr>
          <w:rFonts w:ascii="Times New Roman" w:hAnsi="Times New Roman" w:cs="Times New Roman"/>
          <w:sz w:val="24"/>
          <w:szCs w:val="24"/>
        </w:rPr>
      </w:pPr>
      <w:r w:rsidRPr="00DE3E81">
        <w:rPr>
          <w:rFonts w:ascii="Times New Roman" w:hAnsi="Times New Roman" w:cs="Times New Roman"/>
          <w:sz w:val="24"/>
          <w:szCs w:val="24"/>
        </w:rPr>
        <w:t xml:space="preserve">Penelitian ini akan mengunakan jenis penelitian kuantitatif dengan menggunakan metode analitik obsevasional dan menggunakan pendekatan </w:t>
      </w:r>
      <w:r w:rsidRPr="00DE3E81">
        <w:rPr>
          <w:rFonts w:ascii="Times New Roman" w:hAnsi="Times New Roman" w:cs="Times New Roman"/>
          <w:i/>
          <w:sz w:val="24"/>
          <w:szCs w:val="24"/>
        </w:rPr>
        <w:t>cross sectional</w:t>
      </w:r>
      <w:r w:rsidRPr="00DE3E81">
        <w:rPr>
          <w:rFonts w:ascii="Times New Roman" w:hAnsi="Times New Roman" w:cs="Times New Roman"/>
          <w:sz w:val="24"/>
          <w:szCs w:val="24"/>
        </w:rPr>
        <w:t>, yaitu suatu penelitian untuk mempelajari dinamika korelasi antara faktor-faktor resiko dengan efek, dengan cara pendekatan, observasi atau pengumpulan data sekaligus pada satu waktu (</w:t>
      </w:r>
      <w:r w:rsidRPr="00DE3E81">
        <w:rPr>
          <w:rFonts w:ascii="Times New Roman" w:hAnsi="Times New Roman" w:cs="Times New Roman"/>
          <w:i/>
          <w:sz w:val="24"/>
          <w:szCs w:val="24"/>
        </w:rPr>
        <w:t>point time approach</w:t>
      </w:r>
      <w:r w:rsidRPr="00DE3E81">
        <w:rPr>
          <w:rFonts w:ascii="Times New Roman" w:hAnsi="Times New Roman" w:cs="Times New Roman"/>
          <w:sz w:val="24"/>
          <w:szCs w:val="24"/>
        </w:rPr>
        <w:t>)</w:t>
      </w:r>
      <w:r w:rsidRPr="00DE3E81">
        <w:rPr>
          <w:rFonts w:ascii="Times New Roman" w:hAnsi="Times New Roman" w:cs="Times New Roman"/>
          <w:sz w:val="24"/>
          <w:szCs w:val="24"/>
          <w:vertAlign w:val="superscript"/>
        </w:rPr>
        <w:t xml:space="preserve"> .</w:t>
      </w:r>
    </w:p>
    <w:p w:rsidR="00901CFC" w:rsidRPr="00DE3E81" w:rsidRDefault="00901CFC" w:rsidP="00901CFC">
      <w:pPr>
        <w:spacing w:after="0" w:line="240" w:lineRule="auto"/>
        <w:jc w:val="both"/>
        <w:rPr>
          <w:rFonts w:ascii="Times New Roman" w:hAnsi="Times New Roman" w:cs="Times New Roman"/>
          <w:b/>
          <w:sz w:val="24"/>
          <w:szCs w:val="24"/>
          <w:lang w:val="id-ID"/>
        </w:rPr>
      </w:pPr>
    </w:p>
    <w:p w:rsidR="00901CFC" w:rsidRPr="00DE3E81" w:rsidRDefault="00901CFC" w:rsidP="00901CFC">
      <w:pPr>
        <w:spacing w:after="0" w:line="240" w:lineRule="auto"/>
        <w:jc w:val="both"/>
        <w:rPr>
          <w:rFonts w:ascii="Times New Roman" w:hAnsi="Times New Roman" w:cs="Times New Roman"/>
          <w:b/>
          <w:sz w:val="24"/>
          <w:szCs w:val="24"/>
        </w:rPr>
      </w:pPr>
      <w:r w:rsidRPr="00DE3E81">
        <w:rPr>
          <w:rFonts w:ascii="Times New Roman" w:hAnsi="Times New Roman" w:cs="Times New Roman"/>
          <w:b/>
          <w:sz w:val="24"/>
          <w:szCs w:val="24"/>
        </w:rPr>
        <w:t>LOKASI DAN WAKTU PENELITIAN</w:t>
      </w:r>
    </w:p>
    <w:p w:rsidR="00901CFC" w:rsidRPr="00DE3E81" w:rsidRDefault="00901CFC" w:rsidP="00901CFC">
      <w:pPr>
        <w:pStyle w:val="ListParagraph"/>
        <w:numPr>
          <w:ilvl w:val="0"/>
          <w:numId w:val="1"/>
        </w:numPr>
        <w:spacing w:after="0" w:line="240" w:lineRule="auto"/>
        <w:ind w:left="426" w:hanging="425"/>
        <w:jc w:val="both"/>
        <w:rPr>
          <w:rFonts w:ascii="Times New Roman" w:hAnsi="Times New Roman" w:cs="Times New Roman"/>
          <w:sz w:val="24"/>
          <w:szCs w:val="24"/>
        </w:rPr>
      </w:pPr>
      <w:r w:rsidRPr="00DE3E81">
        <w:rPr>
          <w:rFonts w:ascii="Times New Roman" w:hAnsi="Times New Roman" w:cs="Times New Roman"/>
          <w:sz w:val="24"/>
          <w:szCs w:val="24"/>
        </w:rPr>
        <w:t>Lokasi Penelitian</w:t>
      </w:r>
    </w:p>
    <w:p w:rsidR="00901CFC" w:rsidRPr="00DE3E81" w:rsidRDefault="00901CFC" w:rsidP="00901CFC">
      <w:pPr>
        <w:pStyle w:val="ListParagraph"/>
        <w:spacing w:after="0" w:line="240" w:lineRule="auto"/>
        <w:ind w:left="426"/>
        <w:jc w:val="both"/>
        <w:rPr>
          <w:rFonts w:ascii="Times New Roman" w:hAnsi="Times New Roman" w:cs="Times New Roman"/>
          <w:sz w:val="24"/>
          <w:szCs w:val="24"/>
        </w:rPr>
      </w:pPr>
      <w:proofErr w:type="gramStart"/>
      <w:r w:rsidRPr="00DE3E81">
        <w:rPr>
          <w:rFonts w:ascii="Times New Roman" w:hAnsi="Times New Roman" w:cs="Times New Roman"/>
          <w:sz w:val="24"/>
          <w:szCs w:val="24"/>
        </w:rPr>
        <w:t>Tempat yang digunakan dalam penelitian ini adalah di Jobohan Bokoharjo, Prambanan, Sleman.</w:t>
      </w:r>
      <w:proofErr w:type="gramEnd"/>
      <w:r w:rsidRPr="00DE3E81">
        <w:rPr>
          <w:rFonts w:ascii="Times New Roman" w:hAnsi="Times New Roman" w:cs="Times New Roman"/>
          <w:sz w:val="24"/>
          <w:szCs w:val="24"/>
        </w:rPr>
        <w:t xml:space="preserve"> </w:t>
      </w:r>
    </w:p>
    <w:p w:rsidR="00901CFC" w:rsidRPr="00DE3E81" w:rsidRDefault="00901CFC" w:rsidP="00901CFC">
      <w:pPr>
        <w:pStyle w:val="ListParagraph"/>
        <w:numPr>
          <w:ilvl w:val="0"/>
          <w:numId w:val="1"/>
        </w:numPr>
        <w:spacing w:after="100" w:afterAutospacing="1" w:line="240" w:lineRule="auto"/>
        <w:ind w:left="426" w:hanging="425"/>
        <w:jc w:val="both"/>
        <w:rPr>
          <w:rFonts w:ascii="Times New Roman" w:hAnsi="Times New Roman" w:cs="Times New Roman"/>
          <w:sz w:val="24"/>
          <w:szCs w:val="24"/>
        </w:rPr>
      </w:pPr>
      <w:r w:rsidRPr="00DE3E81">
        <w:rPr>
          <w:rFonts w:ascii="Times New Roman" w:hAnsi="Times New Roman" w:cs="Times New Roman"/>
          <w:sz w:val="24"/>
          <w:szCs w:val="24"/>
        </w:rPr>
        <w:t>Waktu Penelitian</w:t>
      </w:r>
    </w:p>
    <w:p w:rsidR="00901CFC" w:rsidRPr="00DE3E81" w:rsidRDefault="00901CFC" w:rsidP="00901CFC">
      <w:pPr>
        <w:pStyle w:val="ListParagraph"/>
        <w:spacing w:after="100" w:afterAutospacing="1" w:line="240" w:lineRule="auto"/>
        <w:ind w:left="426"/>
        <w:jc w:val="both"/>
        <w:rPr>
          <w:rFonts w:ascii="Times New Roman" w:hAnsi="Times New Roman" w:cs="Times New Roman"/>
          <w:sz w:val="24"/>
          <w:szCs w:val="24"/>
          <w:lang w:val="id-ID"/>
        </w:rPr>
      </w:pPr>
      <w:proofErr w:type="gramStart"/>
      <w:r w:rsidRPr="00DE3E81">
        <w:rPr>
          <w:rFonts w:ascii="Times New Roman" w:hAnsi="Times New Roman" w:cs="Times New Roman"/>
          <w:sz w:val="24"/>
          <w:szCs w:val="24"/>
        </w:rPr>
        <w:lastRenderedPageBreak/>
        <w:t>Penelitian ini dilaksanakan pada bulan September sampai dengan bulan Oktober 2016.</w:t>
      </w:r>
      <w:proofErr w:type="gramEnd"/>
    </w:p>
    <w:p w:rsidR="00901CFC" w:rsidRPr="00DE3E81" w:rsidRDefault="00901CFC" w:rsidP="00901CFC">
      <w:pPr>
        <w:spacing w:after="0" w:line="240" w:lineRule="auto"/>
        <w:jc w:val="both"/>
        <w:rPr>
          <w:rFonts w:ascii="Times New Roman" w:hAnsi="Times New Roman" w:cs="Times New Roman"/>
          <w:b/>
          <w:sz w:val="24"/>
          <w:szCs w:val="24"/>
        </w:rPr>
      </w:pPr>
      <w:r w:rsidRPr="00DE3E81">
        <w:rPr>
          <w:rFonts w:ascii="Times New Roman" w:hAnsi="Times New Roman" w:cs="Times New Roman"/>
          <w:b/>
          <w:sz w:val="24"/>
          <w:szCs w:val="24"/>
        </w:rPr>
        <w:t>POPULASI DAN SAMPEL</w:t>
      </w:r>
    </w:p>
    <w:p w:rsidR="00901CFC" w:rsidRPr="00DE3E81" w:rsidRDefault="00901CFC" w:rsidP="00901CFC">
      <w:pPr>
        <w:pStyle w:val="ListParagraph"/>
        <w:numPr>
          <w:ilvl w:val="0"/>
          <w:numId w:val="2"/>
        </w:numPr>
        <w:spacing w:after="0" w:line="240" w:lineRule="auto"/>
        <w:ind w:left="426" w:hanging="425"/>
        <w:jc w:val="both"/>
        <w:rPr>
          <w:rFonts w:ascii="Times New Roman" w:hAnsi="Times New Roman" w:cs="Times New Roman"/>
          <w:sz w:val="24"/>
          <w:szCs w:val="24"/>
        </w:rPr>
      </w:pPr>
      <w:r w:rsidRPr="00DE3E81">
        <w:rPr>
          <w:rFonts w:ascii="Times New Roman" w:hAnsi="Times New Roman" w:cs="Times New Roman"/>
          <w:sz w:val="24"/>
          <w:szCs w:val="24"/>
        </w:rPr>
        <w:t>Populasi</w:t>
      </w:r>
    </w:p>
    <w:p w:rsidR="00901CFC" w:rsidRPr="00DE3E81" w:rsidRDefault="00901CFC" w:rsidP="00901CFC">
      <w:pPr>
        <w:pStyle w:val="ListParagraph"/>
        <w:spacing w:after="0" w:line="240" w:lineRule="auto"/>
        <w:ind w:left="426" w:firstLine="589"/>
        <w:jc w:val="both"/>
        <w:rPr>
          <w:rFonts w:ascii="Times New Roman" w:hAnsi="Times New Roman" w:cs="Times New Roman"/>
          <w:sz w:val="24"/>
          <w:szCs w:val="24"/>
        </w:rPr>
      </w:pPr>
      <w:r w:rsidRPr="00DE3E81">
        <w:rPr>
          <w:rFonts w:ascii="Times New Roman" w:hAnsi="Times New Roman" w:cs="Times New Roman"/>
          <w:sz w:val="24"/>
          <w:szCs w:val="24"/>
        </w:rPr>
        <w:t xml:space="preserve">Populasi pada penelitian ini adalah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berada di Desa Jobohan dengan usia 49-59 tahun, yang </w:t>
      </w:r>
      <w:proofErr w:type="gramStart"/>
      <w:r w:rsidRPr="00DE3E81">
        <w:rPr>
          <w:rFonts w:ascii="Times New Roman" w:hAnsi="Times New Roman" w:cs="Times New Roman"/>
          <w:sz w:val="24"/>
          <w:szCs w:val="24"/>
        </w:rPr>
        <w:t>sehat  yaitu</w:t>
      </w:r>
      <w:proofErr w:type="gramEnd"/>
      <w:r w:rsidRPr="00DE3E81">
        <w:rPr>
          <w:rFonts w:ascii="Times New Roman" w:hAnsi="Times New Roman" w:cs="Times New Roman"/>
          <w:sz w:val="24"/>
          <w:szCs w:val="24"/>
        </w:rPr>
        <w:t xml:space="preserve"> sebanyak 124 orang.</w:t>
      </w:r>
    </w:p>
    <w:p w:rsidR="00901CFC" w:rsidRPr="00DE3E81" w:rsidRDefault="00901CFC" w:rsidP="00901CFC">
      <w:pPr>
        <w:pStyle w:val="ListParagraph"/>
        <w:numPr>
          <w:ilvl w:val="0"/>
          <w:numId w:val="2"/>
        </w:numPr>
        <w:spacing w:after="0" w:line="240" w:lineRule="auto"/>
        <w:ind w:left="426" w:hanging="425"/>
        <w:jc w:val="both"/>
        <w:rPr>
          <w:rFonts w:ascii="Times New Roman" w:hAnsi="Times New Roman" w:cs="Times New Roman"/>
          <w:sz w:val="24"/>
          <w:szCs w:val="24"/>
        </w:rPr>
      </w:pPr>
      <w:r w:rsidRPr="00DE3E81">
        <w:rPr>
          <w:rFonts w:ascii="Times New Roman" w:hAnsi="Times New Roman" w:cs="Times New Roman"/>
          <w:sz w:val="24"/>
          <w:szCs w:val="24"/>
        </w:rPr>
        <w:t>Sampel</w:t>
      </w:r>
    </w:p>
    <w:p w:rsidR="00901CFC" w:rsidRPr="00DE3E81" w:rsidRDefault="00901CFC" w:rsidP="00901CFC">
      <w:pPr>
        <w:pStyle w:val="ListParagraph"/>
        <w:spacing w:after="0" w:line="240" w:lineRule="auto"/>
        <w:ind w:left="426" w:firstLine="567"/>
        <w:jc w:val="both"/>
        <w:rPr>
          <w:rFonts w:ascii="Times New Roman" w:hAnsi="Times New Roman" w:cs="Times New Roman"/>
          <w:sz w:val="24"/>
          <w:szCs w:val="24"/>
        </w:rPr>
      </w:pPr>
      <w:proofErr w:type="gramStart"/>
      <w:r w:rsidRPr="00DE3E81">
        <w:rPr>
          <w:rFonts w:ascii="Times New Roman" w:hAnsi="Times New Roman" w:cs="Times New Roman"/>
          <w:sz w:val="24"/>
          <w:szCs w:val="24"/>
        </w:rPr>
        <w:t xml:space="preserve">Pada penelitian ini teknik pengambilan sampling menggunakan teknik </w:t>
      </w:r>
      <w:r w:rsidRPr="00DE3E81">
        <w:rPr>
          <w:rFonts w:ascii="Times New Roman" w:hAnsi="Times New Roman" w:cs="Times New Roman"/>
          <w:i/>
          <w:sz w:val="24"/>
          <w:szCs w:val="24"/>
        </w:rPr>
        <w:t xml:space="preserve">purposive sampling </w:t>
      </w:r>
      <w:r w:rsidRPr="00DE3E81">
        <w:rPr>
          <w:rFonts w:ascii="Times New Roman" w:hAnsi="Times New Roman" w:cs="Times New Roman"/>
          <w:sz w:val="24"/>
          <w:szCs w:val="24"/>
        </w:rPr>
        <w:t>yaitu teknik pengambilan sampel sumber data dengan pertimbangan tertentu.</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Populasi yang digunakan sebanyak 124 orang.</w:t>
      </w:r>
      <w:proofErr w:type="gramEnd"/>
      <w:r w:rsidRPr="00DE3E81">
        <w:rPr>
          <w:rFonts w:ascii="Times New Roman" w:hAnsi="Times New Roman" w:cs="Times New Roman"/>
          <w:sz w:val="24"/>
          <w:szCs w:val="24"/>
        </w:rPr>
        <w:t xml:space="preserve"> Pengambilan sampel mengunakan kriteria inklusi dan eksklusi sebagai </w:t>
      </w:r>
      <w:proofErr w:type="gramStart"/>
      <w:r w:rsidRPr="00DE3E81">
        <w:rPr>
          <w:rFonts w:ascii="Times New Roman" w:hAnsi="Times New Roman" w:cs="Times New Roman"/>
          <w:sz w:val="24"/>
          <w:szCs w:val="24"/>
        </w:rPr>
        <w:t>berikut :</w:t>
      </w:r>
      <w:proofErr w:type="gramEnd"/>
    </w:p>
    <w:p w:rsidR="00901CFC" w:rsidRPr="00DE3E81" w:rsidRDefault="00901CFC" w:rsidP="00901CFC">
      <w:pPr>
        <w:pStyle w:val="ListParagraph"/>
        <w:numPr>
          <w:ilvl w:val="0"/>
          <w:numId w:val="9"/>
        </w:numPr>
        <w:spacing w:after="0" w:line="240" w:lineRule="auto"/>
        <w:ind w:left="709" w:hanging="283"/>
        <w:jc w:val="both"/>
        <w:rPr>
          <w:rFonts w:ascii="Times New Roman" w:hAnsi="Times New Roman" w:cs="Times New Roman"/>
          <w:sz w:val="24"/>
          <w:szCs w:val="24"/>
        </w:rPr>
      </w:pPr>
      <w:r w:rsidRPr="00DE3E81">
        <w:rPr>
          <w:rFonts w:ascii="Times New Roman" w:hAnsi="Times New Roman" w:cs="Times New Roman"/>
          <w:sz w:val="24"/>
          <w:szCs w:val="24"/>
        </w:rPr>
        <w:t>Kriteria inklusi adalah karakteristik umum subjek penelitian pada populasi. Karakteristik inklusi dalam penelitian ini adalah :</w:t>
      </w:r>
    </w:p>
    <w:p w:rsidR="00901CFC" w:rsidRPr="00DE3E81" w:rsidRDefault="00901CFC" w:rsidP="00901CFC">
      <w:pPr>
        <w:pStyle w:val="ListParagraph"/>
        <w:numPr>
          <w:ilvl w:val="0"/>
          <w:numId w:val="10"/>
        </w:numPr>
        <w:spacing w:after="0" w:line="240" w:lineRule="auto"/>
        <w:ind w:left="1134" w:hanging="426"/>
        <w:jc w:val="both"/>
        <w:rPr>
          <w:rFonts w:ascii="Times New Roman" w:hAnsi="Times New Roman" w:cs="Times New Roman"/>
          <w:sz w:val="24"/>
          <w:szCs w:val="24"/>
        </w:rPr>
      </w:pPr>
      <w:r w:rsidRPr="00DE3E81">
        <w:rPr>
          <w:rFonts w:ascii="Times New Roman" w:hAnsi="Times New Roman" w:cs="Times New Roman"/>
          <w:sz w:val="24"/>
          <w:szCs w:val="24"/>
        </w:rPr>
        <w:t>Wanita yang sudah menopause, jika tidak ada lagi menstruasi selama 12 bulan berturut-turut</w:t>
      </w:r>
      <w:r w:rsidRPr="00DE3E81">
        <w:rPr>
          <w:rFonts w:ascii="Times New Roman" w:hAnsi="Times New Roman" w:cs="Times New Roman"/>
          <w:sz w:val="24"/>
          <w:szCs w:val="24"/>
          <w:vertAlign w:val="superscript"/>
        </w:rPr>
        <w:t>.</w:t>
      </w:r>
    </w:p>
    <w:p w:rsidR="00901CFC" w:rsidRPr="00DE3E81" w:rsidRDefault="00901CFC" w:rsidP="00901CFC">
      <w:pPr>
        <w:pStyle w:val="ListParagraph"/>
        <w:numPr>
          <w:ilvl w:val="0"/>
          <w:numId w:val="10"/>
        </w:numPr>
        <w:spacing w:after="0" w:line="240" w:lineRule="auto"/>
        <w:ind w:left="1134" w:hanging="426"/>
        <w:jc w:val="both"/>
        <w:rPr>
          <w:rFonts w:ascii="Times New Roman" w:hAnsi="Times New Roman" w:cs="Times New Roman"/>
          <w:sz w:val="24"/>
          <w:szCs w:val="24"/>
        </w:rPr>
      </w:pPr>
      <w:r w:rsidRPr="00DE3E81">
        <w:rPr>
          <w:rFonts w:ascii="Times New Roman" w:hAnsi="Times New Roman" w:cs="Times New Roman"/>
          <w:sz w:val="24"/>
          <w:szCs w:val="24"/>
        </w:rPr>
        <w:t>Bersedia menjadi responden.</w:t>
      </w:r>
    </w:p>
    <w:p w:rsidR="00901CFC" w:rsidRPr="00DE3E81" w:rsidRDefault="00901CFC" w:rsidP="00901CFC">
      <w:pPr>
        <w:pStyle w:val="ListParagraph"/>
        <w:numPr>
          <w:ilvl w:val="0"/>
          <w:numId w:val="10"/>
        </w:numPr>
        <w:spacing w:after="0" w:line="240" w:lineRule="auto"/>
        <w:ind w:left="1134" w:hanging="426"/>
        <w:jc w:val="both"/>
        <w:rPr>
          <w:rFonts w:ascii="Times New Roman" w:hAnsi="Times New Roman" w:cs="Times New Roman"/>
          <w:sz w:val="24"/>
          <w:szCs w:val="24"/>
        </w:rPr>
      </w:pPr>
      <w:r w:rsidRPr="00DE3E81">
        <w:rPr>
          <w:rFonts w:ascii="Times New Roman" w:hAnsi="Times New Roman" w:cs="Times New Roman"/>
          <w:sz w:val="24"/>
          <w:szCs w:val="24"/>
        </w:rPr>
        <w:t>Mampu membaca dan menulis</w:t>
      </w:r>
    </w:p>
    <w:p w:rsidR="00901CFC" w:rsidRPr="00DE3E81" w:rsidRDefault="00901CFC" w:rsidP="00901CFC">
      <w:pPr>
        <w:pStyle w:val="ListParagraph"/>
        <w:numPr>
          <w:ilvl w:val="0"/>
          <w:numId w:val="9"/>
        </w:numPr>
        <w:spacing w:after="0" w:line="240" w:lineRule="auto"/>
        <w:ind w:left="709" w:hanging="283"/>
        <w:jc w:val="both"/>
        <w:rPr>
          <w:rFonts w:ascii="Times New Roman" w:eastAsia="Calibri" w:hAnsi="Times New Roman" w:cs="Times New Roman"/>
          <w:sz w:val="24"/>
          <w:szCs w:val="24"/>
        </w:rPr>
      </w:pPr>
      <w:r w:rsidRPr="00DE3E81">
        <w:rPr>
          <w:rFonts w:ascii="Times New Roman" w:hAnsi="Times New Roman" w:cs="Times New Roman"/>
          <w:sz w:val="24"/>
          <w:szCs w:val="24"/>
        </w:rPr>
        <w:t xml:space="preserve">Kriteria eksklusi adalah sebagian subjek yang tidak memenuhi kriteria inklusi harus dikeluarkan karena berbagai sebab. Kriteria eksklusi dalam penelitian ini </w:t>
      </w:r>
      <w:proofErr w:type="gramStart"/>
      <w:r w:rsidRPr="00DE3E81">
        <w:rPr>
          <w:rFonts w:ascii="Times New Roman" w:hAnsi="Times New Roman" w:cs="Times New Roman"/>
          <w:sz w:val="24"/>
          <w:szCs w:val="24"/>
        </w:rPr>
        <w:t>adalah :</w:t>
      </w:r>
      <w:proofErr w:type="gramEnd"/>
      <w:r w:rsidRPr="00DE3E81">
        <w:rPr>
          <w:rFonts w:ascii="Times New Roman" w:hAnsi="Times New Roman" w:cs="Times New Roman"/>
          <w:sz w:val="24"/>
          <w:szCs w:val="24"/>
        </w:rPr>
        <w:t xml:space="preserve"> Menopause premature adalah menopause yang terjadi dibawah usia 40 tahun. Terjadi penghentian masa menstruasi sebelumnya tepat pada waktunya.</w:t>
      </w:r>
      <w:r w:rsidRPr="00DE3E81">
        <w:rPr>
          <w:rFonts w:ascii="Times New Roman" w:eastAsia="Calibri" w:hAnsi="Times New Roman" w:cs="Times New Roman"/>
          <w:sz w:val="24"/>
          <w:szCs w:val="24"/>
        </w:rPr>
        <w:t>Jumlah sampel penelitian diambil sebagian dari seluruh populasi berjumlah 124 responden dengan mengguna</w:t>
      </w:r>
      <w:r w:rsidRPr="00DE3E81">
        <w:rPr>
          <w:rFonts w:ascii="Times New Roman" w:hAnsi="Times New Roman" w:cs="Times New Roman"/>
          <w:sz w:val="24"/>
          <w:szCs w:val="24"/>
        </w:rPr>
        <w:t xml:space="preserve">kan rumus </w:t>
      </w:r>
      <w:r w:rsidRPr="00DE3E81">
        <w:rPr>
          <w:rFonts w:ascii="Times New Roman" w:eastAsia="Calibri" w:hAnsi="Times New Roman" w:cs="Times New Roman"/>
          <w:sz w:val="24"/>
          <w:szCs w:val="24"/>
        </w:rPr>
        <w:t xml:space="preserve"> yaitu: </w:t>
      </w:r>
    </w:p>
    <w:p w:rsidR="00901CFC" w:rsidRPr="00DE3E81" w:rsidRDefault="00901CFC" w:rsidP="00901CFC">
      <w:pPr>
        <w:pStyle w:val="ListParagraph"/>
        <w:spacing w:after="0" w:line="240" w:lineRule="auto"/>
        <w:ind w:left="709"/>
        <w:jc w:val="both"/>
        <w:rPr>
          <w:rFonts w:ascii="Times New Roman" w:eastAsia="Calibri" w:hAnsi="Times New Roman" w:cs="Times New Roman"/>
          <w:sz w:val="24"/>
          <w:szCs w:val="24"/>
        </w:rPr>
      </w:pPr>
      <m:oMathPara>
        <m:oMathParaPr>
          <m:jc m:val="left"/>
        </m:oMathParaPr>
        <m:oMath>
          <m:r>
            <w:rPr>
              <w:rFonts w:ascii="Cambria Math" w:eastAsia="Calibri" w:hAnsi="Cambria Math" w:cs="Times New Roman"/>
              <w:sz w:val="24"/>
              <w:szCs w:val="24"/>
            </w:rPr>
            <m:t>n=</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N</m:t>
              </m:r>
            </m:num>
            <m:den>
              <m:r>
                <w:rPr>
                  <w:rFonts w:ascii="Cambria Math" w:eastAsia="Calibri" w:hAnsi="Cambria Math" w:cs="Times New Roman"/>
                  <w:sz w:val="24"/>
                  <w:szCs w:val="24"/>
                </w:rPr>
                <m:t>1+N</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(d)</m:t>
                  </m:r>
                </m:e>
                <m:sup>
                  <m:r>
                    <w:rPr>
                      <w:rFonts w:ascii="Cambria Math" w:eastAsia="Calibri" w:hAnsi="Cambria Math" w:cs="Times New Roman"/>
                      <w:sz w:val="24"/>
                      <w:szCs w:val="24"/>
                    </w:rPr>
                    <m:t>2</m:t>
                  </m:r>
                </m:sup>
              </m:sSup>
            </m:den>
          </m:f>
        </m:oMath>
      </m:oMathPara>
    </w:p>
    <w:p w:rsidR="00901CFC" w:rsidRPr="00DE3E81" w:rsidRDefault="00901CFC" w:rsidP="00901CFC">
      <w:pPr>
        <w:spacing w:before="120" w:after="0" w:line="240" w:lineRule="auto"/>
        <w:ind w:left="709"/>
        <w:jc w:val="both"/>
        <w:rPr>
          <w:rFonts w:ascii="Times New Roman" w:eastAsia="Calibri" w:hAnsi="Times New Roman" w:cs="Times New Roman"/>
          <w:sz w:val="24"/>
          <w:szCs w:val="24"/>
        </w:rPr>
      </w:pPr>
      <w:proofErr w:type="gramStart"/>
      <w:r w:rsidRPr="00DE3E81">
        <w:rPr>
          <w:rFonts w:ascii="Times New Roman" w:eastAsia="Calibri" w:hAnsi="Times New Roman" w:cs="Times New Roman"/>
          <w:smallCaps/>
          <w:sz w:val="24"/>
          <w:szCs w:val="24"/>
        </w:rPr>
        <w:t>K</w:t>
      </w:r>
      <w:r w:rsidRPr="00DE3E81">
        <w:rPr>
          <w:rFonts w:ascii="Times New Roman" w:eastAsia="Calibri" w:hAnsi="Times New Roman" w:cs="Times New Roman"/>
          <w:sz w:val="24"/>
          <w:szCs w:val="24"/>
        </w:rPr>
        <w:t>eterangan :</w:t>
      </w:r>
      <w:proofErr w:type="gramEnd"/>
    </w:p>
    <w:p w:rsidR="00901CFC" w:rsidRPr="00DE3E81" w:rsidRDefault="00901CFC" w:rsidP="00901CFC">
      <w:pPr>
        <w:pStyle w:val="ListParagraph"/>
        <w:spacing w:after="0" w:line="240" w:lineRule="auto"/>
        <w:ind w:left="709" w:hanging="142"/>
        <w:jc w:val="both"/>
        <w:rPr>
          <w:rFonts w:ascii="Times New Roman" w:eastAsia="Calibri" w:hAnsi="Times New Roman" w:cs="Times New Roman"/>
          <w:sz w:val="24"/>
          <w:szCs w:val="24"/>
        </w:rPr>
      </w:pPr>
      <w:r w:rsidRPr="00DE3E81">
        <w:rPr>
          <w:rFonts w:ascii="Times New Roman" w:hAnsi="Times New Roman" w:cs="Times New Roman"/>
          <w:sz w:val="24"/>
          <w:szCs w:val="24"/>
          <w:lang w:val="id-ID"/>
        </w:rPr>
        <w:t xml:space="preserve">n </w:t>
      </w:r>
      <w:r w:rsidRPr="00DE3E81">
        <w:rPr>
          <w:rFonts w:ascii="Times New Roman" w:hAnsi="Times New Roman" w:cs="Times New Roman"/>
          <w:sz w:val="24"/>
          <w:szCs w:val="24"/>
        </w:rPr>
        <w:tab/>
      </w:r>
      <w:r w:rsidRPr="00DE3E81">
        <w:rPr>
          <w:rFonts w:ascii="Times New Roman" w:hAnsi="Times New Roman" w:cs="Times New Roman"/>
          <w:sz w:val="24"/>
          <w:szCs w:val="24"/>
          <w:lang w:val="id-ID"/>
        </w:rPr>
        <w:t xml:space="preserve">: </w:t>
      </w:r>
      <w:r w:rsidRPr="00DE3E81">
        <w:rPr>
          <w:rFonts w:ascii="Times New Roman" w:eastAsia="Calibri" w:hAnsi="Times New Roman" w:cs="Times New Roman"/>
          <w:sz w:val="24"/>
          <w:szCs w:val="24"/>
        </w:rPr>
        <w:t>Besar Sampel</w:t>
      </w:r>
    </w:p>
    <w:p w:rsidR="00901CFC" w:rsidRPr="00DE3E81" w:rsidRDefault="00901CFC" w:rsidP="00901CFC">
      <w:pPr>
        <w:pStyle w:val="ListParagraph"/>
        <w:spacing w:after="0" w:line="240" w:lineRule="auto"/>
        <w:ind w:left="709" w:hanging="142"/>
        <w:jc w:val="both"/>
        <w:rPr>
          <w:rFonts w:ascii="Times New Roman" w:eastAsia="Calibri" w:hAnsi="Times New Roman" w:cs="Times New Roman"/>
          <w:sz w:val="24"/>
          <w:szCs w:val="24"/>
        </w:rPr>
      </w:pPr>
      <w:r w:rsidRPr="00DE3E81">
        <w:rPr>
          <w:rFonts w:ascii="Times New Roman" w:eastAsia="Calibri" w:hAnsi="Times New Roman" w:cs="Times New Roman"/>
          <w:sz w:val="24"/>
          <w:szCs w:val="24"/>
        </w:rPr>
        <w:t>N</w:t>
      </w:r>
      <w:r w:rsidRPr="00DE3E81">
        <w:rPr>
          <w:rFonts w:ascii="Times New Roman" w:eastAsia="Calibri" w:hAnsi="Times New Roman" w:cs="Times New Roman"/>
          <w:sz w:val="24"/>
          <w:szCs w:val="24"/>
        </w:rPr>
        <w:tab/>
      </w:r>
      <w:r w:rsidRPr="00DE3E81">
        <w:rPr>
          <w:rFonts w:ascii="Times New Roman" w:eastAsia="Calibri" w:hAnsi="Times New Roman" w:cs="Times New Roman"/>
          <w:sz w:val="24"/>
          <w:szCs w:val="24"/>
          <w:lang w:val="id-ID"/>
        </w:rPr>
        <w:t xml:space="preserve">: </w:t>
      </w:r>
      <w:r w:rsidRPr="00DE3E81">
        <w:rPr>
          <w:rFonts w:ascii="Times New Roman" w:eastAsia="Calibri" w:hAnsi="Times New Roman" w:cs="Times New Roman"/>
          <w:sz w:val="24"/>
          <w:szCs w:val="24"/>
        </w:rPr>
        <w:t>Besar Populasi</w:t>
      </w:r>
    </w:p>
    <w:p w:rsidR="00901CFC" w:rsidRPr="00DE3E81" w:rsidRDefault="00901CFC" w:rsidP="00901CFC">
      <w:pPr>
        <w:pStyle w:val="ListParagraph"/>
        <w:spacing w:after="120" w:line="240" w:lineRule="auto"/>
        <w:ind w:left="709" w:hanging="142"/>
        <w:jc w:val="both"/>
        <w:rPr>
          <w:rFonts w:ascii="Times New Roman" w:eastAsia="Calibri" w:hAnsi="Times New Roman" w:cs="Times New Roman"/>
          <w:sz w:val="24"/>
          <w:szCs w:val="24"/>
        </w:rPr>
      </w:pPr>
      <w:r w:rsidRPr="00DE3E81">
        <w:rPr>
          <w:rFonts w:ascii="Times New Roman" w:eastAsia="Calibri" w:hAnsi="Times New Roman" w:cs="Times New Roman"/>
          <w:sz w:val="24"/>
          <w:szCs w:val="24"/>
        </w:rPr>
        <w:lastRenderedPageBreak/>
        <w:t>d</w:t>
      </w:r>
      <w:r w:rsidRPr="00DE3E81">
        <w:rPr>
          <w:rFonts w:ascii="Times New Roman" w:eastAsia="Calibri" w:hAnsi="Times New Roman" w:cs="Times New Roman"/>
          <w:sz w:val="24"/>
          <w:szCs w:val="24"/>
          <w:vertAlign w:val="superscript"/>
        </w:rPr>
        <w:t>2</w:t>
      </w:r>
      <w:r w:rsidRPr="00DE3E81">
        <w:rPr>
          <w:rFonts w:ascii="Times New Roman" w:eastAsia="Calibri" w:hAnsi="Times New Roman" w:cs="Times New Roman"/>
          <w:sz w:val="24"/>
          <w:szCs w:val="24"/>
        </w:rPr>
        <w:tab/>
        <w:t>: Tingkat Kepercayaan/ Ketetapan yang diinginkan 0</w:t>
      </w:r>
      <w:proofErr w:type="gramStart"/>
      <w:r w:rsidRPr="00DE3E81">
        <w:rPr>
          <w:rFonts w:ascii="Times New Roman" w:eastAsia="Calibri" w:hAnsi="Times New Roman" w:cs="Times New Roman"/>
          <w:sz w:val="24"/>
          <w:szCs w:val="24"/>
        </w:rPr>
        <w:t>,0</w:t>
      </w:r>
      <w:r w:rsidRPr="00DE3E81">
        <w:rPr>
          <w:rFonts w:ascii="Times New Roman" w:hAnsi="Times New Roman" w:cs="Times New Roman"/>
          <w:sz w:val="24"/>
          <w:szCs w:val="24"/>
        </w:rPr>
        <w:t>5</w:t>
      </w:r>
      <w:proofErr w:type="gramEnd"/>
    </w:p>
    <w:p w:rsidR="00901CFC" w:rsidRPr="00DE3E81" w:rsidRDefault="00901CFC" w:rsidP="00901CFC">
      <w:pPr>
        <w:pStyle w:val="ListParagraph"/>
        <w:spacing w:after="120" w:line="240" w:lineRule="auto"/>
        <w:ind w:left="709" w:hanging="142"/>
        <w:jc w:val="both"/>
        <w:rPr>
          <w:rFonts w:ascii="Times New Roman" w:eastAsia="Calibri" w:hAnsi="Times New Roman" w:cs="Times New Roman"/>
          <w:sz w:val="24"/>
          <w:szCs w:val="24"/>
        </w:rPr>
      </w:pPr>
    </w:p>
    <w:p w:rsidR="00901CFC" w:rsidRPr="00DE3E81" w:rsidRDefault="00901CFC" w:rsidP="00901CFC">
      <w:pPr>
        <w:pStyle w:val="ListParagraph"/>
        <w:spacing w:after="120" w:line="240" w:lineRule="auto"/>
        <w:ind w:left="709" w:hanging="142"/>
        <w:jc w:val="both"/>
        <w:rPr>
          <w:rFonts w:ascii="Times New Roman" w:eastAsia="Calibri" w:hAnsi="Times New Roman" w:cs="Times New Roman"/>
          <w:sz w:val="24"/>
          <w:szCs w:val="24"/>
        </w:rPr>
      </w:pPr>
      <m:oMathPara>
        <m:oMathParaPr>
          <m:jc m:val="left"/>
        </m:oMathParaPr>
        <m:oMath>
          <m:r>
            <w:rPr>
              <w:rFonts w:ascii="Cambria Math" w:eastAsia="Calibri" w:hAnsi="Cambria Math" w:cs="Times New Roman"/>
              <w:sz w:val="24"/>
              <w:szCs w:val="24"/>
            </w:rPr>
            <m:t>n=</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N</m:t>
              </m:r>
            </m:num>
            <m:den>
              <m:r>
                <w:rPr>
                  <w:rFonts w:ascii="Cambria Math" w:eastAsia="Calibri" w:hAnsi="Cambria Math" w:cs="Times New Roman"/>
                  <w:sz w:val="24"/>
                  <w:szCs w:val="24"/>
                </w:rPr>
                <m:t>1+N</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(d)</m:t>
                  </m:r>
                </m:e>
                <m:sup>
                  <m:r>
                    <w:rPr>
                      <w:rFonts w:ascii="Cambria Math" w:eastAsia="Calibri" w:hAnsi="Cambria Math" w:cs="Times New Roman"/>
                      <w:sz w:val="24"/>
                      <w:szCs w:val="24"/>
                    </w:rPr>
                    <m:t>2</m:t>
                  </m:r>
                </m:sup>
              </m:sSup>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124</m:t>
              </m:r>
            </m:num>
            <m:den>
              <m:r>
                <w:rPr>
                  <w:rFonts w:ascii="Cambria Math" w:eastAsia="Calibri" w:hAnsi="Cambria Math" w:cs="Times New Roman"/>
                  <w:sz w:val="24"/>
                  <w:szCs w:val="24"/>
                </w:rPr>
                <m:t>1+124</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(0,05)</m:t>
                  </m:r>
                </m:e>
                <m:sup>
                  <m:r>
                    <w:rPr>
                      <w:rFonts w:ascii="Cambria Math" w:eastAsia="Calibri" w:hAnsi="Cambria Math" w:cs="Times New Roman"/>
                      <w:sz w:val="24"/>
                      <w:szCs w:val="24"/>
                    </w:rPr>
                    <m:t>2</m:t>
                  </m:r>
                </m:sup>
              </m:sSup>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124</m:t>
              </m:r>
            </m:num>
            <m:den>
              <m:r>
                <w:rPr>
                  <w:rFonts w:ascii="Cambria Math" w:eastAsia="Calibri" w:hAnsi="Cambria Math" w:cs="Times New Roman"/>
                  <w:sz w:val="24"/>
                  <w:szCs w:val="24"/>
                </w:rPr>
                <m:t>1+0,31</m:t>
              </m:r>
            </m:den>
          </m:f>
        </m:oMath>
      </m:oMathPara>
    </w:p>
    <w:p w:rsidR="00901CFC" w:rsidRPr="00DE3E81" w:rsidRDefault="00901CFC" w:rsidP="00901CFC">
      <w:pPr>
        <w:pStyle w:val="ListParagraph"/>
        <w:spacing w:after="120" w:line="240" w:lineRule="auto"/>
        <w:ind w:left="709" w:hanging="142"/>
        <w:jc w:val="both"/>
        <w:rPr>
          <w:rFonts w:ascii="Times New Roman" w:eastAsia="Calibri" w:hAnsi="Times New Roman" w:cs="Times New Roman"/>
          <w:sz w:val="24"/>
          <w:szCs w:val="24"/>
        </w:rPr>
      </w:pPr>
      <m:oMathPara>
        <m:oMathParaPr>
          <m:jc m:val="left"/>
        </m:oMathParaPr>
        <m:oMath>
          <m:r>
            <w:rPr>
              <w:rFonts w:ascii="Cambria Math" w:eastAsia="Calibri" w:hAnsi="Cambria Math" w:cs="Times New Roman"/>
              <w:sz w:val="24"/>
              <w:szCs w:val="24"/>
            </w:rPr>
            <m:t>n=</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123</m:t>
              </m:r>
            </m:num>
            <m:den>
              <m:r>
                <w:rPr>
                  <w:rFonts w:ascii="Cambria Math" w:eastAsia="Calibri" w:hAnsi="Cambria Math" w:cs="Times New Roman"/>
                  <w:sz w:val="24"/>
                  <w:szCs w:val="24"/>
                </w:rPr>
                <m:t>1,31</m:t>
              </m:r>
            </m:den>
          </m:f>
          <m:r>
            <w:rPr>
              <w:rFonts w:ascii="Cambria Math" w:eastAsia="Calibri" w:hAnsi="Cambria Math" w:cs="Times New Roman"/>
              <w:sz w:val="24"/>
              <w:szCs w:val="24"/>
            </w:rPr>
            <m:t>=94,654 atau 95 sampel</m:t>
          </m:r>
        </m:oMath>
      </m:oMathPara>
    </w:p>
    <w:p w:rsidR="00901CFC" w:rsidRPr="00DE3E81" w:rsidRDefault="00901CFC" w:rsidP="00901CFC">
      <w:pPr>
        <w:pStyle w:val="ListParagraph"/>
        <w:tabs>
          <w:tab w:val="left" w:pos="6237"/>
        </w:tabs>
        <w:spacing w:after="120" w:line="240" w:lineRule="auto"/>
        <w:ind w:left="1276" w:hanging="142"/>
        <w:jc w:val="both"/>
        <w:rPr>
          <w:rFonts w:ascii="Times New Roman" w:eastAsia="Calibri" w:hAnsi="Times New Roman" w:cs="Times New Roman"/>
          <w:sz w:val="24"/>
          <w:szCs w:val="24"/>
        </w:rPr>
      </w:pPr>
    </w:p>
    <w:p w:rsidR="00901CFC" w:rsidRPr="00DE3E81" w:rsidRDefault="00901CFC" w:rsidP="00901CFC">
      <w:pPr>
        <w:tabs>
          <w:tab w:val="left" w:pos="6237"/>
        </w:tabs>
        <w:spacing w:after="0" w:line="240" w:lineRule="auto"/>
        <w:jc w:val="both"/>
        <w:rPr>
          <w:rFonts w:ascii="Times New Roman" w:hAnsi="Times New Roman" w:cs="Times New Roman"/>
          <w:b/>
          <w:sz w:val="24"/>
          <w:szCs w:val="24"/>
        </w:rPr>
      </w:pPr>
      <w:r w:rsidRPr="00DE3E81">
        <w:rPr>
          <w:rFonts w:ascii="Times New Roman" w:hAnsi="Times New Roman" w:cs="Times New Roman"/>
          <w:b/>
          <w:sz w:val="24"/>
          <w:szCs w:val="24"/>
        </w:rPr>
        <w:t>ALAT DAN INSTRUMEN PENELITIAN</w:t>
      </w:r>
    </w:p>
    <w:p w:rsidR="00901CFC" w:rsidRPr="00DE3E81" w:rsidRDefault="00901CFC" w:rsidP="00901CFC">
      <w:pPr>
        <w:pStyle w:val="ListParagraph"/>
        <w:numPr>
          <w:ilvl w:val="0"/>
          <w:numId w:val="3"/>
        </w:numPr>
        <w:tabs>
          <w:tab w:val="left" w:pos="6237"/>
        </w:tabs>
        <w:spacing w:after="0" w:line="240" w:lineRule="auto"/>
        <w:ind w:left="426" w:hanging="425"/>
        <w:jc w:val="both"/>
        <w:rPr>
          <w:rFonts w:ascii="Times New Roman" w:hAnsi="Times New Roman" w:cs="Times New Roman"/>
          <w:sz w:val="24"/>
          <w:szCs w:val="24"/>
        </w:rPr>
      </w:pPr>
      <w:r w:rsidRPr="00DE3E81">
        <w:rPr>
          <w:rFonts w:ascii="Times New Roman" w:hAnsi="Times New Roman" w:cs="Times New Roman"/>
          <w:sz w:val="24"/>
          <w:szCs w:val="24"/>
        </w:rPr>
        <w:t>Alat Pengumpulan Data</w:t>
      </w:r>
    </w:p>
    <w:p w:rsidR="00901CFC" w:rsidRPr="00DE3E81" w:rsidRDefault="00901CFC" w:rsidP="00901CFC">
      <w:pPr>
        <w:pStyle w:val="ListParagraph"/>
        <w:tabs>
          <w:tab w:val="left" w:pos="6237"/>
        </w:tabs>
        <w:spacing w:after="0" w:line="240" w:lineRule="auto"/>
        <w:ind w:left="426" w:firstLine="589"/>
        <w:jc w:val="both"/>
        <w:rPr>
          <w:rFonts w:ascii="Times New Roman" w:hAnsi="Times New Roman" w:cs="Times New Roman"/>
          <w:sz w:val="24"/>
          <w:szCs w:val="24"/>
        </w:rPr>
      </w:pPr>
      <w:proofErr w:type="gramStart"/>
      <w:r w:rsidRPr="00DE3E81">
        <w:rPr>
          <w:rFonts w:ascii="Times New Roman" w:hAnsi="Times New Roman" w:cs="Times New Roman"/>
          <w:sz w:val="24"/>
          <w:szCs w:val="24"/>
        </w:rPr>
        <w:t xml:space="preserve">Peneliti menggunakan instrumen </w:t>
      </w:r>
      <w:r w:rsidRPr="00DE3E81">
        <w:rPr>
          <w:rFonts w:ascii="Times New Roman" w:hAnsi="Times New Roman" w:cs="Times New Roman"/>
          <w:i/>
          <w:sz w:val="24"/>
          <w:szCs w:val="24"/>
        </w:rPr>
        <w:t xml:space="preserve">Hamiltom Rating Scale for Anxiety </w:t>
      </w:r>
      <w:r w:rsidRPr="00DE3E81">
        <w:rPr>
          <w:rFonts w:ascii="Times New Roman" w:hAnsi="Times New Roman" w:cs="Times New Roman"/>
          <w:sz w:val="24"/>
          <w:szCs w:val="24"/>
        </w:rPr>
        <w:t>(HRSA) untuk mengukur tingkat kecemasan dan untuk memperoleh informasi tentang tingkat pengetahuan, pendapatan dan dukungan keluarga menggunakan angket/ kuesioner.</w:t>
      </w:r>
      <w:proofErr w:type="gramEnd"/>
    </w:p>
    <w:p w:rsidR="00901CFC" w:rsidRPr="00DE3E81" w:rsidRDefault="00901CFC" w:rsidP="00901CFC">
      <w:pPr>
        <w:pStyle w:val="ListParagraph"/>
        <w:tabs>
          <w:tab w:val="left" w:pos="6237"/>
        </w:tabs>
        <w:spacing w:after="0" w:line="240" w:lineRule="auto"/>
        <w:ind w:left="426" w:firstLine="589"/>
        <w:jc w:val="both"/>
        <w:rPr>
          <w:rFonts w:ascii="Times New Roman" w:hAnsi="Times New Roman" w:cs="Times New Roman"/>
          <w:sz w:val="24"/>
          <w:szCs w:val="24"/>
          <w:lang w:val="id-ID"/>
        </w:rPr>
      </w:pPr>
      <w:r w:rsidRPr="00DE3E81">
        <w:rPr>
          <w:rFonts w:ascii="Times New Roman" w:hAnsi="Times New Roman" w:cs="Times New Roman"/>
          <w:sz w:val="24"/>
          <w:szCs w:val="24"/>
        </w:rPr>
        <w:t>HRSA merupakan alat untuk mengukur tingkat kecemasan yang sudah baku dan diterima secara internasional (r=0</w:t>
      </w:r>
      <w:proofErr w:type="gramStart"/>
      <w:r w:rsidRPr="00DE3E81">
        <w:rPr>
          <w:rFonts w:ascii="Times New Roman" w:hAnsi="Times New Roman" w:cs="Times New Roman"/>
          <w:sz w:val="24"/>
          <w:szCs w:val="24"/>
        </w:rPr>
        <w:t>,57</w:t>
      </w:r>
      <w:proofErr w:type="gramEnd"/>
      <w:r w:rsidRPr="00DE3E81">
        <w:rPr>
          <w:rFonts w:ascii="Times New Roman" w:hAnsi="Times New Roman" w:cs="Times New Roman"/>
          <w:sz w:val="24"/>
          <w:szCs w:val="24"/>
        </w:rPr>
        <w:t xml:space="preserve">-0,84). </w:t>
      </w:r>
      <w:proofErr w:type="gramStart"/>
      <w:r w:rsidRPr="00DE3E81">
        <w:rPr>
          <w:rFonts w:ascii="Times New Roman" w:hAnsi="Times New Roman" w:cs="Times New Roman"/>
          <w:sz w:val="24"/>
          <w:szCs w:val="24"/>
        </w:rPr>
        <w:t>Hal ini menunjukkan HRSA cukup valid dan reliabel digunakan instrumen sehingga tidak dilakukan uji validitas dan reabilitas.</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Alat pengumpulan data untuk memperoleh tingkat pengetahuan, pendapatan dan dukungan keluarga menggunakan angket/ kuesioner.</w:t>
      </w:r>
      <w:proofErr w:type="gramEnd"/>
    </w:p>
    <w:p w:rsidR="00901CFC" w:rsidRPr="00DE3E81" w:rsidRDefault="00901CFC" w:rsidP="00901CFC">
      <w:pPr>
        <w:pStyle w:val="ListParagraph"/>
        <w:numPr>
          <w:ilvl w:val="0"/>
          <w:numId w:val="3"/>
        </w:numPr>
        <w:tabs>
          <w:tab w:val="left" w:pos="6237"/>
        </w:tabs>
        <w:spacing w:after="0" w:line="240" w:lineRule="auto"/>
        <w:ind w:left="426" w:hanging="425"/>
        <w:jc w:val="both"/>
        <w:rPr>
          <w:rFonts w:ascii="Times New Roman" w:hAnsi="Times New Roman" w:cs="Times New Roman"/>
          <w:sz w:val="24"/>
          <w:szCs w:val="24"/>
        </w:rPr>
      </w:pPr>
      <w:r w:rsidRPr="00DE3E81">
        <w:rPr>
          <w:rFonts w:ascii="Times New Roman" w:hAnsi="Times New Roman" w:cs="Times New Roman"/>
          <w:sz w:val="24"/>
          <w:szCs w:val="24"/>
        </w:rPr>
        <w:t>Instrumen Pengumpulan Data</w:t>
      </w:r>
    </w:p>
    <w:p w:rsidR="00901CFC" w:rsidRPr="00DE3E81" w:rsidRDefault="00901CFC" w:rsidP="00901CFC">
      <w:pPr>
        <w:pStyle w:val="ListParagraph"/>
        <w:tabs>
          <w:tab w:val="left" w:pos="6237"/>
        </w:tabs>
        <w:spacing w:after="0" w:line="240" w:lineRule="auto"/>
        <w:ind w:left="426" w:firstLine="589"/>
        <w:jc w:val="both"/>
        <w:rPr>
          <w:rFonts w:ascii="Times New Roman" w:hAnsi="Times New Roman" w:cs="Times New Roman"/>
          <w:sz w:val="24"/>
          <w:szCs w:val="24"/>
        </w:rPr>
      </w:pPr>
      <w:proofErr w:type="gramStart"/>
      <w:r w:rsidRPr="00DE3E81">
        <w:rPr>
          <w:rFonts w:ascii="Times New Roman" w:hAnsi="Times New Roman" w:cs="Times New Roman"/>
          <w:sz w:val="24"/>
          <w:szCs w:val="24"/>
        </w:rPr>
        <w:t>Pengumpulan data dalam penelitian ini dimaksudkan untuk memperoleh data yang relevan, akurat dan reliabel.</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Metode yang digunakan dalam penelitian ini, yaitu angket atau kuesioner.</w:t>
      </w:r>
      <w:proofErr w:type="gramEnd"/>
      <w:r w:rsidRPr="00DE3E81">
        <w:rPr>
          <w:rFonts w:ascii="Times New Roman" w:hAnsi="Times New Roman" w:cs="Times New Roman"/>
          <w:sz w:val="24"/>
          <w:szCs w:val="24"/>
        </w:rPr>
        <w:t xml:space="preserve"> Kuesioner adalah teknik pengumpulan data yang dilakukan dengan </w:t>
      </w:r>
      <w:proofErr w:type="gramStart"/>
      <w:r w:rsidRPr="00DE3E81">
        <w:rPr>
          <w:rFonts w:ascii="Times New Roman" w:hAnsi="Times New Roman" w:cs="Times New Roman"/>
          <w:sz w:val="24"/>
          <w:szCs w:val="24"/>
        </w:rPr>
        <w:t>cara</w:t>
      </w:r>
      <w:proofErr w:type="gramEnd"/>
      <w:r w:rsidRPr="00DE3E81">
        <w:rPr>
          <w:rFonts w:ascii="Times New Roman" w:hAnsi="Times New Roman" w:cs="Times New Roman"/>
          <w:sz w:val="24"/>
          <w:szCs w:val="24"/>
        </w:rPr>
        <w:t xml:space="preserve"> memberi seperangkat pertanyaan atau pernyataan tertulis kepada responden untuk dijawab</w:t>
      </w:r>
      <w:r w:rsidRPr="00DE3E81">
        <w:rPr>
          <w:rFonts w:ascii="Times New Roman" w:hAnsi="Times New Roman" w:cs="Times New Roman"/>
          <w:sz w:val="24"/>
          <w:szCs w:val="24"/>
          <w:vertAlign w:val="superscript"/>
        </w:rPr>
        <w:t>.</w:t>
      </w:r>
    </w:p>
    <w:p w:rsidR="00901CFC" w:rsidRPr="00DE3E81" w:rsidRDefault="00901CFC" w:rsidP="00901CFC">
      <w:pPr>
        <w:pStyle w:val="ListParagraph"/>
        <w:tabs>
          <w:tab w:val="left" w:pos="6237"/>
        </w:tabs>
        <w:spacing w:after="0" w:line="240" w:lineRule="auto"/>
        <w:ind w:left="426" w:firstLine="589"/>
        <w:jc w:val="both"/>
        <w:rPr>
          <w:rFonts w:ascii="Times New Roman" w:hAnsi="Times New Roman" w:cs="Times New Roman"/>
          <w:sz w:val="24"/>
          <w:szCs w:val="24"/>
        </w:rPr>
      </w:pPr>
      <w:proofErr w:type="gramStart"/>
      <w:r w:rsidRPr="00DE3E81">
        <w:rPr>
          <w:rFonts w:ascii="Times New Roman" w:hAnsi="Times New Roman" w:cs="Times New Roman"/>
          <w:sz w:val="24"/>
          <w:szCs w:val="24"/>
        </w:rPr>
        <w:t xml:space="preserve">Kuesioner tingkat kecemasan dengan pedoman </w:t>
      </w:r>
      <w:r w:rsidRPr="00DE3E81">
        <w:rPr>
          <w:rFonts w:ascii="Times New Roman" w:hAnsi="Times New Roman" w:cs="Times New Roman"/>
          <w:i/>
          <w:sz w:val="24"/>
          <w:szCs w:val="24"/>
        </w:rPr>
        <w:t>HRS-A</w:t>
      </w:r>
      <w:r w:rsidRPr="00DE3E81">
        <w:rPr>
          <w:rFonts w:ascii="Times New Roman" w:hAnsi="Times New Roman" w:cs="Times New Roman"/>
          <w:sz w:val="24"/>
          <w:szCs w:val="24"/>
        </w:rPr>
        <w:t xml:space="preserve"> yang berisi tanda dan gejala yang terjadi pada perempuan yang mengalami </w:t>
      </w:r>
      <w:r w:rsidRPr="00DE3E81">
        <w:rPr>
          <w:rFonts w:ascii="Times New Roman" w:hAnsi="Times New Roman" w:cs="Times New Roman"/>
          <w:i/>
          <w:sz w:val="24"/>
          <w:szCs w:val="24"/>
        </w:rPr>
        <w:t>menopause</w:t>
      </w:r>
      <w:r w:rsidRPr="00DE3E81">
        <w:rPr>
          <w:rFonts w:ascii="Times New Roman" w:hAnsi="Times New Roman" w:cs="Times New Roman"/>
          <w:sz w:val="24"/>
          <w:szCs w:val="24"/>
        </w:rPr>
        <w:t>.</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 xml:space="preserve">Kuesioner tingkat kecemasan ini terdiri atas 14 pertanyaan yang terdiri atas 14 </w:t>
      </w:r>
      <w:r w:rsidRPr="00DE3E81">
        <w:rPr>
          <w:rFonts w:ascii="Times New Roman" w:hAnsi="Times New Roman" w:cs="Times New Roman"/>
          <w:sz w:val="24"/>
          <w:szCs w:val="24"/>
        </w:rPr>
        <w:lastRenderedPageBreak/>
        <w:t>kelompok gejala.</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Masing-masing kelompok gejala diberi nilai 0-4.</w:t>
      </w:r>
      <w:proofErr w:type="gramEnd"/>
    </w:p>
    <w:p w:rsidR="00901CFC" w:rsidRPr="00DE3E81" w:rsidRDefault="00901CFC" w:rsidP="00901CFC">
      <w:pPr>
        <w:pStyle w:val="ListParagraph"/>
        <w:tabs>
          <w:tab w:val="left" w:pos="6237"/>
        </w:tabs>
        <w:spacing w:after="0" w:line="240" w:lineRule="auto"/>
        <w:ind w:left="0" w:firstLine="567"/>
        <w:jc w:val="both"/>
        <w:rPr>
          <w:rFonts w:ascii="Times New Roman" w:hAnsi="Times New Roman" w:cs="Times New Roman"/>
          <w:sz w:val="24"/>
          <w:szCs w:val="24"/>
        </w:rPr>
      </w:pPr>
      <w:proofErr w:type="gramStart"/>
      <w:r w:rsidRPr="00DE3E81">
        <w:rPr>
          <w:rFonts w:ascii="Times New Roman" w:hAnsi="Times New Roman" w:cs="Times New Roman"/>
          <w:sz w:val="24"/>
          <w:szCs w:val="24"/>
        </w:rPr>
        <w:t>Pada kuesioner dukungan keluarga disusun oleh penelitian sebelumnya</w:t>
      </w:r>
      <w:r w:rsidRPr="00DE3E81">
        <w:rPr>
          <w:rFonts w:ascii="Times New Roman" w:hAnsi="Times New Roman" w:cs="Times New Roman"/>
          <w:sz w:val="24"/>
          <w:szCs w:val="24"/>
          <w:vertAlign w:val="superscript"/>
        </w:rPr>
        <w:t>5</w:t>
      </w:r>
      <w:r w:rsidRPr="00DE3E81">
        <w:rPr>
          <w:rFonts w:ascii="Times New Roman" w:hAnsi="Times New Roman" w:cs="Times New Roman"/>
          <w:sz w:val="24"/>
          <w:szCs w:val="24"/>
        </w:rPr>
        <w:t xml:space="preserve"> berdasarkan beberapa indikator dalam variabel dukungan keluarga.</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 xml:space="preserve">Pertanyaan mengandung jenis pertanyaan yang </w:t>
      </w:r>
      <w:r w:rsidRPr="00DE3E81">
        <w:rPr>
          <w:rFonts w:ascii="Times New Roman" w:hAnsi="Times New Roman" w:cs="Times New Roman"/>
          <w:i/>
          <w:sz w:val="24"/>
          <w:szCs w:val="24"/>
        </w:rPr>
        <w:t>favourable</w:t>
      </w:r>
      <w:r w:rsidRPr="00DE3E81">
        <w:rPr>
          <w:rFonts w:ascii="Times New Roman" w:hAnsi="Times New Roman" w:cs="Times New Roman"/>
          <w:sz w:val="24"/>
          <w:szCs w:val="24"/>
        </w:rPr>
        <w:t xml:space="preserve"> dan </w:t>
      </w:r>
      <w:r w:rsidRPr="00DE3E81">
        <w:rPr>
          <w:rFonts w:ascii="Times New Roman" w:hAnsi="Times New Roman" w:cs="Times New Roman"/>
          <w:i/>
          <w:sz w:val="24"/>
          <w:szCs w:val="24"/>
        </w:rPr>
        <w:t>unfavourable</w:t>
      </w:r>
      <w:r w:rsidRPr="00DE3E81">
        <w:rPr>
          <w:rFonts w:ascii="Times New Roman" w:hAnsi="Times New Roman" w:cs="Times New Roman"/>
          <w:sz w:val="24"/>
          <w:szCs w:val="24"/>
        </w:rPr>
        <w:t>.</w:t>
      </w:r>
      <w:proofErr w:type="gramEnd"/>
      <w:r w:rsidRPr="00DE3E81">
        <w:rPr>
          <w:rFonts w:ascii="Times New Roman" w:hAnsi="Times New Roman" w:cs="Times New Roman"/>
          <w:sz w:val="24"/>
          <w:szCs w:val="24"/>
        </w:rPr>
        <w:t xml:space="preserve"> Pada item </w:t>
      </w:r>
      <w:r w:rsidRPr="00DE3E81">
        <w:rPr>
          <w:rFonts w:ascii="Times New Roman" w:hAnsi="Times New Roman" w:cs="Times New Roman"/>
          <w:i/>
          <w:sz w:val="24"/>
          <w:szCs w:val="24"/>
        </w:rPr>
        <w:t>favourable</w:t>
      </w:r>
      <w:r w:rsidRPr="00DE3E81">
        <w:rPr>
          <w:rFonts w:ascii="Times New Roman" w:hAnsi="Times New Roman" w:cs="Times New Roman"/>
          <w:sz w:val="24"/>
          <w:szCs w:val="24"/>
        </w:rPr>
        <w:t xml:space="preserve"> nilai jawaban ya=1 dan tidak= 0, sedangkan jawaban </w:t>
      </w:r>
      <w:r w:rsidRPr="00DE3E81">
        <w:rPr>
          <w:rFonts w:ascii="Times New Roman" w:hAnsi="Times New Roman" w:cs="Times New Roman"/>
          <w:i/>
          <w:sz w:val="24"/>
          <w:szCs w:val="24"/>
        </w:rPr>
        <w:t>unfavourable</w:t>
      </w:r>
      <w:r w:rsidRPr="00DE3E81">
        <w:rPr>
          <w:rFonts w:ascii="Times New Roman" w:hAnsi="Times New Roman" w:cs="Times New Roman"/>
          <w:sz w:val="24"/>
          <w:szCs w:val="24"/>
        </w:rPr>
        <w:t xml:space="preserve"> adalah jawaban ya=0 dan tidak=1. </w:t>
      </w:r>
      <w:proofErr w:type="gramStart"/>
      <w:r w:rsidRPr="00DE3E81">
        <w:rPr>
          <w:rFonts w:ascii="Times New Roman" w:hAnsi="Times New Roman" w:cs="Times New Roman"/>
          <w:sz w:val="24"/>
          <w:szCs w:val="24"/>
        </w:rPr>
        <w:t>Hasil penilaian tersebut kemudian dikategorikan menjadi dua yaitu dukungan baik dan dukungan tidak baik.</w:t>
      </w:r>
      <w:proofErr w:type="gramEnd"/>
      <w:r w:rsidRPr="00DE3E81">
        <w:rPr>
          <w:rFonts w:ascii="Times New Roman" w:hAnsi="Times New Roman" w:cs="Times New Roman"/>
          <w:sz w:val="24"/>
          <w:szCs w:val="24"/>
        </w:rPr>
        <w:t xml:space="preserve"> Pengkategorian variabel pelaksanaan dukungan sosial keluarga yaitu dikatakan tidak baik, jika skor &lt;</w:t>
      </w:r>
      <w:r w:rsidRPr="00DE3E81">
        <w:rPr>
          <w:rFonts w:ascii="Times New Roman" w:hAnsi="Times New Roman" w:cs="Times New Roman"/>
          <w:i/>
          <w:sz w:val="24"/>
          <w:szCs w:val="24"/>
        </w:rPr>
        <w:t>mean</w:t>
      </w:r>
      <w:r w:rsidRPr="00DE3E81">
        <w:rPr>
          <w:rFonts w:ascii="Times New Roman" w:hAnsi="Times New Roman" w:cs="Times New Roman"/>
          <w:sz w:val="24"/>
          <w:szCs w:val="24"/>
        </w:rPr>
        <w:t xml:space="preserve"> 11 dan dikatakan baik jika skor ≥ </w:t>
      </w:r>
      <w:r w:rsidRPr="00DE3E81">
        <w:rPr>
          <w:rFonts w:ascii="Times New Roman" w:hAnsi="Times New Roman" w:cs="Times New Roman"/>
          <w:i/>
          <w:sz w:val="24"/>
          <w:szCs w:val="24"/>
        </w:rPr>
        <w:t>mean</w:t>
      </w:r>
      <w:r w:rsidRPr="00DE3E81">
        <w:rPr>
          <w:rFonts w:ascii="Times New Roman" w:hAnsi="Times New Roman" w:cs="Times New Roman"/>
          <w:sz w:val="24"/>
          <w:szCs w:val="24"/>
        </w:rPr>
        <w:t>.</w:t>
      </w:r>
    </w:p>
    <w:p w:rsidR="00901CFC" w:rsidRPr="00DE3E81" w:rsidRDefault="00901CFC" w:rsidP="00901CFC">
      <w:pPr>
        <w:pStyle w:val="ListParagraph"/>
        <w:tabs>
          <w:tab w:val="left" w:pos="6237"/>
        </w:tabs>
        <w:spacing w:after="0" w:line="240" w:lineRule="auto"/>
        <w:ind w:left="0" w:firstLine="567"/>
        <w:jc w:val="both"/>
        <w:rPr>
          <w:rFonts w:ascii="Times New Roman" w:hAnsi="Times New Roman" w:cs="Times New Roman"/>
          <w:sz w:val="24"/>
          <w:szCs w:val="24"/>
        </w:rPr>
      </w:pPr>
      <w:r w:rsidRPr="00DE3E81">
        <w:rPr>
          <w:rFonts w:ascii="Times New Roman" w:hAnsi="Times New Roman" w:cs="Times New Roman"/>
          <w:sz w:val="24"/>
          <w:szCs w:val="24"/>
        </w:rPr>
        <w:t>Interpretasi uji validitas yaitu Analisis 18 pernyataan yang valid, nilai r hasil (</w:t>
      </w:r>
      <w:r w:rsidRPr="00DE3E81">
        <w:rPr>
          <w:rFonts w:ascii="Times New Roman" w:hAnsi="Times New Roman" w:cs="Times New Roman"/>
          <w:i/>
          <w:sz w:val="24"/>
          <w:szCs w:val="24"/>
        </w:rPr>
        <w:t>corrected item total correlation</w:t>
      </w:r>
      <w:r w:rsidRPr="00DE3E81">
        <w:rPr>
          <w:rFonts w:ascii="Times New Roman" w:hAnsi="Times New Roman" w:cs="Times New Roman"/>
          <w:sz w:val="24"/>
          <w:szCs w:val="24"/>
        </w:rPr>
        <w:t>) berada diatas nilai r tabel (r = 0,444), sehingga dapat disimpulkan bahwa 18 pernyataan tersebut valid. Interpretasi uji reliabilitas adalah terdapat 18 pernyataan yang valid, selanjutnya akan dilakukan analisis uji reliabilitas,yaitu dengan membandingkan nilai r hasil (</w:t>
      </w:r>
      <w:r w:rsidRPr="00DE3E81">
        <w:rPr>
          <w:rFonts w:ascii="Times New Roman" w:hAnsi="Times New Roman" w:cs="Times New Roman"/>
          <w:i/>
          <w:sz w:val="24"/>
          <w:szCs w:val="24"/>
        </w:rPr>
        <w:t>Alpha</w:t>
      </w:r>
      <w:r w:rsidRPr="00DE3E81">
        <w:rPr>
          <w:rFonts w:ascii="Times New Roman" w:hAnsi="Times New Roman" w:cs="Times New Roman"/>
          <w:sz w:val="24"/>
          <w:szCs w:val="24"/>
        </w:rPr>
        <w:t xml:space="preserve">) dengan r tabel. </w:t>
      </w:r>
      <w:proofErr w:type="gramStart"/>
      <w:r w:rsidRPr="00DE3E81">
        <w:rPr>
          <w:rFonts w:ascii="Times New Roman" w:hAnsi="Times New Roman" w:cs="Times New Roman"/>
          <w:sz w:val="24"/>
          <w:szCs w:val="24"/>
        </w:rPr>
        <w:t>Apabila nilai r hasil lebih besar dari r tabel, maka pernyataan tersebut reliabel.</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Hasil uji diatas menunjukkan nilai r hasil (</w:t>
      </w:r>
      <w:r w:rsidRPr="00DE3E81">
        <w:rPr>
          <w:rFonts w:ascii="Times New Roman" w:hAnsi="Times New Roman" w:cs="Times New Roman"/>
          <w:i/>
          <w:sz w:val="24"/>
          <w:szCs w:val="24"/>
        </w:rPr>
        <w:t>Alpha</w:t>
      </w:r>
      <w:r w:rsidRPr="00DE3E81">
        <w:rPr>
          <w:rFonts w:ascii="Times New Roman" w:hAnsi="Times New Roman" w:cs="Times New Roman"/>
          <w:sz w:val="24"/>
          <w:szCs w:val="24"/>
        </w:rPr>
        <w:t>) 0,940 lebih besar dibandingkan dengan nilai r tabel (0,444), maka 18 pernyataan tersebut reliabel.</w:t>
      </w:r>
      <w:proofErr w:type="gramEnd"/>
    </w:p>
    <w:p w:rsidR="00901CFC" w:rsidRPr="00DE3E81" w:rsidRDefault="00901CFC" w:rsidP="00901CFC">
      <w:pPr>
        <w:tabs>
          <w:tab w:val="left" w:pos="6237"/>
        </w:tabs>
        <w:spacing w:after="0" w:line="240" w:lineRule="auto"/>
        <w:jc w:val="both"/>
        <w:rPr>
          <w:rFonts w:ascii="Times New Roman" w:hAnsi="Times New Roman" w:cs="Times New Roman"/>
          <w:sz w:val="24"/>
          <w:szCs w:val="24"/>
        </w:rPr>
      </w:pPr>
    </w:p>
    <w:p w:rsidR="00901CFC" w:rsidRPr="00DE3E81" w:rsidRDefault="00901CFC" w:rsidP="00901CFC">
      <w:pPr>
        <w:tabs>
          <w:tab w:val="left" w:pos="6237"/>
        </w:tabs>
        <w:spacing w:after="0" w:line="240" w:lineRule="auto"/>
        <w:jc w:val="both"/>
        <w:rPr>
          <w:rFonts w:ascii="Times New Roman" w:hAnsi="Times New Roman" w:cs="Times New Roman"/>
          <w:b/>
          <w:sz w:val="24"/>
          <w:szCs w:val="24"/>
        </w:rPr>
      </w:pPr>
      <w:r w:rsidRPr="00DE3E81">
        <w:rPr>
          <w:rFonts w:ascii="Times New Roman" w:hAnsi="Times New Roman" w:cs="Times New Roman"/>
          <w:b/>
          <w:sz w:val="24"/>
          <w:szCs w:val="24"/>
        </w:rPr>
        <w:t>VARIABEL PENELITIAN</w:t>
      </w:r>
    </w:p>
    <w:p w:rsidR="00901CFC" w:rsidRPr="00DE3E81" w:rsidRDefault="00901CFC" w:rsidP="00901CFC">
      <w:pPr>
        <w:pStyle w:val="ListParagraph"/>
        <w:numPr>
          <w:ilvl w:val="0"/>
          <w:numId w:val="19"/>
        </w:numPr>
        <w:tabs>
          <w:tab w:val="left" w:pos="6237"/>
        </w:tabs>
        <w:spacing w:after="0" w:line="240" w:lineRule="auto"/>
        <w:ind w:left="426"/>
        <w:rPr>
          <w:rFonts w:ascii="Times New Roman" w:hAnsi="Times New Roman" w:cs="Times New Roman"/>
          <w:sz w:val="24"/>
          <w:szCs w:val="24"/>
        </w:rPr>
      </w:pPr>
      <w:r w:rsidRPr="00DE3E81">
        <w:rPr>
          <w:rFonts w:ascii="Times New Roman" w:hAnsi="Times New Roman" w:cs="Times New Roman"/>
          <w:sz w:val="24"/>
          <w:szCs w:val="24"/>
        </w:rPr>
        <w:t xml:space="preserve">Variabel </w:t>
      </w:r>
      <w:r w:rsidRPr="00DE3E81">
        <w:rPr>
          <w:rFonts w:ascii="Times New Roman" w:hAnsi="Times New Roman" w:cs="Times New Roman"/>
          <w:i/>
          <w:sz w:val="24"/>
          <w:szCs w:val="24"/>
        </w:rPr>
        <w:t>Independent</w:t>
      </w:r>
      <w:r w:rsidRPr="00DE3E81">
        <w:rPr>
          <w:rFonts w:ascii="Times New Roman" w:hAnsi="Times New Roman" w:cs="Times New Roman"/>
          <w:sz w:val="24"/>
          <w:szCs w:val="24"/>
        </w:rPr>
        <w:t xml:space="preserve"> (Bebas)</w:t>
      </w:r>
    </w:p>
    <w:p w:rsidR="00901CFC" w:rsidRPr="00DE3E81" w:rsidRDefault="00901CFC" w:rsidP="00901CFC">
      <w:pPr>
        <w:pStyle w:val="ListParagraph"/>
        <w:tabs>
          <w:tab w:val="left" w:pos="6237"/>
        </w:tabs>
        <w:spacing w:after="0" w:line="240" w:lineRule="auto"/>
        <w:ind w:left="426" w:firstLine="720"/>
        <w:rPr>
          <w:rFonts w:ascii="Times New Roman" w:hAnsi="Times New Roman" w:cs="Times New Roman"/>
          <w:sz w:val="24"/>
          <w:szCs w:val="24"/>
        </w:rPr>
      </w:pPr>
      <w:proofErr w:type="gramStart"/>
      <w:r w:rsidRPr="00DE3E81">
        <w:rPr>
          <w:rFonts w:ascii="Times New Roman" w:hAnsi="Times New Roman" w:cs="Times New Roman"/>
          <w:sz w:val="24"/>
          <w:szCs w:val="24"/>
        </w:rPr>
        <w:t xml:space="preserve">Variabel </w:t>
      </w:r>
      <w:r w:rsidRPr="00DE3E81">
        <w:rPr>
          <w:rFonts w:ascii="Times New Roman" w:hAnsi="Times New Roman" w:cs="Times New Roman"/>
          <w:i/>
          <w:sz w:val="24"/>
          <w:szCs w:val="24"/>
        </w:rPr>
        <w:t>Independent</w:t>
      </w:r>
      <w:r w:rsidRPr="00DE3E81">
        <w:rPr>
          <w:rFonts w:ascii="Times New Roman" w:hAnsi="Times New Roman" w:cs="Times New Roman"/>
          <w:sz w:val="24"/>
          <w:szCs w:val="24"/>
        </w:rPr>
        <w:t xml:space="preserve"> dalam penelitian ini adalah tingkat pendidikan, pendapatan dan dukungan keluarga pada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w:t>
      </w:r>
      <w:proofErr w:type="gramEnd"/>
    </w:p>
    <w:p w:rsidR="00901CFC" w:rsidRPr="00DE3E81" w:rsidRDefault="00901CFC" w:rsidP="00901CFC">
      <w:pPr>
        <w:pStyle w:val="ListParagraph"/>
        <w:numPr>
          <w:ilvl w:val="0"/>
          <w:numId w:val="19"/>
        </w:numPr>
        <w:spacing w:after="0" w:line="240" w:lineRule="auto"/>
        <w:ind w:left="426"/>
        <w:rPr>
          <w:rFonts w:ascii="Times New Roman" w:hAnsi="Times New Roman" w:cs="Times New Roman"/>
          <w:sz w:val="24"/>
          <w:szCs w:val="24"/>
        </w:rPr>
      </w:pPr>
      <w:r w:rsidRPr="00DE3E81">
        <w:rPr>
          <w:rFonts w:ascii="Times New Roman" w:hAnsi="Times New Roman" w:cs="Times New Roman"/>
          <w:sz w:val="24"/>
          <w:szCs w:val="24"/>
        </w:rPr>
        <w:t xml:space="preserve">Variabel </w:t>
      </w:r>
      <w:r w:rsidRPr="00DE3E81">
        <w:rPr>
          <w:rFonts w:ascii="Times New Roman" w:hAnsi="Times New Roman" w:cs="Times New Roman"/>
          <w:i/>
          <w:sz w:val="24"/>
          <w:szCs w:val="24"/>
        </w:rPr>
        <w:t>Dependent</w:t>
      </w:r>
      <w:r w:rsidRPr="00DE3E81">
        <w:rPr>
          <w:rFonts w:ascii="Times New Roman" w:hAnsi="Times New Roman" w:cs="Times New Roman"/>
          <w:sz w:val="24"/>
          <w:szCs w:val="24"/>
        </w:rPr>
        <w:t xml:space="preserve"> (Terikat)</w:t>
      </w:r>
    </w:p>
    <w:p w:rsidR="00901CFC" w:rsidRPr="00DE3E81" w:rsidRDefault="00901CFC" w:rsidP="00901CFC">
      <w:pPr>
        <w:pStyle w:val="ListParagraph"/>
        <w:spacing w:after="0" w:line="240" w:lineRule="auto"/>
        <w:ind w:left="426" w:firstLine="720"/>
        <w:rPr>
          <w:rFonts w:ascii="Times New Roman" w:hAnsi="Times New Roman" w:cs="Times New Roman"/>
          <w:sz w:val="24"/>
          <w:szCs w:val="24"/>
        </w:rPr>
      </w:pPr>
      <w:proofErr w:type="gramStart"/>
      <w:r w:rsidRPr="00DE3E81">
        <w:rPr>
          <w:rFonts w:ascii="Times New Roman" w:hAnsi="Times New Roman" w:cs="Times New Roman"/>
          <w:sz w:val="24"/>
          <w:szCs w:val="24"/>
        </w:rPr>
        <w:t xml:space="preserve">Variabel terikat dalam penelitian ini adalah kecemasan pada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w:t>
      </w:r>
      <w:proofErr w:type="gramEnd"/>
    </w:p>
    <w:p w:rsidR="00901CFC" w:rsidRPr="00DE3E81" w:rsidRDefault="00901CFC" w:rsidP="00901CFC">
      <w:pPr>
        <w:pStyle w:val="ListParagraph"/>
        <w:numPr>
          <w:ilvl w:val="0"/>
          <w:numId w:val="19"/>
        </w:numPr>
        <w:spacing w:after="0" w:line="240" w:lineRule="auto"/>
        <w:ind w:left="426"/>
        <w:jc w:val="both"/>
        <w:rPr>
          <w:rFonts w:ascii="Times New Roman" w:hAnsi="Times New Roman" w:cs="Times New Roman"/>
          <w:sz w:val="24"/>
          <w:szCs w:val="24"/>
        </w:rPr>
      </w:pPr>
      <w:r w:rsidRPr="00DE3E81">
        <w:rPr>
          <w:rFonts w:ascii="Times New Roman" w:hAnsi="Times New Roman" w:cs="Times New Roman"/>
          <w:sz w:val="24"/>
          <w:szCs w:val="24"/>
        </w:rPr>
        <w:t>Variabel Pengganggu</w:t>
      </w:r>
    </w:p>
    <w:p w:rsidR="00901CFC" w:rsidRPr="00DE3E81" w:rsidRDefault="00901CFC" w:rsidP="00901CFC">
      <w:pPr>
        <w:pStyle w:val="ListParagraph"/>
        <w:spacing w:after="0" w:line="240" w:lineRule="auto"/>
        <w:ind w:left="426" w:firstLine="556"/>
        <w:jc w:val="both"/>
        <w:rPr>
          <w:rFonts w:ascii="Times New Roman" w:hAnsi="Times New Roman" w:cs="Times New Roman"/>
          <w:sz w:val="24"/>
          <w:szCs w:val="24"/>
        </w:rPr>
      </w:pPr>
      <w:r w:rsidRPr="00DE3E81">
        <w:rPr>
          <w:rFonts w:ascii="Times New Roman" w:hAnsi="Times New Roman" w:cs="Times New Roman"/>
          <w:sz w:val="24"/>
          <w:szCs w:val="24"/>
        </w:rPr>
        <w:t xml:space="preserve">Pada penelitian ini variabel penganggu tidak dapat dikendalikan karena mengunakan pendekatan </w:t>
      </w:r>
      <w:r w:rsidRPr="00DE3E81">
        <w:rPr>
          <w:rFonts w:ascii="Times New Roman" w:hAnsi="Times New Roman" w:cs="Times New Roman"/>
          <w:i/>
          <w:sz w:val="24"/>
          <w:szCs w:val="24"/>
        </w:rPr>
        <w:t>cross sectional</w:t>
      </w:r>
      <w:r w:rsidRPr="00DE3E81">
        <w:rPr>
          <w:rFonts w:ascii="Times New Roman" w:hAnsi="Times New Roman" w:cs="Times New Roman"/>
          <w:sz w:val="24"/>
          <w:szCs w:val="24"/>
        </w:rPr>
        <w:t>. Berikut variabel pengganggu dalam penelitian ini</w:t>
      </w:r>
      <w:proofErr w:type="gramStart"/>
      <w:r w:rsidRPr="00DE3E81">
        <w:rPr>
          <w:rFonts w:ascii="Times New Roman" w:hAnsi="Times New Roman" w:cs="Times New Roman"/>
          <w:sz w:val="24"/>
          <w:szCs w:val="24"/>
        </w:rPr>
        <w:t>, :</w:t>
      </w:r>
      <w:proofErr w:type="gramEnd"/>
    </w:p>
    <w:p w:rsidR="00901CFC" w:rsidRPr="00DE3E81" w:rsidRDefault="00901CFC" w:rsidP="00901CFC">
      <w:pPr>
        <w:pStyle w:val="ListParagraph"/>
        <w:numPr>
          <w:ilvl w:val="0"/>
          <w:numId w:val="4"/>
        </w:numPr>
        <w:spacing w:after="0" w:line="240" w:lineRule="auto"/>
        <w:ind w:left="426" w:firstLine="0"/>
        <w:jc w:val="both"/>
        <w:rPr>
          <w:rFonts w:ascii="Times New Roman" w:hAnsi="Times New Roman" w:cs="Times New Roman"/>
          <w:sz w:val="24"/>
          <w:szCs w:val="24"/>
        </w:rPr>
      </w:pPr>
      <w:r w:rsidRPr="00DE3E81">
        <w:rPr>
          <w:rFonts w:ascii="Times New Roman" w:hAnsi="Times New Roman" w:cs="Times New Roman"/>
          <w:sz w:val="24"/>
          <w:szCs w:val="24"/>
        </w:rPr>
        <w:lastRenderedPageBreak/>
        <w:t>Tingkat kesehatan</w:t>
      </w:r>
    </w:p>
    <w:p w:rsidR="00901CFC" w:rsidRPr="00DE3E81" w:rsidRDefault="00901CFC" w:rsidP="00901CFC">
      <w:pPr>
        <w:numPr>
          <w:ilvl w:val="0"/>
          <w:numId w:val="4"/>
        </w:numPr>
        <w:spacing w:after="0" w:line="240" w:lineRule="auto"/>
        <w:ind w:left="426" w:firstLine="0"/>
        <w:jc w:val="both"/>
        <w:rPr>
          <w:rFonts w:ascii="Times New Roman" w:hAnsi="Times New Roman" w:cs="Times New Roman"/>
          <w:sz w:val="24"/>
          <w:szCs w:val="24"/>
        </w:rPr>
      </w:pPr>
      <w:r w:rsidRPr="00DE3E81">
        <w:rPr>
          <w:rFonts w:ascii="Times New Roman" w:hAnsi="Times New Roman" w:cs="Times New Roman"/>
          <w:sz w:val="24"/>
          <w:szCs w:val="24"/>
        </w:rPr>
        <w:t>Lingkungan sosial</w:t>
      </w:r>
    </w:p>
    <w:p w:rsidR="00901CFC" w:rsidRPr="00DE3E81" w:rsidRDefault="00901CFC" w:rsidP="00901CFC">
      <w:pPr>
        <w:numPr>
          <w:ilvl w:val="0"/>
          <w:numId w:val="4"/>
        </w:numPr>
        <w:spacing w:after="0" w:line="240" w:lineRule="auto"/>
        <w:ind w:left="426" w:firstLine="0"/>
        <w:jc w:val="both"/>
        <w:rPr>
          <w:rFonts w:ascii="Times New Roman" w:hAnsi="Times New Roman" w:cs="Times New Roman"/>
          <w:sz w:val="24"/>
          <w:szCs w:val="24"/>
        </w:rPr>
      </w:pPr>
      <w:r w:rsidRPr="00DE3E81">
        <w:rPr>
          <w:rFonts w:ascii="Times New Roman" w:hAnsi="Times New Roman" w:cs="Times New Roman"/>
          <w:sz w:val="24"/>
          <w:szCs w:val="24"/>
        </w:rPr>
        <w:t>Budaya</w:t>
      </w:r>
    </w:p>
    <w:p w:rsidR="00901CFC" w:rsidRPr="00DE3E81" w:rsidRDefault="00901CFC" w:rsidP="00901CFC">
      <w:pPr>
        <w:spacing w:after="0" w:line="240" w:lineRule="auto"/>
        <w:jc w:val="both"/>
        <w:rPr>
          <w:rFonts w:ascii="Times New Roman" w:hAnsi="Times New Roman" w:cs="Times New Roman"/>
          <w:b/>
          <w:sz w:val="24"/>
          <w:szCs w:val="24"/>
        </w:rPr>
      </w:pPr>
      <w:r w:rsidRPr="00DE3E81">
        <w:rPr>
          <w:rFonts w:ascii="Times New Roman" w:hAnsi="Times New Roman" w:cs="Times New Roman"/>
          <w:b/>
          <w:sz w:val="24"/>
          <w:szCs w:val="24"/>
        </w:rPr>
        <w:t>ANALISIS DATA</w:t>
      </w:r>
    </w:p>
    <w:p w:rsidR="00901CFC" w:rsidRPr="00DE3E81" w:rsidRDefault="00901CFC" w:rsidP="00901CFC">
      <w:pPr>
        <w:pStyle w:val="ListParagraph"/>
        <w:numPr>
          <w:ilvl w:val="0"/>
          <w:numId w:val="20"/>
        </w:numPr>
        <w:spacing w:after="0" w:line="240" w:lineRule="auto"/>
        <w:ind w:left="426" w:hanging="425"/>
        <w:rPr>
          <w:rFonts w:ascii="Times New Roman" w:hAnsi="Times New Roman" w:cs="Times New Roman"/>
          <w:sz w:val="24"/>
          <w:szCs w:val="24"/>
        </w:rPr>
      </w:pPr>
      <w:r w:rsidRPr="00DE3E81">
        <w:rPr>
          <w:rFonts w:ascii="Times New Roman" w:hAnsi="Times New Roman" w:cs="Times New Roman"/>
          <w:sz w:val="24"/>
          <w:szCs w:val="24"/>
        </w:rPr>
        <w:t xml:space="preserve">Analisis </w:t>
      </w:r>
      <w:r w:rsidRPr="00DE3E81">
        <w:rPr>
          <w:rFonts w:ascii="Times New Roman" w:hAnsi="Times New Roman" w:cs="Times New Roman"/>
          <w:i/>
          <w:sz w:val="24"/>
          <w:szCs w:val="24"/>
        </w:rPr>
        <w:t>Univariate</w:t>
      </w:r>
    </w:p>
    <w:p w:rsidR="00901CFC" w:rsidRPr="00DE3E81" w:rsidRDefault="00901CFC" w:rsidP="00901CFC">
      <w:pPr>
        <w:pStyle w:val="ListParagraph"/>
        <w:spacing w:after="0" w:line="240" w:lineRule="auto"/>
        <w:ind w:left="426" w:firstLine="589"/>
        <w:jc w:val="both"/>
        <w:rPr>
          <w:rFonts w:ascii="Times New Roman" w:hAnsi="Times New Roman" w:cs="Times New Roman"/>
          <w:sz w:val="24"/>
          <w:szCs w:val="24"/>
        </w:rPr>
      </w:pPr>
      <w:proofErr w:type="gramStart"/>
      <w:r w:rsidRPr="00DE3E81">
        <w:rPr>
          <w:rFonts w:ascii="Times New Roman" w:hAnsi="Times New Roman" w:cs="Times New Roman"/>
          <w:sz w:val="24"/>
          <w:szCs w:val="24"/>
        </w:rPr>
        <w:t xml:space="preserve">Analisis </w:t>
      </w:r>
      <w:r w:rsidRPr="00DE3E81">
        <w:rPr>
          <w:rFonts w:ascii="Times New Roman" w:hAnsi="Times New Roman" w:cs="Times New Roman"/>
          <w:i/>
          <w:sz w:val="24"/>
          <w:szCs w:val="24"/>
        </w:rPr>
        <w:t xml:space="preserve">univariate </w:t>
      </w:r>
      <w:r w:rsidRPr="00DE3E81">
        <w:rPr>
          <w:rFonts w:ascii="Times New Roman" w:hAnsi="Times New Roman" w:cs="Times New Roman"/>
          <w:sz w:val="24"/>
          <w:szCs w:val="24"/>
        </w:rPr>
        <w:t>bertujuan untuk menjelaskan atau mendiskripsikan karakteristik setiap variabel.</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 xml:space="preserve">Bentuk analisis data </w:t>
      </w:r>
      <w:r w:rsidRPr="00DE3E81">
        <w:rPr>
          <w:rFonts w:ascii="Times New Roman" w:hAnsi="Times New Roman" w:cs="Times New Roman"/>
          <w:i/>
          <w:sz w:val="24"/>
          <w:szCs w:val="24"/>
        </w:rPr>
        <w:t>univariate</w:t>
      </w:r>
      <w:r w:rsidRPr="00DE3E81">
        <w:rPr>
          <w:rFonts w:ascii="Times New Roman" w:hAnsi="Times New Roman" w:cs="Times New Roman"/>
          <w:sz w:val="24"/>
          <w:szCs w:val="24"/>
        </w:rPr>
        <w:t xml:space="preserve"> tergantung pada jenis datanya.</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Pada umumnya pada analisis ini hanya menghasilkan distribusi frekuensi dan presentasi dari tiap variable</w:t>
      </w:r>
      <w:r w:rsidRPr="00DE3E81">
        <w:rPr>
          <w:rFonts w:ascii="Times New Roman" w:hAnsi="Times New Roman" w:cs="Times New Roman"/>
          <w:sz w:val="24"/>
          <w:szCs w:val="24"/>
          <w:vertAlign w:val="superscript"/>
        </w:rPr>
        <w:t>.</w:t>
      </w:r>
      <w:proofErr w:type="gramEnd"/>
    </w:p>
    <w:p w:rsidR="00901CFC" w:rsidRPr="00DE3E81" w:rsidRDefault="00901CFC" w:rsidP="00901CFC">
      <w:pPr>
        <w:pStyle w:val="ListParagraph"/>
        <w:numPr>
          <w:ilvl w:val="0"/>
          <w:numId w:val="20"/>
        </w:numPr>
        <w:spacing w:after="0" w:line="240" w:lineRule="auto"/>
        <w:ind w:left="426" w:hanging="425"/>
        <w:jc w:val="both"/>
        <w:rPr>
          <w:rFonts w:ascii="Times New Roman" w:hAnsi="Times New Roman" w:cs="Times New Roman"/>
          <w:sz w:val="24"/>
          <w:szCs w:val="24"/>
        </w:rPr>
      </w:pPr>
      <w:r w:rsidRPr="00DE3E81">
        <w:rPr>
          <w:rFonts w:ascii="Times New Roman" w:hAnsi="Times New Roman" w:cs="Times New Roman"/>
          <w:sz w:val="24"/>
          <w:szCs w:val="24"/>
        </w:rPr>
        <w:t xml:space="preserve">Analisis </w:t>
      </w:r>
      <w:r w:rsidRPr="00DE3E81">
        <w:rPr>
          <w:rFonts w:ascii="Times New Roman" w:hAnsi="Times New Roman" w:cs="Times New Roman"/>
          <w:i/>
          <w:sz w:val="24"/>
          <w:szCs w:val="24"/>
        </w:rPr>
        <w:t>Bivariate.</w:t>
      </w:r>
    </w:p>
    <w:p w:rsidR="00901CFC" w:rsidRPr="00DE3E81" w:rsidRDefault="00901CFC" w:rsidP="00DE3E81">
      <w:pPr>
        <w:pStyle w:val="ListParagraph"/>
        <w:spacing w:after="0" w:line="240" w:lineRule="auto"/>
        <w:ind w:left="426" w:firstLine="589"/>
        <w:jc w:val="both"/>
        <w:rPr>
          <w:rFonts w:ascii="Times New Roman" w:hAnsi="Times New Roman" w:cs="Times New Roman"/>
          <w:i/>
          <w:sz w:val="24"/>
          <w:szCs w:val="24"/>
          <w:lang w:val="id-ID"/>
        </w:rPr>
      </w:pPr>
      <w:proofErr w:type="gramStart"/>
      <w:r w:rsidRPr="00DE3E81">
        <w:rPr>
          <w:rFonts w:ascii="Times New Roman" w:hAnsi="Times New Roman" w:cs="Times New Roman"/>
          <w:sz w:val="24"/>
          <w:szCs w:val="24"/>
        </w:rPr>
        <w:t>Untuk melihat hubungan antara variabel independen dengan variabel dependen apakah bermakna atau tidak.</w:t>
      </w:r>
      <w:proofErr w:type="gramEnd"/>
      <w:r w:rsidRPr="00DE3E81">
        <w:rPr>
          <w:rFonts w:ascii="Times New Roman" w:hAnsi="Times New Roman" w:cs="Times New Roman"/>
          <w:sz w:val="24"/>
          <w:szCs w:val="24"/>
        </w:rPr>
        <w:t xml:space="preserve"> Uji statistik yang dipakai adalah </w:t>
      </w:r>
      <w:r w:rsidRPr="00DE3E81">
        <w:rPr>
          <w:rFonts w:ascii="Times New Roman" w:hAnsi="Times New Roman" w:cs="Times New Roman"/>
          <w:i/>
          <w:sz w:val="24"/>
          <w:szCs w:val="24"/>
        </w:rPr>
        <w:t xml:space="preserve">Chi Square </w:t>
      </w:r>
      <w:r w:rsidRPr="00DE3E81">
        <w:rPr>
          <w:rFonts w:ascii="Times New Roman" w:hAnsi="Times New Roman" w:cs="Times New Roman"/>
          <w:sz w:val="24"/>
          <w:szCs w:val="24"/>
        </w:rPr>
        <w:t>(X2) dengan batas kepercayaan (α) 0</w:t>
      </w:r>
      <w:proofErr w:type="gramStart"/>
      <w:r w:rsidRPr="00DE3E81">
        <w:rPr>
          <w:rFonts w:ascii="Times New Roman" w:hAnsi="Times New Roman" w:cs="Times New Roman"/>
          <w:sz w:val="24"/>
          <w:szCs w:val="24"/>
        </w:rPr>
        <w:t>,05</w:t>
      </w:r>
      <w:proofErr w:type="gramEnd"/>
      <w:r w:rsidRPr="00DE3E81">
        <w:rPr>
          <w:rFonts w:ascii="Times New Roman" w:hAnsi="Times New Roman" w:cs="Times New Roman"/>
          <w:sz w:val="24"/>
          <w:szCs w:val="24"/>
        </w:rPr>
        <w:t xml:space="preserve">, dengan estimasi </w:t>
      </w:r>
      <w:r w:rsidRPr="00DE3E81">
        <w:rPr>
          <w:rFonts w:ascii="Times New Roman" w:hAnsi="Times New Roman" w:cs="Times New Roman"/>
          <w:i/>
          <w:sz w:val="24"/>
          <w:szCs w:val="24"/>
        </w:rPr>
        <w:t>Confidencial Interval</w:t>
      </w:r>
      <w:r w:rsidRPr="00DE3E81">
        <w:rPr>
          <w:rFonts w:ascii="Times New Roman" w:hAnsi="Times New Roman" w:cs="Times New Roman"/>
          <w:sz w:val="24"/>
          <w:szCs w:val="24"/>
        </w:rPr>
        <w:t xml:space="preserve"> (CI) dengan tingkat kepercayaan 95% bila p&lt;α maka ada hubungan yang bermakna secara signifikan antara variabel independen dengan variabel dependen. Apabila data tidak memenuhi syarat untuk uji </w:t>
      </w:r>
      <w:r w:rsidRPr="00DE3E81">
        <w:rPr>
          <w:rFonts w:ascii="Times New Roman" w:hAnsi="Times New Roman" w:cs="Times New Roman"/>
          <w:i/>
          <w:sz w:val="24"/>
          <w:szCs w:val="24"/>
        </w:rPr>
        <w:t>Chi Square</w:t>
      </w:r>
      <w:r w:rsidRPr="00DE3E81">
        <w:rPr>
          <w:rFonts w:ascii="Times New Roman" w:hAnsi="Times New Roman" w:cs="Times New Roman"/>
          <w:sz w:val="24"/>
          <w:szCs w:val="24"/>
        </w:rPr>
        <w:t xml:space="preserve"> maka perlu dilakukan </w:t>
      </w:r>
      <w:proofErr w:type="gramStart"/>
      <w:r w:rsidRPr="00DE3E81">
        <w:rPr>
          <w:rFonts w:ascii="Times New Roman" w:hAnsi="Times New Roman" w:cs="Times New Roman"/>
          <w:sz w:val="24"/>
          <w:szCs w:val="24"/>
        </w:rPr>
        <w:t>uji  alternaf</w:t>
      </w:r>
      <w:proofErr w:type="gramEnd"/>
      <w:r w:rsidRPr="00DE3E81">
        <w:rPr>
          <w:rFonts w:ascii="Times New Roman" w:hAnsi="Times New Roman" w:cs="Times New Roman"/>
          <w:sz w:val="24"/>
          <w:szCs w:val="24"/>
        </w:rPr>
        <w:t xml:space="preserve"> yaitu uji </w:t>
      </w:r>
      <w:r w:rsidRPr="00DE3E81">
        <w:rPr>
          <w:rFonts w:ascii="Times New Roman" w:hAnsi="Times New Roman" w:cs="Times New Roman"/>
          <w:i/>
          <w:sz w:val="24"/>
          <w:szCs w:val="24"/>
        </w:rPr>
        <w:t>Fisher.</w:t>
      </w:r>
    </w:p>
    <w:p w:rsidR="00901CFC" w:rsidRPr="00DE3E81" w:rsidRDefault="00901CFC" w:rsidP="00901CFC">
      <w:pPr>
        <w:pStyle w:val="ListParagraph"/>
        <w:spacing w:after="0" w:line="240" w:lineRule="auto"/>
        <w:ind w:left="851" w:firstLine="589"/>
        <w:rPr>
          <w:rFonts w:ascii="Times New Roman" w:hAnsi="Times New Roman" w:cs="Times New Roman"/>
          <w:sz w:val="24"/>
          <w:szCs w:val="24"/>
        </w:rPr>
      </w:pPr>
    </w:p>
    <w:p w:rsidR="00901CFC" w:rsidRPr="00DE3E81" w:rsidRDefault="00901CFC" w:rsidP="00901CFC">
      <w:pPr>
        <w:spacing w:line="240" w:lineRule="auto"/>
        <w:jc w:val="center"/>
        <w:rPr>
          <w:rFonts w:ascii="Times New Roman" w:hAnsi="Times New Roman" w:cs="Times New Roman"/>
          <w:b/>
          <w:sz w:val="24"/>
          <w:szCs w:val="24"/>
        </w:rPr>
      </w:pPr>
      <w:r w:rsidRPr="00DE3E81">
        <w:rPr>
          <w:rFonts w:ascii="Times New Roman" w:hAnsi="Times New Roman" w:cs="Times New Roman"/>
          <w:b/>
          <w:sz w:val="24"/>
          <w:szCs w:val="24"/>
        </w:rPr>
        <w:t>HASIL PENELITIAN DAN PEMBAHASAN</w:t>
      </w:r>
    </w:p>
    <w:p w:rsidR="00901CFC" w:rsidRPr="00DE3E81" w:rsidRDefault="00901CFC" w:rsidP="00901CFC">
      <w:pPr>
        <w:spacing w:after="0" w:line="240" w:lineRule="auto"/>
        <w:jc w:val="both"/>
        <w:rPr>
          <w:rFonts w:ascii="Times New Roman" w:hAnsi="Times New Roman" w:cs="Times New Roman"/>
          <w:b/>
          <w:sz w:val="24"/>
          <w:szCs w:val="24"/>
        </w:rPr>
      </w:pPr>
      <w:r w:rsidRPr="00DE3E81">
        <w:rPr>
          <w:rFonts w:ascii="Times New Roman" w:hAnsi="Times New Roman" w:cs="Times New Roman"/>
          <w:b/>
          <w:sz w:val="24"/>
          <w:szCs w:val="24"/>
        </w:rPr>
        <w:t>HASIL PENELITIAN</w:t>
      </w:r>
    </w:p>
    <w:p w:rsidR="00901CFC" w:rsidRPr="00DE3E81" w:rsidRDefault="00901CFC" w:rsidP="00901CFC">
      <w:pPr>
        <w:pStyle w:val="ListParagraph"/>
        <w:numPr>
          <w:ilvl w:val="0"/>
          <w:numId w:val="21"/>
        </w:numPr>
        <w:spacing w:after="0" w:line="240" w:lineRule="auto"/>
        <w:ind w:left="426"/>
        <w:jc w:val="both"/>
        <w:rPr>
          <w:rFonts w:ascii="Times New Roman" w:hAnsi="Times New Roman" w:cs="Times New Roman"/>
          <w:sz w:val="24"/>
          <w:szCs w:val="24"/>
        </w:rPr>
      </w:pPr>
      <w:r w:rsidRPr="00DE3E81">
        <w:rPr>
          <w:rFonts w:ascii="Times New Roman" w:hAnsi="Times New Roman" w:cs="Times New Roman"/>
          <w:sz w:val="24"/>
          <w:szCs w:val="24"/>
        </w:rPr>
        <w:t>Karakteristik Responden</w:t>
      </w:r>
    </w:p>
    <w:p w:rsidR="00901CFC" w:rsidRPr="00DE3E81" w:rsidRDefault="00901CFC" w:rsidP="00901CFC">
      <w:pPr>
        <w:pStyle w:val="ListParagraph"/>
        <w:spacing w:after="0" w:line="240" w:lineRule="auto"/>
        <w:ind w:left="426"/>
        <w:jc w:val="both"/>
        <w:rPr>
          <w:rFonts w:ascii="Times New Roman" w:hAnsi="Times New Roman" w:cs="Times New Roman"/>
          <w:sz w:val="24"/>
          <w:szCs w:val="24"/>
        </w:rPr>
      </w:pPr>
      <w:proofErr w:type="gramStart"/>
      <w:r w:rsidRPr="00DE3E81">
        <w:rPr>
          <w:rFonts w:ascii="Times New Roman" w:hAnsi="Times New Roman" w:cs="Times New Roman"/>
          <w:sz w:val="24"/>
          <w:szCs w:val="24"/>
        </w:rPr>
        <w:t>Tabel 1.</w:t>
      </w:r>
      <w:proofErr w:type="gramEnd"/>
      <w:r w:rsidRPr="00DE3E81">
        <w:rPr>
          <w:rFonts w:ascii="Times New Roman" w:hAnsi="Times New Roman" w:cs="Times New Roman"/>
          <w:sz w:val="24"/>
          <w:szCs w:val="24"/>
        </w:rPr>
        <w:t xml:space="preserve"> Distriusi Frekuensi Karakteristik Responden Berdasarkan </w:t>
      </w:r>
      <w:proofErr w:type="gramStart"/>
      <w:r w:rsidRPr="00DE3E81">
        <w:rPr>
          <w:rFonts w:ascii="Times New Roman" w:hAnsi="Times New Roman" w:cs="Times New Roman"/>
          <w:sz w:val="24"/>
          <w:szCs w:val="24"/>
        </w:rPr>
        <w:t>Usia</w:t>
      </w:r>
      <w:proofErr w:type="gramEnd"/>
    </w:p>
    <w:tbl>
      <w:tblPr>
        <w:tblW w:w="4503" w:type="dxa"/>
        <w:tblBorders>
          <w:top w:val="single" w:sz="8" w:space="0" w:color="000000"/>
          <w:bottom w:val="single" w:sz="8" w:space="0" w:color="000000"/>
        </w:tblBorders>
        <w:tblLook w:val="04A0" w:firstRow="1" w:lastRow="0" w:firstColumn="1" w:lastColumn="0" w:noHBand="0" w:noVBand="1"/>
      </w:tblPr>
      <w:tblGrid>
        <w:gridCol w:w="511"/>
        <w:gridCol w:w="1339"/>
        <w:gridCol w:w="1268"/>
        <w:gridCol w:w="1385"/>
      </w:tblGrid>
      <w:tr w:rsidR="00901CFC" w:rsidRPr="00DE3E81" w:rsidTr="007245BC">
        <w:trPr>
          <w:trHeight w:val="294"/>
        </w:trPr>
        <w:tc>
          <w:tcPr>
            <w:tcW w:w="511" w:type="dxa"/>
            <w:tcBorders>
              <w:top w:val="single" w:sz="8" w:space="0" w:color="000000"/>
              <w:left w:val="nil"/>
              <w:bottom w:val="single" w:sz="8" w:space="0" w:color="000000"/>
              <w:right w:val="nil"/>
            </w:tcBorders>
            <w:shd w:val="clear" w:color="auto" w:fill="auto"/>
          </w:tcPr>
          <w:p w:rsidR="00901CFC" w:rsidRPr="00DE3E81" w:rsidRDefault="00901CFC" w:rsidP="00CB2AAE">
            <w:pPr>
              <w:pStyle w:val="ListParagraph"/>
              <w:spacing w:after="0" w:line="240" w:lineRule="auto"/>
              <w:ind w:left="0"/>
              <w:jc w:val="both"/>
              <w:rPr>
                <w:rFonts w:ascii="Times New Roman" w:hAnsi="Times New Roman" w:cs="Times New Roman"/>
                <w:bCs/>
                <w:color w:val="000000"/>
                <w:sz w:val="24"/>
                <w:szCs w:val="24"/>
              </w:rPr>
            </w:pPr>
            <w:r w:rsidRPr="00DE3E81">
              <w:rPr>
                <w:rFonts w:ascii="Times New Roman" w:hAnsi="Times New Roman" w:cs="Times New Roman"/>
                <w:bCs/>
                <w:color w:val="000000"/>
                <w:sz w:val="24"/>
                <w:szCs w:val="24"/>
              </w:rPr>
              <w:t>No</w:t>
            </w:r>
          </w:p>
        </w:tc>
        <w:tc>
          <w:tcPr>
            <w:tcW w:w="1339" w:type="dxa"/>
            <w:tcBorders>
              <w:top w:val="single" w:sz="8" w:space="0" w:color="000000"/>
              <w:left w:val="nil"/>
              <w:bottom w:val="single" w:sz="8" w:space="0" w:color="000000"/>
              <w:right w:val="nil"/>
            </w:tcBorders>
            <w:shd w:val="clear" w:color="auto" w:fill="auto"/>
          </w:tcPr>
          <w:p w:rsidR="00901CFC" w:rsidRPr="00DE3E81" w:rsidRDefault="00901CFC" w:rsidP="00CB2AAE">
            <w:pPr>
              <w:pStyle w:val="ListParagraph"/>
              <w:tabs>
                <w:tab w:val="left" w:pos="411"/>
              </w:tabs>
              <w:spacing w:after="0" w:line="240" w:lineRule="auto"/>
              <w:ind w:left="0" w:firstLine="34"/>
              <w:jc w:val="both"/>
              <w:rPr>
                <w:rFonts w:ascii="Times New Roman" w:hAnsi="Times New Roman" w:cs="Times New Roman"/>
                <w:bCs/>
                <w:color w:val="000000"/>
                <w:sz w:val="24"/>
                <w:szCs w:val="24"/>
                <w:lang w:val="id-ID"/>
              </w:rPr>
            </w:pPr>
            <w:r w:rsidRPr="00DE3E81">
              <w:rPr>
                <w:rFonts w:ascii="Times New Roman" w:hAnsi="Times New Roman" w:cs="Times New Roman"/>
                <w:bCs/>
                <w:color w:val="000000"/>
                <w:sz w:val="24"/>
                <w:szCs w:val="24"/>
                <w:lang w:val="id-ID"/>
              </w:rPr>
              <w:t>Umur</w:t>
            </w:r>
          </w:p>
        </w:tc>
        <w:tc>
          <w:tcPr>
            <w:tcW w:w="1268" w:type="dxa"/>
            <w:tcBorders>
              <w:top w:val="single" w:sz="8" w:space="0" w:color="000000"/>
              <w:left w:val="nil"/>
              <w:bottom w:val="single" w:sz="8" w:space="0" w:color="000000"/>
              <w:right w:val="nil"/>
            </w:tcBorders>
            <w:shd w:val="clear" w:color="auto" w:fill="auto"/>
          </w:tcPr>
          <w:p w:rsidR="00901CFC" w:rsidRPr="00DE3E81" w:rsidRDefault="00901CFC" w:rsidP="00CB2AAE">
            <w:pPr>
              <w:pStyle w:val="ListParagraph"/>
              <w:spacing w:after="0" w:line="240" w:lineRule="auto"/>
              <w:ind w:left="0"/>
              <w:jc w:val="both"/>
              <w:rPr>
                <w:rFonts w:ascii="Times New Roman" w:hAnsi="Times New Roman" w:cs="Times New Roman"/>
                <w:bCs/>
                <w:color w:val="000000"/>
                <w:sz w:val="24"/>
                <w:szCs w:val="24"/>
              </w:rPr>
            </w:pPr>
            <w:r w:rsidRPr="00DE3E81">
              <w:rPr>
                <w:rFonts w:ascii="Times New Roman" w:hAnsi="Times New Roman" w:cs="Times New Roman"/>
                <w:bCs/>
                <w:color w:val="000000"/>
                <w:sz w:val="24"/>
                <w:szCs w:val="24"/>
              </w:rPr>
              <w:t>Frekuensi</w:t>
            </w:r>
          </w:p>
        </w:tc>
        <w:tc>
          <w:tcPr>
            <w:tcW w:w="1385" w:type="dxa"/>
            <w:tcBorders>
              <w:top w:val="single" w:sz="8" w:space="0" w:color="000000"/>
              <w:left w:val="nil"/>
              <w:bottom w:val="single" w:sz="8" w:space="0" w:color="000000"/>
              <w:right w:val="nil"/>
            </w:tcBorders>
            <w:shd w:val="clear" w:color="auto" w:fill="auto"/>
          </w:tcPr>
          <w:p w:rsidR="00901CFC" w:rsidRPr="00DE3E81" w:rsidRDefault="00901CFC" w:rsidP="00CB2AAE">
            <w:pPr>
              <w:pStyle w:val="ListParagraph"/>
              <w:spacing w:after="0" w:line="240" w:lineRule="auto"/>
              <w:ind w:left="-488" w:firstLine="488"/>
              <w:jc w:val="both"/>
              <w:rPr>
                <w:rFonts w:ascii="Times New Roman" w:hAnsi="Times New Roman" w:cs="Times New Roman"/>
                <w:bCs/>
                <w:color w:val="000000"/>
                <w:sz w:val="24"/>
                <w:szCs w:val="24"/>
              </w:rPr>
            </w:pPr>
            <w:r w:rsidRPr="00DE3E81">
              <w:rPr>
                <w:rFonts w:ascii="Times New Roman" w:hAnsi="Times New Roman" w:cs="Times New Roman"/>
                <w:bCs/>
                <w:color w:val="000000"/>
                <w:sz w:val="24"/>
                <w:szCs w:val="24"/>
              </w:rPr>
              <w:t>Presentase</w:t>
            </w:r>
          </w:p>
        </w:tc>
      </w:tr>
      <w:tr w:rsidR="00901CFC" w:rsidRPr="00DE3E81" w:rsidTr="007245BC">
        <w:trPr>
          <w:trHeight w:val="234"/>
        </w:trPr>
        <w:tc>
          <w:tcPr>
            <w:tcW w:w="511" w:type="dxa"/>
            <w:tcBorders>
              <w:left w:val="nil"/>
              <w:right w:val="nil"/>
            </w:tcBorders>
            <w:shd w:val="clear" w:color="auto" w:fill="FFFFFF"/>
          </w:tcPr>
          <w:p w:rsidR="00901CFC" w:rsidRPr="00DE3E81" w:rsidRDefault="00901CFC" w:rsidP="00CB2AAE">
            <w:pPr>
              <w:pStyle w:val="ListParagraph"/>
              <w:spacing w:after="0" w:line="240" w:lineRule="auto"/>
              <w:ind w:left="0"/>
              <w:jc w:val="both"/>
              <w:rPr>
                <w:rFonts w:ascii="Times New Roman" w:hAnsi="Times New Roman" w:cs="Times New Roman"/>
                <w:bCs/>
                <w:color w:val="000000"/>
                <w:sz w:val="24"/>
                <w:szCs w:val="24"/>
              </w:rPr>
            </w:pPr>
            <w:r w:rsidRPr="00DE3E81">
              <w:rPr>
                <w:rFonts w:ascii="Times New Roman" w:hAnsi="Times New Roman" w:cs="Times New Roman"/>
                <w:bCs/>
                <w:color w:val="000000"/>
                <w:sz w:val="24"/>
                <w:szCs w:val="24"/>
              </w:rPr>
              <w:t>1.</w:t>
            </w:r>
          </w:p>
        </w:tc>
        <w:tc>
          <w:tcPr>
            <w:tcW w:w="1339" w:type="dxa"/>
            <w:tcBorders>
              <w:left w:val="nil"/>
              <w:right w:val="nil"/>
            </w:tcBorders>
            <w:shd w:val="clear" w:color="auto" w:fill="FFFFFF"/>
          </w:tcPr>
          <w:p w:rsidR="00901CFC" w:rsidRPr="00DE3E81" w:rsidRDefault="00901CFC" w:rsidP="00CB2AAE">
            <w:pPr>
              <w:pStyle w:val="ListParagraph"/>
              <w:spacing w:after="0" w:line="240" w:lineRule="auto"/>
              <w:ind w:left="0"/>
              <w:jc w:val="both"/>
              <w:rPr>
                <w:rFonts w:ascii="Times New Roman" w:hAnsi="Times New Roman" w:cs="Times New Roman"/>
                <w:color w:val="000000"/>
                <w:sz w:val="24"/>
                <w:szCs w:val="24"/>
                <w:lang w:val="id-ID"/>
              </w:rPr>
            </w:pPr>
            <w:r w:rsidRPr="00DE3E81">
              <w:rPr>
                <w:rFonts w:ascii="Times New Roman" w:hAnsi="Times New Roman" w:cs="Times New Roman"/>
                <w:color w:val="000000"/>
                <w:sz w:val="24"/>
                <w:szCs w:val="24"/>
                <w:lang w:val="id-ID"/>
              </w:rPr>
              <w:t>49-51 tahun</w:t>
            </w:r>
          </w:p>
        </w:tc>
        <w:tc>
          <w:tcPr>
            <w:tcW w:w="1268" w:type="dxa"/>
            <w:tcBorders>
              <w:left w:val="nil"/>
              <w:right w:val="nil"/>
            </w:tcBorders>
            <w:shd w:val="clear" w:color="auto" w:fill="FFFFFF"/>
          </w:tcPr>
          <w:p w:rsidR="00901CFC" w:rsidRPr="00DE3E81" w:rsidRDefault="00901CFC" w:rsidP="00CB2AAE">
            <w:pPr>
              <w:pStyle w:val="ListParagraph"/>
              <w:spacing w:after="0" w:line="240" w:lineRule="auto"/>
              <w:ind w:left="0"/>
              <w:jc w:val="both"/>
              <w:rPr>
                <w:rFonts w:ascii="Times New Roman" w:hAnsi="Times New Roman" w:cs="Times New Roman"/>
                <w:color w:val="000000"/>
                <w:sz w:val="24"/>
                <w:szCs w:val="24"/>
              </w:rPr>
            </w:pPr>
            <w:r w:rsidRPr="00DE3E81">
              <w:rPr>
                <w:rFonts w:ascii="Times New Roman" w:hAnsi="Times New Roman" w:cs="Times New Roman"/>
                <w:color w:val="000000"/>
                <w:sz w:val="24"/>
                <w:szCs w:val="24"/>
              </w:rPr>
              <w:t>25</w:t>
            </w:r>
          </w:p>
        </w:tc>
        <w:tc>
          <w:tcPr>
            <w:tcW w:w="1385" w:type="dxa"/>
            <w:tcBorders>
              <w:left w:val="nil"/>
              <w:right w:val="nil"/>
            </w:tcBorders>
            <w:shd w:val="clear" w:color="auto" w:fill="FFFFFF"/>
          </w:tcPr>
          <w:p w:rsidR="00901CFC" w:rsidRPr="00DE3E81" w:rsidRDefault="00901CFC" w:rsidP="00CB2AAE">
            <w:pPr>
              <w:pStyle w:val="ListParagraph"/>
              <w:spacing w:after="0" w:line="240" w:lineRule="auto"/>
              <w:ind w:left="0"/>
              <w:jc w:val="both"/>
              <w:rPr>
                <w:rFonts w:ascii="Times New Roman" w:hAnsi="Times New Roman" w:cs="Times New Roman"/>
                <w:color w:val="000000"/>
                <w:sz w:val="24"/>
                <w:szCs w:val="24"/>
              </w:rPr>
            </w:pPr>
            <w:r w:rsidRPr="00DE3E81">
              <w:rPr>
                <w:rFonts w:ascii="Times New Roman" w:hAnsi="Times New Roman" w:cs="Times New Roman"/>
                <w:color w:val="000000"/>
                <w:sz w:val="24"/>
                <w:szCs w:val="24"/>
              </w:rPr>
              <w:t>26,32%</w:t>
            </w:r>
          </w:p>
        </w:tc>
      </w:tr>
      <w:tr w:rsidR="00901CFC" w:rsidRPr="00DE3E81" w:rsidTr="007245BC">
        <w:trPr>
          <w:trHeight w:val="269"/>
        </w:trPr>
        <w:tc>
          <w:tcPr>
            <w:tcW w:w="511" w:type="dxa"/>
            <w:shd w:val="clear" w:color="auto" w:fill="auto"/>
          </w:tcPr>
          <w:p w:rsidR="00901CFC" w:rsidRPr="00DE3E81" w:rsidRDefault="00901CFC" w:rsidP="00CB2AAE">
            <w:pPr>
              <w:pStyle w:val="ListParagraph"/>
              <w:spacing w:after="0" w:line="240" w:lineRule="auto"/>
              <w:ind w:left="0"/>
              <w:jc w:val="both"/>
              <w:rPr>
                <w:rFonts w:ascii="Times New Roman" w:hAnsi="Times New Roman" w:cs="Times New Roman"/>
                <w:bCs/>
                <w:color w:val="000000"/>
                <w:sz w:val="24"/>
                <w:szCs w:val="24"/>
              </w:rPr>
            </w:pPr>
            <w:r w:rsidRPr="00DE3E81">
              <w:rPr>
                <w:rFonts w:ascii="Times New Roman" w:hAnsi="Times New Roman" w:cs="Times New Roman"/>
                <w:bCs/>
                <w:color w:val="000000"/>
                <w:sz w:val="24"/>
                <w:szCs w:val="24"/>
              </w:rPr>
              <w:t>2.</w:t>
            </w:r>
          </w:p>
        </w:tc>
        <w:tc>
          <w:tcPr>
            <w:tcW w:w="1339" w:type="dxa"/>
            <w:shd w:val="clear" w:color="auto" w:fill="auto"/>
          </w:tcPr>
          <w:p w:rsidR="00901CFC" w:rsidRPr="00DE3E81" w:rsidRDefault="00901CFC" w:rsidP="00CB2AAE">
            <w:pPr>
              <w:pStyle w:val="ListParagraph"/>
              <w:spacing w:after="0" w:line="240" w:lineRule="auto"/>
              <w:ind w:left="0"/>
              <w:jc w:val="both"/>
              <w:rPr>
                <w:rFonts w:ascii="Times New Roman" w:hAnsi="Times New Roman" w:cs="Times New Roman"/>
                <w:color w:val="000000"/>
                <w:sz w:val="24"/>
                <w:szCs w:val="24"/>
                <w:lang w:val="id-ID"/>
              </w:rPr>
            </w:pPr>
            <w:r w:rsidRPr="00DE3E81">
              <w:rPr>
                <w:rFonts w:ascii="Times New Roman" w:hAnsi="Times New Roman" w:cs="Times New Roman"/>
                <w:color w:val="000000"/>
                <w:sz w:val="24"/>
                <w:szCs w:val="24"/>
                <w:lang w:val="id-ID"/>
              </w:rPr>
              <w:t>52-55 tahun</w:t>
            </w:r>
          </w:p>
        </w:tc>
        <w:tc>
          <w:tcPr>
            <w:tcW w:w="1268" w:type="dxa"/>
            <w:shd w:val="clear" w:color="auto" w:fill="auto"/>
          </w:tcPr>
          <w:p w:rsidR="00901CFC" w:rsidRPr="00DE3E81" w:rsidRDefault="00901CFC" w:rsidP="00CB2AAE">
            <w:pPr>
              <w:pStyle w:val="ListParagraph"/>
              <w:spacing w:after="0" w:line="240" w:lineRule="auto"/>
              <w:ind w:left="0"/>
              <w:jc w:val="both"/>
              <w:rPr>
                <w:rFonts w:ascii="Times New Roman" w:hAnsi="Times New Roman" w:cs="Times New Roman"/>
                <w:color w:val="000000"/>
                <w:sz w:val="24"/>
                <w:szCs w:val="24"/>
              </w:rPr>
            </w:pPr>
            <w:r w:rsidRPr="00DE3E81">
              <w:rPr>
                <w:rFonts w:ascii="Times New Roman" w:hAnsi="Times New Roman" w:cs="Times New Roman"/>
                <w:color w:val="000000"/>
                <w:sz w:val="24"/>
                <w:szCs w:val="24"/>
              </w:rPr>
              <w:t>30</w:t>
            </w:r>
          </w:p>
        </w:tc>
        <w:tc>
          <w:tcPr>
            <w:tcW w:w="1385" w:type="dxa"/>
            <w:shd w:val="clear" w:color="auto" w:fill="auto"/>
          </w:tcPr>
          <w:p w:rsidR="00901CFC" w:rsidRPr="00DE3E81" w:rsidRDefault="00901CFC" w:rsidP="00CB2AAE">
            <w:pPr>
              <w:pStyle w:val="ListParagraph"/>
              <w:spacing w:after="0" w:line="240" w:lineRule="auto"/>
              <w:ind w:left="0"/>
              <w:jc w:val="both"/>
              <w:rPr>
                <w:rFonts w:ascii="Times New Roman" w:hAnsi="Times New Roman" w:cs="Times New Roman"/>
                <w:color w:val="000000"/>
                <w:sz w:val="24"/>
                <w:szCs w:val="24"/>
              </w:rPr>
            </w:pPr>
            <w:r w:rsidRPr="00DE3E81">
              <w:rPr>
                <w:rFonts w:ascii="Times New Roman" w:hAnsi="Times New Roman" w:cs="Times New Roman"/>
                <w:color w:val="000000"/>
                <w:sz w:val="24"/>
                <w:szCs w:val="24"/>
              </w:rPr>
              <w:t>31,58%</w:t>
            </w:r>
          </w:p>
        </w:tc>
      </w:tr>
      <w:tr w:rsidR="00901CFC" w:rsidRPr="00DE3E81" w:rsidTr="007245BC">
        <w:trPr>
          <w:trHeight w:val="253"/>
        </w:trPr>
        <w:tc>
          <w:tcPr>
            <w:tcW w:w="511" w:type="dxa"/>
            <w:tcBorders>
              <w:left w:val="nil"/>
              <w:bottom w:val="nil"/>
              <w:right w:val="nil"/>
            </w:tcBorders>
            <w:shd w:val="clear" w:color="auto" w:fill="FFFFFF"/>
          </w:tcPr>
          <w:p w:rsidR="00901CFC" w:rsidRPr="00DE3E81" w:rsidRDefault="00901CFC" w:rsidP="00CB2AAE">
            <w:pPr>
              <w:pStyle w:val="ListParagraph"/>
              <w:spacing w:after="0" w:line="240" w:lineRule="auto"/>
              <w:ind w:left="0"/>
              <w:jc w:val="both"/>
              <w:rPr>
                <w:rFonts w:ascii="Times New Roman" w:hAnsi="Times New Roman" w:cs="Times New Roman"/>
                <w:bCs/>
                <w:color w:val="000000"/>
                <w:sz w:val="24"/>
                <w:szCs w:val="24"/>
              </w:rPr>
            </w:pPr>
            <w:r w:rsidRPr="00DE3E81">
              <w:rPr>
                <w:rFonts w:ascii="Times New Roman" w:hAnsi="Times New Roman" w:cs="Times New Roman"/>
                <w:bCs/>
                <w:color w:val="000000"/>
                <w:sz w:val="24"/>
                <w:szCs w:val="24"/>
              </w:rPr>
              <w:t>3.</w:t>
            </w:r>
          </w:p>
        </w:tc>
        <w:tc>
          <w:tcPr>
            <w:tcW w:w="1339" w:type="dxa"/>
            <w:tcBorders>
              <w:left w:val="nil"/>
              <w:bottom w:val="nil"/>
              <w:right w:val="nil"/>
            </w:tcBorders>
            <w:shd w:val="clear" w:color="auto" w:fill="FFFFFF"/>
          </w:tcPr>
          <w:p w:rsidR="00901CFC" w:rsidRPr="00DE3E81" w:rsidRDefault="00901CFC" w:rsidP="00CB2AAE">
            <w:pPr>
              <w:pStyle w:val="ListParagraph"/>
              <w:spacing w:after="0" w:line="240" w:lineRule="auto"/>
              <w:ind w:left="0"/>
              <w:jc w:val="both"/>
              <w:rPr>
                <w:rFonts w:ascii="Times New Roman" w:hAnsi="Times New Roman" w:cs="Times New Roman"/>
                <w:color w:val="000000"/>
                <w:sz w:val="24"/>
                <w:szCs w:val="24"/>
                <w:lang w:val="id-ID"/>
              </w:rPr>
            </w:pPr>
            <w:r w:rsidRPr="00DE3E81">
              <w:rPr>
                <w:rFonts w:ascii="Times New Roman" w:hAnsi="Times New Roman" w:cs="Times New Roman"/>
                <w:color w:val="000000"/>
                <w:sz w:val="24"/>
                <w:szCs w:val="24"/>
                <w:lang w:val="id-ID"/>
              </w:rPr>
              <w:t>56-59 tahun</w:t>
            </w:r>
          </w:p>
        </w:tc>
        <w:tc>
          <w:tcPr>
            <w:tcW w:w="1268" w:type="dxa"/>
            <w:tcBorders>
              <w:left w:val="nil"/>
              <w:bottom w:val="nil"/>
              <w:right w:val="nil"/>
            </w:tcBorders>
            <w:shd w:val="clear" w:color="auto" w:fill="FFFFFF"/>
          </w:tcPr>
          <w:p w:rsidR="00901CFC" w:rsidRPr="00DE3E81" w:rsidRDefault="00901CFC" w:rsidP="00CB2AAE">
            <w:pPr>
              <w:pStyle w:val="ListParagraph"/>
              <w:spacing w:after="0" w:line="240" w:lineRule="auto"/>
              <w:ind w:left="0"/>
              <w:jc w:val="both"/>
              <w:rPr>
                <w:rFonts w:ascii="Times New Roman" w:hAnsi="Times New Roman" w:cs="Times New Roman"/>
                <w:color w:val="000000"/>
                <w:sz w:val="24"/>
                <w:szCs w:val="24"/>
              </w:rPr>
            </w:pPr>
            <w:r w:rsidRPr="00DE3E81">
              <w:rPr>
                <w:rFonts w:ascii="Times New Roman" w:hAnsi="Times New Roman" w:cs="Times New Roman"/>
                <w:color w:val="000000"/>
                <w:sz w:val="24"/>
                <w:szCs w:val="24"/>
              </w:rPr>
              <w:t>40</w:t>
            </w:r>
          </w:p>
        </w:tc>
        <w:tc>
          <w:tcPr>
            <w:tcW w:w="1385" w:type="dxa"/>
            <w:tcBorders>
              <w:left w:val="nil"/>
              <w:bottom w:val="nil"/>
              <w:right w:val="nil"/>
            </w:tcBorders>
            <w:shd w:val="clear" w:color="auto" w:fill="FFFFFF"/>
          </w:tcPr>
          <w:p w:rsidR="00901CFC" w:rsidRPr="00DE3E81" w:rsidRDefault="00901CFC" w:rsidP="00CB2AAE">
            <w:pPr>
              <w:pStyle w:val="ListParagraph"/>
              <w:spacing w:after="0" w:line="240" w:lineRule="auto"/>
              <w:ind w:left="0"/>
              <w:jc w:val="both"/>
              <w:rPr>
                <w:rFonts w:ascii="Times New Roman" w:hAnsi="Times New Roman" w:cs="Times New Roman"/>
                <w:color w:val="000000"/>
                <w:sz w:val="24"/>
                <w:szCs w:val="24"/>
              </w:rPr>
            </w:pPr>
            <w:r w:rsidRPr="00DE3E81">
              <w:rPr>
                <w:rFonts w:ascii="Times New Roman" w:hAnsi="Times New Roman" w:cs="Times New Roman"/>
                <w:color w:val="000000"/>
                <w:sz w:val="24"/>
                <w:szCs w:val="24"/>
              </w:rPr>
              <w:t>42,11%</w:t>
            </w:r>
          </w:p>
        </w:tc>
      </w:tr>
      <w:tr w:rsidR="00901CFC" w:rsidRPr="00DE3E81" w:rsidTr="007245BC">
        <w:trPr>
          <w:trHeight w:val="269"/>
        </w:trPr>
        <w:tc>
          <w:tcPr>
            <w:tcW w:w="511" w:type="dxa"/>
            <w:tcBorders>
              <w:top w:val="nil"/>
              <w:bottom w:val="single" w:sz="4" w:space="0" w:color="auto"/>
            </w:tcBorders>
            <w:shd w:val="clear" w:color="auto" w:fill="auto"/>
          </w:tcPr>
          <w:p w:rsidR="00901CFC" w:rsidRPr="00DE3E81" w:rsidRDefault="00901CFC" w:rsidP="00CB2AAE">
            <w:pPr>
              <w:pStyle w:val="ListParagraph"/>
              <w:spacing w:after="0" w:line="240" w:lineRule="auto"/>
              <w:ind w:left="0"/>
              <w:jc w:val="both"/>
              <w:rPr>
                <w:rFonts w:ascii="Times New Roman" w:hAnsi="Times New Roman" w:cs="Times New Roman"/>
                <w:bCs/>
                <w:color w:val="000000"/>
                <w:sz w:val="24"/>
                <w:szCs w:val="24"/>
              </w:rPr>
            </w:pPr>
          </w:p>
        </w:tc>
        <w:tc>
          <w:tcPr>
            <w:tcW w:w="1339" w:type="dxa"/>
            <w:tcBorders>
              <w:top w:val="nil"/>
              <w:bottom w:val="single" w:sz="4" w:space="0" w:color="auto"/>
            </w:tcBorders>
            <w:shd w:val="clear" w:color="auto" w:fill="auto"/>
          </w:tcPr>
          <w:p w:rsidR="00901CFC" w:rsidRPr="00DE3E81" w:rsidRDefault="00901CFC" w:rsidP="00CB2AAE">
            <w:pPr>
              <w:pStyle w:val="ListParagraph"/>
              <w:spacing w:after="0" w:line="240" w:lineRule="auto"/>
              <w:ind w:left="0"/>
              <w:jc w:val="both"/>
              <w:rPr>
                <w:rFonts w:ascii="Times New Roman" w:hAnsi="Times New Roman" w:cs="Times New Roman"/>
                <w:color w:val="000000"/>
                <w:sz w:val="24"/>
                <w:szCs w:val="24"/>
              </w:rPr>
            </w:pPr>
            <w:r w:rsidRPr="00DE3E81">
              <w:rPr>
                <w:rFonts w:ascii="Times New Roman" w:hAnsi="Times New Roman" w:cs="Times New Roman"/>
                <w:color w:val="000000"/>
                <w:sz w:val="24"/>
                <w:szCs w:val="24"/>
              </w:rPr>
              <w:t>Jumlah</w:t>
            </w:r>
          </w:p>
        </w:tc>
        <w:tc>
          <w:tcPr>
            <w:tcW w:w="1268" w:type="dxa"/>
            <w:tcBorders>
              <w:top w:val="nil"/>
              <w:bottom w:val="single" w:sz="4" w:space="0" w:color="auto"/>
            </w:tcBorders>
            <w:shd w:val="clear" w:color="auto" w:fill="auto"/>
          </w:tcPr>
          <w:p w:rsidR="00901CFC" w:rsidRPr="00DE3E81" w:rsidRDefault="00901CFC" w:rsidP="00CB2AAE">
            <w:pPr>
              <w:pStyle w:val="ListParagraph"/>
              <w:spacing w:after="0" w:line="240" w:lineRule="auto"/>
              <w:ind w:left="0"/>
              <w:jc w:val="both"/>
              <w:rPr>
                <w:rFonts w:ascii="Times New Roman" w:hAnsi="Times New Roman" w:cs="Times New Roman"/>
                <w:color w:val="000000"/>
                <w:sz w:val="24"/>
                <w:szCs w:val="24"/>
              </w:rPr>
            </w:pPr>
            <w:r w:rsidRPr="00DE3E81">
              <w:rPr>
                <w:rFonts w:ascii="Times New Roman" w:hAnsi="Times New Roman" w:cs="Times New Roman"/>
                <w:color w:val="000000"/>
                <w:sz w:val="24"/>
                <w:szCs w:val="24"/>
              </w:rPr>
              <w:t>95</w:t>
            </w:r>
          </w:p>
        </w:tc>
        <w:tc>
          <w:tcPr>
            <w:tcW w:w="1385" w:type="dxa"/>
            <w:tcBorders>
              <w:top w:val="nil"/>
              <w:bottom w:val="single" w:sz="4" w:space="0" w:color="auto"/>
            </w:tcBorders>
            <w:shd w:val="clear" w:color="auto" w:fill="auto"/>
          </w:tcPr>
          <w:p w:rsidR="00901CFC" w:rsidRPr="00DE3E81" w:rsidRDefault="00901CFC" w:rsidP="00CB2AAE">
            <w:pPr>
              <w:pStyle w:val="ListParagraph"/>
              <w:spacing w:after="0" w:line="240" w:lineRule="auto"/>
              <w:ind w:left="0"/>
              <w:jc w:val="both"/>
              <w:rPr>
                <w:rFonts w:ascii="Times New Roman" w:hAnsi="Times New Roman" w:cs="Times New Roman"/>
                <w:color w:val="000000"/>
                <w:sz w:val="24"/>
                <w:szCs w:val="24"/>
              </w:rPr>
            </w:pPr>
            <w:r w:rsidRPr="00DE3E81">
              <w:rPr>
                <w:rFonts w:ascii="Times New Roman" w:hAnsi="Times New Roman" w:cs="Times New Roman"/>
                <w:color w:val="000000"/>
                <w:sz w:val="24"/>
                <w:szCs w:val="24"/>
              </w:rPr>
              <w:t>100%</w:t>
            </w:r>
          </w:p>
        </w:tc>
      </w:tr>
    </w:tbl>
    <w:p w:rsidR="00901CFC" w:rsidRPr="00DE3E81" w:rsidRDefault="00901CFC" w:rsidP="00901CFC">
      <w:pPr>
        <w:pStyle w:val="ListParagraph"/>
        <w:spacing w:after="0" w:line="240" w:lineRule="auto"/>
        <w:ind w:left="426" w:firstLine="720"/>
        <w:jc w:val="both"/>
        <w:rPr>
          <w:rFonts w:ascii="Times New Roman" w:hAnsi="Times New Roman" w:cs="Times New Roman"/>
          <w:color w:val="000000"/>
          <w:sz w:val="24"/>
          <w:szCs w:val="24"/>
        </w:rPr>
      </w:pPr>
      <w:r w:rsidRPr="00DE3E81">
        <w:rPr>
          <w:rFonts w:ascii="Times New Roman" w:hAnsi="Times New Roman" w:cs="Times New Roman"/>
          <w:sz w:val="24"/>
          <w:szCs w:val="24"/>
        </w:rPr>
        <w:t xml:space="preserve">Berdasarkan tabel 3 menunjukkan jumlah total responden sebanyak 95 responden, mayoritas usia responden 56-59 tahun berjumlah 40 (42,11%).  </w:t>
      </w:r>
      <w:r w:rsidRPr="00DE3E81">
        <w:rPr>
          <w:rFonts w:ascii="Times New Roman" w:hAnsi="Times New Roman" w:cs="Times New Roman"/>
          <w:color w:val="000000"/>
          <w:sz w:val="24"/>
          <w:szCs w:val="24"/>
          <w:lang w:val="id-ID"/>
        </w:rPr>
        <w:t xml:space="preserve">Hal ini dikarenakan </w:t>
      </w:r>
      <w:r w:rsidRPr="00DE3E81">
        <w:rPr>
          <w:rFonts w:ascii="Times New Roman" w:hAnsi="Times New Roman" w:cs="Times New Roman"/>
          <w:color w:val="000000"/>
          <w:sz w:val="24"/>
          <w:szCs w:val="24"/>
          <w:lang w:val="id-ID"/>
        </w:rPr>
        <w:lastRenderedPageBreak/>
        <w:t xml:space="preserve">umur 56-59 tahun lebih lama mengalami </w:t>
      </w:r>
      <w:r w:rsidRPr="00DE3E81">
        <w:rPr>
          <w:rFonts w:ascii="Times New Roman" w:hAnsi="Times New Roman" w:cs="Times New Roman"/>
          <w:i/>
          <w:color w:val="000000"/>
          <w:sz w:val="24"/>
          <w:szCs w:val="24"/>
          <w:lang w:val="id-ID"/>
        </w:rPr>
        <w:t>menopause</w:t>
      </w:r>
      <w:r w:rsidRPr="00DE3E81">
        <w:rPr>
          <w:rFonts w:ascii="Times New Roman" w:hAnsi="Times New Roman" w:cs="Times New Roman"/>
          <w:color w:val="000000"/>
          <w:sz w:val="24"/>
          <w:szCs w:val="24"/>
          <w:lang w:val="id-ID"/>
        </w:rPr>
        <w:t xml:space="preserve"> sehingga masalah/gangguan kesehatan yang terjadi pada </w:t>
      </w:r>
      <w:r w:rsidRPr="00DE3E81">
        <w:rPr>
          <w:rFonts w:ascii="Times New Roman" w:hAnsi="Times New Roman" w:cs="Times New Roman"/>
          <w:i/>
          <w:color w:val="000000"/>
          <w:sz w:val="24"/>
          <w:szCs w:val="24"/>
          <w:lang w:val="id-ID"/>
        </w:rPr>
        <w:t>menopause</w:t>
      </w:r>
      <w:r w:rsidRPr="00DE3E81">
        <w:rPr>
          <w:rFonts w:ascii="Times New Roman" w:hAnsi="Times New Roman" w:cs="Times New Roman"/>
          <w:color w:val="000000"/>
          <w:sz w:val="24"/>
          <w:szCs w:val="24"/>
          <w:lang w:val="id-ID"/>
        </w:rPr>
        <w:t xml:space="preserve"> juga lebih banyak. </w:t>
      </w:r>
    </w:p>
    <w:p w:rsidR="00901CFC" w:rsidRPr="00DE3E81" w:rsidRDefault="00901CFC" w:rsidP="00901CFC">
      <w:pPr>
        <w:pStyle w:val="ListParagraph"/>
        <w:numPr>
          <w:ilvl w:val="0"/>
          <w:numId w:val="21"/>
        </w:numPr>
        <w:spacing w:after="0" w:line="240" w:lineRule="auto"/>
        <w:ind w:left="426"/>
        <w:jc w:val="both"/>
        <w:rPr>
          <w:rFonts w:ascii="Times New Roman" w:hAnsi="Times New Roman" w:cs="Times New Roman"/>
          <w:color w:val="000000"/>
          <w:sz w:val="24"/>
          <w:szCs w:val="24"/>
        </w:rPr>
      </w:pPr>
      <w:r w:rsidRPr="00DE3E81">
        <w:rPr>
          <w:rFonts w:ascii="Times New Roman" w:hAnsi="Times New Roman" w:cs="Times New Roman"/>
          <w:color w:val="000000"/>
          <w:sz w:val="24"/>
          <w:szCs w:val="24"/>
        </w:rPr>
        <w:t>Analisis Univariat Pendidikan, Pendapatan dan Dukungan Keluarga</w:t>
      </w:r>
    </w:p>
    <w:p w:rsidR="00901CFC" w:rsidRPr="00DE3E81" w:rsidRDefault="00901CFC" w:rsidP="00901CFC">
      <w:pPr>
        <w:spacing w:after="0" w:line="240" w:lineRule="auto"/>
        <w:ind w:firstLine="426"/>
        <w:jc w:val="both"/>
        <w:rPr>
          <w:rFonts w:ascii="Times New Roman" w:hAnsi="Times New Roman" w:cs="Times New Roman"/>
          <w:color w:val="000000"/>
          <w:sz w:val="24"/>
          <w:szCs w:val="24"/>
        </w:rPr>
      </w:pPr>
      <w:proofErr w:type="gramStart"/>
      <w:r w:rsidRPr="00DE3E81">
        <w:rPr>
          <w:rFonts w:ascii="Times New Roman" w:hAnsi="Times New Roman" w:cs="Times New Roman"/>
          <w:color w:val="000000"/>
          <w:sz w:val="24"/>
          <w:szCs w:val="24"/>
        </w:rPr>
        <w:t>Tabel 2.</w:t>
      </w:r>
      <w:proofErr w:type="gramEnd"/>
      <w:r w:rsidRPr="00DE3E81">
        <w:rPr>
          <w:rFonts w:ascii="Times New Roman" w:hAnsi="Times New Roman" w:cs="Times New Roman"/>
          <w:color w:val="000000"/>
          <w:sz w:val="24"/>
          <w:szCs w:val="24"/>
        </w:rPr>
        <w:t xml:space="preserve"> Distribusi frekuensi faktor-faktor yang mempengaruhi  </w:t>
      </w:r>
    </w:p>
    <w:p w:rsidR="00901CFC" w:rsidRPr="00DE3E81" w:rsidRDefault="00901CFC" w:rsidP="00901CFC">
      <w:pPr>
        <w:pStyle w:val="ListParagraph"/>
        <w:spacing w:after="0" w:line="240" w:lineRule="auto"/>
        <w:ind w:left="1560"/>
        <w:jc w:val="both"/>
        <w:rPr>
          <w:rFonts w:ascii="Times New Roman" w:hAnsi="Times New Roman" w:cs="Times New Roman"/>
          <w:color w:val="000000"/>
          <w:sz w:val="24"/>
          <w:szCs w:val="24"/>
        </w:rPr>
      </w:pPr>
      <w:proofErr w:type="gramStart"/>
      <w:r w:rsidRPr="00DE3E81">
        <w:rPr>
          <w:rFonts w:ascii="Times New Roman" w:hAnsi="Times New Roman" w:cs="Times New Roman"/>
          <w:color w:val="000000"/>
          <w:sz w:val="24"/>
          <w:szCs w:val="24"/>
        </w:rPr>
        <w:t>kecemasan</w:t>
      </w:r>
      <w:proofErr w:type="gramEnd"/>
      <w:r w:rsidRPr="00DE3E81">
        <w:rPr>
          <w:rFonts w:ascii="Times New Roman" w:hAnsi="Times New Roman" w:cs="Times New Roman"/>
          <w:color w:val="000000"/>
          <w:sz w:val="24"/>
          <w:szCs w:val="24"/>
        </w:rPr>
        <w:t xml:space="preserve"> pada wanita </w:t>
      </w:r>
      <w:r w:rsidRPr="00DE3E81">
        <w:rPr>
          <w:rFonts w:ascii="Times New Roman" w:hAnsi="Times New Roman" w:cs="Times New Roman"/>
          <w:i/>
          <w:color w:val="000000"/>
          <w:sz w:val="24"/>
          <w:szCs w:val="24"/>
        </w:rPr>
        <w:t>menopause.</w:t>
      </w:r>
    </w:p>
    <w:tbl>
      <w:tblPr>
        <w:tblStyle w:val="TableGrid"/>
        <w:tblW w:w="0" w:type="auto"/>
        <w:tblInd w:w="347"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2"/>
        <w:gridCol w:w="943"/>
        <w:gridCol w:w="963"/>
      </w:tblGrid>
      <w:tr w:rsidR="00901CFC" w:rsidRPr="00DE3E81" w:rsidTr="00901CFC">
        <w:trPr>
          <w:trHeight w:val="224"/>
        </w:trPr>
        <w:tc>
          <w:tcPr>
            <w:tcW w:w="3514" w:type="dxa"/>
            <w:tcBorders>
              <w:top w:val="single" w:sz="4" w:space="0" w:color="auto"/>
              <w:bottom w:val="single" w:sz="4" w:space="0" w:color="auto"/>
            </w:tcBorders>
            <w:vAlign w:val="center"/>
          </w:tcPr>
          <w:p w:rsidR="00901CFC" w:rsidRPr="00DE3E81" w:rsidRDefault="00901CFC" w:rsidP="00CB2AAE">
            <w:pPr>
              <w:pStyle w:val="ListParagraph"/>
              <w:ind w:left="0"/>
              <w:jc w:val="center"/>
              <w:rPr>
                <w:rFonts w:ascii="Times New Roman" w:hAnsi="Times New Roman" w:cs="Times New Roman"/>
                <w:color w:val="000000"/>
                <w:sz w:val="20"/>
                <w:szCs w:val="20"/>
              </w:rPr>
            </w:pPr>
            <w:r w:rsidRPr="00DE3E81">
              <w:rPr>
                <w:rFonts w:ascii="Times New Roman" w:hAnsi="Times New Roman" w:cs="Times New Roman"/>
                <w:color w:val="000000"/>
                <w:sz w:val="20"/>
                <w:szCs w:val="20"/>
              </w:rPr>
              <w:t>Variabel</w:t>
            </w:r>
          </w:p>
        </w:tc>
        <w:tc>
          <w:tcPr>
            <w:tcW w:w="1594" w:type="dxa"/>
            <w:tcBorders>
              <w:top w:val="single" w:sz="4" w:space="0" w:color="auto"/>
              <w:bottom w:val="single" w:sz="4" w:space="0" w:color="auto"/>
            </w:tcBorders>
            <w:vAlign w:val="center"/>
          </w:tcPr>
          <w:p w:rsidR="00901CFC" w:rsidRPr="00DE3E81" w:rsidRDefault="00901CFC" w:rsidP="00CB2AAE">
            <w:pPr>
              <w:pStyle w:val="ListParagraph"/>
              <w:ind w:left="0"/>
              <w:jc w:val="center"/>
              <w:rPr>
                <w:rFonts w:ascii="Times New Roman" w:hAnsi="Times New Roman" w:cs="Times New Roman"/>
                <w:color w:val="000000"/>
                <w:sz w:val="20"/>
                <w:szCs w:val="20"/>
              </w:rPr>
            </w:pPr>
            <w:r w:rsidRPr="00DE3E81">
              <w:rPr>
                <w:rFonts w:ascii="Times New Roman" w:hAnsi="Times New Roman" w:cs="Times New Roman"/>
                <w:color w:val="000000"/>
                <w:sz w:val="20"/>
                <w:szCs w:val="20"/>
              </w:rPr>
              <w:t>Frekuensi</w:t>
            </w:r>
          </w:p>
        </w:tc>
        <w:tc>
          <w:tcPr>
            <w:tcW w:w="1585" w:type="dxa"/>
            <w:tcBorders>
              <w:top w:val="single" w:sz="4" w:space="0" w:color="auto"/>
              <w:bottom w:val="single" w:sz="4" w:space="0" w:color="auto"/>
            </w:tcBorders>
            <w:vAlign w:val="center"/>
          </w:tcPr>
          <w:p w:rsidR="00901CFC" w:rsidRPr="00DE3E81" w:rsidRDefault="00901CFC" w:rsidP="00CB2AAE">
            <w:pPr>
              <w:pStyle w:val="ListParagraph"/>
              <w:ind w:left="0"/>
              <w:jc w:val="center"/>
              <w:rPr>
                <w:rFonts w:ascii="Times New Roman" w:hAnsi="Times New Roman" w:cs="Times New Roman"/>
                <w:color w:val="000000"/>
                <w:sz w:val="20"/>
                <w:szCs w:val="20"/>
              </w:rPr>
            </w:pPr>
            <w:r w:rsidRPr="00DE3E81">
              <w:rPr>
                <w:rFonts w:ascii="Times New Roman" w:hAnsi="Times New Roman" w:cs="Times New Roman"/>
                <w:color w:val="000000"/>
                <w:sz w:val="20"/>
                <w:szCs w:val="20"/>
              </w:rPr>
              <w:t>Presentasi (%)</w:t>
            </w:r>
          </w:p>
        </w:tc>
      </w:tr>
      <w:tr w:rsidR="00901CFC" w:rsidRPr="00DE3E81" w:rsidTr="00901CFC">
        <w:trPr>
          <w:trHeight w:val="240"/>
        </w:trPr>
        <w:tc>
          <w:tcPr>
            <w:tcW w:w="3514" w:type="dxa"/>
            <w:tcBorders>
              <w:top w:val="single" w:sz="4" w:space="0" w:color="auto"/>
            </w:tcBorders>
          </w:tcPr>
          <w:p w:rsidR="00901CFC" w:rsidRPr="00DE3E81" w:rsidRDefault="00901CFC" w:rsidP="00CB2AAE">
            <w:pPr>
              <w:pStyle w:val="ListParagraph"/>
              <w:numPr>
                <w:ilvl w:val="0"/>
                <w:numId w:val="12"/>
              </w:numPr>
              <w:ind w:left="284"/>
              <w:jc w:val="both"/>
              <w:rPr>
                <w:rFonts w:ascii="Times New Roman" w:hAnsi="Times New Roman" w:cs="Times New Roman"/>
                <w:color w:val="000000"/>
                <w:sz w:val="20"/>
                <w:szCs w:val="20"/>
              </w:rPr>
            </w:pPr>
            <w:r w:rsidRPr="00DE3E81">
              <w:rPr>
                <w:rFonts w:ascii="Times New Roman" w:hAnsi="Times New Roman" w:cs="Times New Roman"/>
                <w:color w:val="000000"/>
                <w:sz w:val="20"/>
                <w:szCs w:val="20"/>
              </w:rPr>
              <w:t>Pendidikan</w:t>
            </w:r>
          </w:p>
        </w:tc>
        <w:tc>
          <w:tcPr>
            <w:tcW w:w="1594" w:type="dxa"/>
            <w:tcBorders>
              <w:top w:val="single" w:sz="4" w:space="0" w:color="auto"/>
            </w:tcBorders>
            <w:vAlign w:val="center"/>
          </w:tcPr>
          <w:p w:rsidR="00901CFC" w:rsidRPr="00DE3E81" w:rsidRDefault="00901CFC" w:rsidP="00CB2AAE">
            <w:pPr>
              <w:pStyle w:val="ListParagraph"/>
              <w:ind w:left="0"/>
              <w:jc w:val="center"/>
              <w:rPr>
                <w:rFonts w:ascii="Times New Roman" w:hAnsi="Times New Roman" w:cs="Times New Roman"/>
                <w:color w:val="000000"/>
                <w:sz w:val="20"/>
                <w:szCs w:val="20"/>
              </w:rPr>
            </w:pPr>
          </w:p>
        </w:tc>
        <w:tc>
          <w:tcPr>
            <w:tcW w:w="1585" w:type="dxa"/>
            <w:tcBorders>
              <w:top w:val="single" w:sz="4" w:space="0" w:color="auto"/>
            </w:tcBorders>
            <w:vAlign w:val="center"/>
          </w:tcPr>
          <w:p w:rsidR="00901CFC" w:rsidRPr="00DE3E81" w:rsidRDefault="00901CFC" w:rsidP="00CB2AAE">
            <w:pPr>
              <w:pStyle w:val="ListParagraph"/>
              <w:ind w:left="0"/>
              <w:jc w:val="center"/>
              <w:rPr>
                <w:rFonts w:ascii="Times New Roman" w:hAnsi="Times New Roman" w:cs="Times New Roman"/>
                <w:color w:val="000000"/>
                <w:sz w:val="20"/>
                <w:szCs w:val="20"/>
              </w:rPr>
            </w:pPr>
          </w:p>
        </w:tc>
      </w:tr>
      <w:tr w:rsidR="00901CFC" w:rsidRPr="00DE3E81" w:rsidTr="00901CFC">
        <w:trPr>
          <w:trHeight w:val="216"/>
        </w:trPr>
        <w:tc>
          <w:tcPr>
            <w:tcW w:w="3514" w:type="dxa"/>
          </w:tcPr>
          <w:p w:rsidR="00901CFC" w:rsidRPr="00DE3E81" w:rsidRDefault="00901CFC" w:rsidP="00CB2AAE">
            <w:pPr>
              <w:pStyle w:val="ListParagraph"/>
              <w:numPr>
                <w:ilvl w:val="0"/>
                <w:numId w:val="13"/>
              </w:numPr>
              <w:jc w:val="both"/>
              <w:rPr>
                <w:rFonts w:ascii="Times New Roman" w:hAnsi="Times New Roman" w:cs="Times New Roman"/>
                <w:color w:val="000000"/>
                <w:sz w:val="20"/>
                <w:szCs w:val="20"/>
              </w:rPr>
            </w:pPr>
            <w:r w:rsidRPr="00DE3E81">
              <w:rPr>
                <w:rFonts w:ascii="Times New Roman" w:hAnsi="Times New Roman" w:cs="Times New Roman"/>
                <w:color w:val="000000"/>
                <w:sz w:val="20"/>
                <w:szCs w:val="20"/>
              </w:rPr>
              <w:t>Rendah</w:t>
            </w:r>
          </w:p>
        </w:tc>
        <w:tc>
          <w:tcPr>
            <w:tcW w:w="1594" w:type="dxa"/>
            <w:vAlign w:val="center"/>
          </w:tcPr>
          <w:p w:rsidR="00901CFC" w:rsidRPr="00DE3E81" w:rsidRDefault="00901CFC" w:rsidP="00CB2AAE">
            <w:pPr>
              <w:pStyle w:val="ListParagraph"/>
              <w:ind w:left="0"/>
              <w:jc w:val="center"/>
              <w:rPr>
                <w:rFonts w:ascii="Times New Roman" w:hAnsi="Times New Roman" w:cs="Times New Roman"/>
                <w:color w:val="000000"/>
                <w:sz w:val="20"/>
                <w:szCs w:val="20"/>
              </w:rPr>
            </w:pPr>
            <w:r w:rsidRPr="00DE3E81">
              <w:rPr>
                <w:rFonts w:ascii="Times New Roman" w:hAnsi="Times New Roman" w:cs="Times New Roman"/>
                <w:color w:val="000000"/>
                <w:sz w:val="20"/>
                <w:szCs w:val="20"/>
              </w:rPr>
              <w:t>68</w:t>
            </w:r>
          </w:p>
        </w:tc>
        <w:tc>
          <w:tcPr>
            <w:tcW w:w="1585" w:type="dxa"/>
            <w:vAlign w:val="center"/>
          </w:tcPr>
          <w:p w:rsidR="00901CFC" w:rsidRPr="00DE3E81" w:rsidRDefault="00901CFC" w:rsidP="00CB2AAE">
            <w:pPr>
              <w:pStyle w:val="ListParagraph"/>
              <w:ind w:left="0"/>
              <w:jc w:val="center"/>
              <w:rPr>
                <w:rFonts w:ascii="Times New Roman" w:hAnsi="Times New Roman" w:cs="Times New Roman"/>
                <w:color w:val="000000"/>
                <w:sz w:val="20"/>
                <w:szCs w:val="20"/>
              </w:rPr>
            </w:pPr>
            <w:r w:rsidRPr="00DE3E81">
              <w:rPr>
                <w:rFonts w:ascii="Times New Roman" w:hAnsi="Times New Roman" w:cs="Times New Roman"/>
                <w:color w:val="000000"/>
                <w:sz w:val="20"/>
                <w:szCs w:val="20"/>
              </w:rPr>
              <w:t>71,6</w:t>
            </w:r>
          </w:p>
        </w:tc>
      </w:tr>
      <w:tr w:rsidR="00901CFC" w:rsidRPr="00DE3E81" w:rsidTr="00901CFC">
        <w:trPr>
          <w:trHeight w:val="135"/>
        </w:trPr>
        <w:tc>
          <w:tcPr>
            <w:tcW w:w="3514" w:type="dxa"/>
          </w:tcPr>
          <w:p w:rsidR="00901CFC" w:rsidRPr="00DE3E81" w:rsidRDefault="00901CFC" w:rsidP="00CB2AAE">
            <w:pPr>
              <w:pStyle w:val="ListParagraph"/>
              <w:numPr>
                <w:ilvl w:val="0"/>
                <w:numId w:val="13"/>
              </w:numPr>
              <w:jc w:val="both"/>
              <w:rPr>
                <w:rFonts w:ascii="Times New Roman" w:hAnsi="Times New Roman" w:cs="Times New Roman"/>
                <w:color w:val="000000"/>
                <w:sz w:val="20"/>
                <w:szCs w:val="20"/>
              </w:rPr>
            </w:pPr>
            <w:r w:rsidRPr="00DE3E81">
              <w:rPr>
                <w:rFonts w:ascii="Times New Roman" w:hAnsi="Times New Roman" w:cs="Times New Roman"/>
                <w:color w:val="000000"/>
                <w:sz w:val="20"/>
                <w:szCs w:val="20"/>
              </w:rPr>
              <w:t xml:space="preserve">Tinggi </w:t>
            </w:r>
          </w:p>
        </w:tc>
        <w:tc>
          <w:tcPr>
            <w:tcW w:w="1594" w:type="dxa"/>
            <w:vAlign w:val="center"/>
          </w:tcPr>
          <w:p w:rsidR="00901CFC" w:rsidRPr="00DE3E81" w:rsidRDefault="00901CFC" w:rsidP="00CB2AAE">
            <w:pPr>
              <w:pStyle w:val="ListParagraph"/>
              <w:ind w:left="0"/>
              <w:jc w:val="center"/>
              <w:rPr>
                <w:rFonts w:ascii="Times New Roman" w:hAnsi="Times New Roman" w:cs="Times New Roman"/>
                <w:color w:val="000000"/>
                <w:sz w:val="20"/>
                <w:szCs w:val="20"/>
              </w:rPr>
            </w:pPr>
            <w:r w:rsidRPr="00DE3E81">
              <w:rPr>
                <w:rFonts w:ascii="Times New Roman" w:hAnsi="Times New Roman" w:cs="Times New Roman"/>
                <w:color w:val="000000"/>
                <w:sz w:val="20"/>
                <w:szCs w:val="20"/>
              </w:rPr>
              <w:t>27</w:t>
            </w:r>
          </w:p>
        </w:tc>
        <w:tc>
          <w:tcPr>
            <w:tcW w:w="1585" w:type="dxa"/>
            <w:vAlign w:val="center"/>
          </w:tcPr>
          <w:p w:rsidR="00901CFC" w:rsidRPr="00DE3E81" w:rsidRDefault="00901CFC" w:rsidP="00CB2AAE">
            <w:pPr>
              <w:pStyle w:val="ListParagraph"/>
              <w:ind w:left="0"/>
              <w:jc w:val="center"/>
              <w:rPr>
                <w:rFonts w:ascii="Times New Roman" w:hAnsi="Times New Roman" w:cs="Times New Roman"/>
                <w:color w:val="000000"/>
                <w:sz w:val="20"/>
                <w:szCs w:val="20"/>
              </w:rPr>
            </w:pPr>
            <w:r w:rsidRPr="00DE3E81">
              <w:rPr>
                <w:rFonts w:ascii="Times New Roman" w:hAnsi="Times New Roman" w:cs="Times New Roman"/>
                <w:color w:val="000000"/>
                <w:sz w:val="20"/>
                <w:szCs w:val="20"/>
              </w:rPr>
              <w:t>28,4</w:t>
            </w:r>
          </w:p>
        </w:tc>
      </w:tr>
      <w:tr w:rsidR="00901CFC" w:rsidRPr="00DE3E81" w:rsidTr="00901CFC">
        <w:trPr>
          <w:trHeight w:val="224"/>
        </w:trPr>
        <w:tc>
          <w:tcPr>
            <w:tcW w:w="3514" w:type="dxa"/>
          </w:tcPr>
          <w:p w:rsidR="00901CFC" w:rsidRPr="00DE3E81" w:rsidRDefault="00901CFC" w:rsidP="00CB2AAE">
            <w:pPr>
              <w:pStyle w:val="ListParagraph"/>
              <w:numPr>
                <w:ilvl w:val="0"/>
                <w:numId w:val="12"/>
              </w:numPr>
              <w:ind w:left="284"/>
              <w:jc w:val="both"/>
              <w:rPr>
                <w:rFonts w:ascii="Times New Roman" w:hAnsi="Times New Roman" w:cs="Times New Roman"/>
                <w:color w:val="000000"/>
                <w:sz w:val="20"/>
                <w:szCs w:val="20"/>
              </w:rPr>
            </w:pPr>
            <w:r w:rsidRPr="00DE3E81">
              <w:rPr>
                <w:rFonts w:ascii="Times New Roman" w:hAnsi="Times New Roman" w:cs="Times New Roman"/>
                <w:color w:val="000000"/>
                <w:sz w:val="20"/>
                <w:szCs w:val="20"/>
              </w:rPr>
              <w:t xml:space="preserve">Pendapatan </w:t>
            </w:r>
          </w:p>
        </w:tc>
        <w:tc>
          <w:tcPr>
            <w:tcW w:w="1594" w:type="dxa"/>
            <w:vAlign w:val="center"/>
          </w:tcPr>
          <w:p w:rsidR="00901CFC" w:rsidRPr="00DE3E81" w:rsidRDefault="00901CFC" w:rsidP="00CB2AAE">
            <w:pPr>
              <w:pStyle w:val="ListParagraph"/>
              <w:ind w:left="0"/>
              <w:jc w:val="center"/>
              <w:rPr>
                <w:rFonts w:ascii="Times New Roman" w:hAnsi="Times New Roman" w:cs="Times New Roman"/>
                <w:color w:val="000000"/>
                <w:sz w:val="20"/>
                <w:szCs w:val="20"/>
              </w:rPr>
            </w:pPr>
          </w:p>
        </w:tc>
        <w:tc>
          <w:tcPr>
            <w:tcW w:w="1585" w:type="dxa"/>
            <w:vAlign w:val="center"/>
          </w:tcPr>
          <w:p w:rsidR="00901CFC" w:rsidRPr="00DE3E81" w:rsidRDefault="00901CFC" w:rsidP="00CB2AAE">
            <w:pPr>
              <w:pStyle w:val="ListParagraph"/>
              <w:ind w:left="0"/>
              <w:jc w:val="center"/>
              <w:rPr>
                <w:rFonts w:ascii="Times New Roman" w:hAnsi="Times New Roman" w:cs="Times New Roman"/>
                <w:color w:val="000000"/>
                <w:sz w:val="20"/>
                <w:szCs w:val="20"/>
              </w:rPr>
            </w:pPr>
          </w:p>
        </w:tc>
      </w:tr>
      <w:tr w:rsidR="00901CFC" w:rsidRPr="00DE3E81" w:rsidTr="00901CFC">
        <w:trPr>
          <w:trHeight w:val="240"/>
        </w:trPr>
        <w:tc>
          <w:tcPr>
            <w:tcW w:w="3514" w:type="dxa"/>
          </w:tcPr>
          <w:p w:rsidR="00901CFC" w:rsidRPr="00DE3E81" w:rsidRDefault="00901CFC" w:rsidP="00CB2AAE">
            <w:pPr>
              <w:pStyle w:val="ListParagraph"/>
              <w:numPr>
                <w:ilvl w:val="0"/>
                <w:numId w:val="14"/>
              </w:numPr>
              <w:jc w:val="both"/>
              <w:rPr>
                <w:rFonts w:ascii="Times New Roman" w:hAnsi="Times New Roman" w:cs="Times New Roman"/>
                <w:color w:val="000000"/>
                <w:sz w:val="20"/>
                <w:szCs w:val="20"/>
              </w:rPr>
            </w:pPr>
            <w:r w:rsidRPr="00DE3E81">
              <w:rPr>
                <w:rFonts w:ascii="Times New Roman" w:hAnsi="Times New Roman" w:cs="Times New Roman"/>
                <w:color w:val="000000"/>
                <w:sz w:val="20"/>
                <w:szCs w:val="20"/>
              </w:rPr>
              <w:t>Rendah</w:t>
            </w:r>
          </w:p>
        </w:tc>
        <w:tc>
          <w:tcPr>
            <w:tcW w:w="1594" w:type="dxa"/>
            <w:vAlign w:val="center"/>
          </w:tcPr>
          <w:p w:rsidR="00901CFC" w:rsidRPr="00DE3E81" w:rsidRDefault="00901CFC" w:rsidP="00CB2AAE">
            <w:pPr>
              <w:pStyle w:val="ListParagraph"/>
              <w:ind w:left="0"/>
              <w:jc w:val="center"/>
              <w:rPr>
                <w:rFonts w:ascii="Times New Roman" w:hAnsi="Times New Roman" w:cs="Times New Roman"/>
                <w:color w:val="000000"/>
                <w:sz w:val="20"/>
                <w:szCs w:val="20"/>
              </w:rPr>
            </w:pPr>
            <w:r w:rsidRPr="00DE3E81">
              <w:rPr>
                <w:rFonts w:ascii="Times New Roman" w:hAnsi="Times New Roman" w:cs="Times New Roman"/>
                <w:color w:val="000000"/>
                <w:sz w:val="20"/>
                <w:szCs w:val="20"/>
              </w:rPr>
              <w:t>72</w:t>
            </w:r>
          </w:p>
        </w:tc>
        <w:tc>
          <w:tcPr>
            <w:tcW w:w="1585" w:type="dxa"/>
            <w:vAlign w:val="center"/>
          </w:tcPr>
          <w:p w:rsidR="00901CFC" w:rsidRPr="00DE3E81" w:rsidRDefault="00901CFC" w:rsidP="00CB2AAE">
            <w:pPr>
              <w:pStyle w:val="ListParagraph"/>
              <w:ind w:left="0"/>
              <w:jc w:val="center"/>
              <w:rPr>
                <w:rFonts w:ascii="Times New Roman" w:hAnsi="Times New Roman" w:cs="Times New Roman"/>
                <w:color w:val="000000"/>
                <w:sz w:val="20"/>
                <w:szCs w:val="20"/>
              </w:rPr>
            </w:pPr>
            <w:r w:rsidRPr="00DE3E81">
              <w:rPr>
                <w:rFonts w:ascii="Times New Roman" w:hAnsi="Times New Roman" w:cs="Times New Roman"/>
                <w:color w:val="000000"/>
                <w:sz w:val="20"/>
                <w:szCs w:val="20"/>
              </w:rPr>
              <w:t>75,8</w:t>
            </w:r>
          </w:p>
        </w:tc>
      </w:tr>
      <w:tr w:rsidR="00901CFC" w:rsidRPr="00DE3E81" w:rsidTr="00901CFC">
        <w:trPr>
          <w:trHeight w:val="224"/>
        </w:trPr>
        <w:tc>
          <w:tcPr>
            <w:tcW w:w="3514" w:type="dxa"/>
          </w:tcPr>
          <w:p w:rsidR="00901CFC" w:rsidRPr="00DE3E81" w:rsidRDefault="00901CFC" w:rsidP="00CB2AAE">
            <w:pPr>
              <w:pStyle w:val="ListParagraph"/>
              <w:numPr>
                <w:ilvl w:val="0"/>
                <w:numId w:val="14"/>
              </w:numPr>
              <w:jc w:val="both"/>
              <w:rPr>
                <w:rFonts w:ascii="Times New Roman" w:hAnsi="Times New Roman" w:cs="Times New Roman"/>
                <w:color w:val="000000"/>
                <w:sz w:val="20"/>
                <w:szCs w:val="20"/>
              </w:rPr>
            </w:pPr>
            <w:r w:rsidRPr="00DE3E81">
              <w:rPr>
                <w:rFonts w:ascii="Times New Roman" w:hAnsi="Times New Roman" w:cs="Times New Roman"/>
                <w:color w:val="000000"/>
                <w:sz w:val="20"/>
                <w:szCs w:val="20"/>
              </w:rPr>
              <w:t>Tinggi</w:t>
            </w:r>
          </w:p>
        </w:tc>
        <w:tc>
          <w:tcPr>
            <w:tcW w:w="1594" w:type="dxa"/>
            <w:vAlign w:val="center"/>
          </w:tcPr>
          <w:p w:rsidR="00901CFC" w:rsidRPr="00DE3E81" w:rsidRDefault="00901CFC" w:rsidP="00CB2AAE">
            <w:pPr>
              <w:pStyle w:val="ListParagraph"/>
              <w:ind w:left="0"/>
              <w:jc w:val="center"/>
              <w:rPr>
                <w:rFonts w:ascii="Times New Roman" w:hAnsi="Times New Roman" w:cs="Times New Roman"/>
                <w:color w:val="000000"/>
                <w:sz w:val="20"/>
                <w:szCs w:val="20"/>
              </w:rPr>
            </w:pPr>
            <w:r w:rsidRPr="00DE3E81">
              <w:rPr>
                <w:rFonts w:ascii="Times New Roman" w:hAnsi="Times New Roman" w:cs="Times New Roman"/>
                <w:color w:val="000000"/>
                <w:sz w:val="20"/>
                <w:szCs w:val="20"/>
              </w:rPr>
              <w:t>23</w:t>
            </w:r>
          </w:p>
        </w:tc>
        <w:tc>
          <w:tcPr>
            <w:tcW w:w="1585" w:type="dxa"/>
            <w:vAlign w:val="center"/>
          </w:tcPr>
          <w:p w:rsidR="00901CFC" w:rsidRPr="00DE3E81" w:rsidRDefault="00901CFC" w:rsidP="00CB2AAE">
            <w:pPr>
              <w:pStyle w:val="ListParagraph"/>
              <w:ind w:left="0"/>
              <w:jc w:val="center"/>
              <w:rPr>
                <w:rFonts w:ascii="Times New Roman" w:hAnsi="Times New Roman" w:cs="Times New Roman"/>
                <w:color w:val="000000"/>
                <w:sz w:val="20"/>
                <w:szCs w:val="20"/>
              </w:rPr>
            </w:pPr>
            <w:r w:rsidRPr="00DE3E81">
              <w:rPr>
                <w:rFonts w:ascii="Times New Roman" w:hAnsi="Times New Roman" w:cs="Times New Roman"/>
                <w:color w:val="000000"/>
                <w:sz w:val="20"/>
                <w:szCs w:val="20"/>
              </w:rPr>
              <w:t>24,2</w:t>
            </w:r>
          </w:p>
        </w:tc>
      </w:tr>
      <w:tr w:rsidR="00901CFC" w:rsidRPr="00DE3E81" w:rsidTr="00901CFC">
        <w:trPr>
          <w:trHeight w:val="240"/>
        </w:trPr>
        <w:tc>
          <w:tcPr>
            <w:tcW w:w="3514" w:type="dxa"/>
          </w:tcPr>
          <w:p w:rsidR="00901CFC" w:rsidRPr="00DE3E81" w:rsidRDefault="00901CFC" w:rsidP="00CB2AAE">
            <w:pPr>
              <w:pStyle w:val="ListParagraph"/>
              <w:numPr>
                <w:ilvl w:val="0"/>
                <w:numId w:val="12"/>
              </w:numPr>
              <w:ind w:left="284"/>
              <w:jc w:val="both"/>
              <w:rPr>
                <w:rFonts w:ascii="Times New Roman" w:hAnsi="Times New Roman" w:cs="Times New Roman"/>
                <w:color w:val="000000"/>
                <w:sz w:val="20"/>
                <w:szCs w:val="20"/>
              </w:rPr>
            </w:pPr>
            <w:r w:rsidRPr="00DE3E81">
              <w:rPr>
                <w:rFonts w:ascii="Times New Roman" w:hAnsi="Times New Roman" w:cs="Times New Roman"/>
                <w:color w:val="000000"/>
                <w:sz w:val="20"/>
                <w:szCs w:val="20"/>
              </w:rPr>
              <w:t>Dukungan Keluarga</w:t>
            </w:r>
          </w:p>
        </w:tc>
        <w:tc>
          <w:tcPr>
            <w:tcW w:w="1594" w:type="dxa"/>
            <w:vAlign w:val="center"/>
          </w:tcPr>
          <w:p w:rsidR="00901CFC" w:rsidRPr="00DE3E81" w:rsidRDefault="00901CFC" w:rsidP="00CB2AAE">
            <w:pPr>
              <w:pStyle w:val="ListParagraph"/>
              <w:ind w:left="0"/>
              <w:jc w:val="center"/>
              <w:rPr>
                <w:rFonts w:ascii="Times New Roman" w:hAnsi="Times New Roman" w:cs="Times New Roman"/>
                <w:color w:val="000000"/>
                <w:sz w:val="20"/>
                <w:szCs w:val="20"/>
              </w:rPr>
            </w:pPr>
          </w:p>
        </w:tc>
        <w:tc>
          <w:tcPr>
            <w:tcW w:w="1585" w:type="dxa"/>
            <w:vAlign w:val="center"/>
          </w:tcPr>
          <w:p w:rsidR="00901CFC" w:rsidRPr="00DE3E81" w:rsidRDefault="00901CFC" w:rsidP="00CB2AAE">
            <w:pPr>
              <w:pStyle w:val="ListParagraph"/>
              <w:ind w:left="0"/>
              <w:jc w:val="center"/>
              <w:rPr>
                <w:rFonts w:ascii="Times New Roman" w:hAnsi="Times New Roman" w:cs="Times New Roman"/>
                <w:color w:val="000000"/>
                <w:sz w:val="20"/>
                <w:szCs w:val="20"/>
              </w:rPr>
            </w:pPr>
          </w:p>
        </w:tc>
      </w:tr>
      <w:tr w:rsidR="00901CFC" w:rsidRPr="00DE3E81" w:rsidTr="00901CFC">
        <w:trPr>
          <w:trHeight w:val="224"/>
        </w:trPr>
        <w:tc>
          <w:tcPr>
            <w:tcW w:w="3514" w:type="dxa"/>
          </w:tcPr>
          <w:p w:rsidR="00901CFC" w:rsidRPr="00DE3E81" w:rsidRDefault="00901CFC" w:rsidP="00CB2AAE">
            <w:pPr>
              <w:pStyle w:val="ListParagraph"/>
              <w:numPr>
                <w:ilvl w:val="0"/>
                <w:numId w:val="15"/>
              </w:numPr>
              <w:jc w:val="both"/>
              <w:rPr>
                <w:rFonts w:ascii="Times New Roman" w:hAnsi="Times New Roman" w:cs="Times New Roman"/>
                <w:color w:val="000000"/>
                <w:sz w:val="20"/>
                <w:szCs w:val="20"/>
              </w:rPr>
            </w:pPr>
            <w:r w:rsidRPr="00DE3E81">
              <w:rPr>
                <w:rFonts w:ascii="Times New Roman" w:hAnsi="Times New Roman" w:cs="Times New Roman"/>
                <w:color w:val="000000"/>
                <w:sz w:val="20"/>
                <w:szCs w:val="20"/>
              </w:rPr>
              <w:t>Tidak baik</w:t>
            </w:r>
          </w:p>
        </w:tc>
        <w:tc>
          <w:tcPr>
            <w:tcW w:w="1594" w:type="dxa"/>
            <w:vAlign w:val="center"/>
          </w:tcPr>
          <w:p w:rsidR="00901CFC" w:rsidRPr="00DE3E81" w:rsidRDefault="00901CFC" w:rsidP="00CB2AAE">
            <w:pPr>
              <w:pStyle w:val="ListParagraph"/>
              <w:ind w:left="0"/>
              <w:jc w:val="center"/>
              <w:rPr>
                <w:rFonts w:ascii="Times New Roman" w:hAnsi="Times New Roman" w:cs="Times New Roman"/>
                <w:color w:val="000000"/>
                <w:sz w:val="20"/>
                <w:szCs w:val="20"/>
              </w:rPr>
            </w:pPr>
            <w:r w:rsidRPr="00DE3E81">
              <w:rPr>
                <w:rFonts w:ascii="Times New Roman" w:hAnsi="Times New Roman" w:cs="Times New Roman"/>
                <w:color w:val="000000"/>
                <w:sz w:val="20"/>
                <w:szCs w:val="20"/>
              </w:rPr>
              <w:t>33</w:t>
            </w:r>
          </w:p>
        </w:tc>
        <w:tc>
          <w:tcPr>
            <w:tcW w:w="1585" w:type="dxa"/>
            <w:vAlign w:val="center"/>
          </w:tcPr>
          <w:p w:rsidR="00901CFC" w:rsidRPr="00DE3E81" w:rsidRDefault="00901CFC" w:rsidP="00CB2AAE">
            <w:pPr>
              <w:pStyle w:val="ListParagraph"/>
              <w:ind w:left="0"/>
              <w:jc w:val="center"/>
              <w:rPr>
                <w:rFonts w:ascii="Times New Roman" w:hAnsi="Times New Roman" w:cs="Times New Roman"/>
                <w:color w:val="000000"/>
                <w:sz w:val="20"/>
                <w:szCs w:val="20"/>
              </w:rPr>
            </w:pPr>
            <w:r w:rsidRPr="00DE3E81">
              <w:rPr>
                <w:rFonts w:ascii="Times New Roman" w:hAnsi="Times New Roman" w:cs="Times New Roman"/>
                <w:color w:val="000000"/>
                <w:sz w:val="20"/>
                <w:szCs w:val="20"/>
              </w:rPr>
              <w:t>34,7</w:t>
            </w:r>
          </w:p>
        </w:tc>
      </w:tr>
      <w:tr w:rsidR="00901CFC" w:rsidRPr="00DE3E81" w:rsidTr="00901CFC">
        <w:trPr>
          <w:trHeight w:val="240"/>
        </w:trPr>
        <w:tc>
          <w:tcPr>
            <w:tcW w:w="3514" w:type="dxa"/>
            <w:tcBorders>
              <w:bottom w:val="nil"/>
            </w:tcBorders>
          </w:tcPr>
          <w:p w:rsidR="00901CFC" w:rsidRPr="00DE3E81" w:rsidRDefault="00901CFC" w:rsidP="00CB2AAE">
            <w:pPr>
              <w:pStyle w:val="ListParagraph"/>
              <w:numPr>
                <w:ilvl w:val="0"/>
                <w:numId w:val="15"/>
              </w:numPr>
              <w:jc w:val="both"/>
              <w:rPr>
                <w:rFonts w:ascii="Times New Roman" w:hAnsi="Times New Roman" w:cs="Times New Roman"/>
                <w:color w:val="000000"/>
                <w:sz w:val="20"/>
                <w:szCs w:val="20"/>
              </w:rPr>
            </w:pPr>
            <w:r w:rsidRPr="00DE3E81">
              <w:rPr>
                <w:rFonts w:ascii="Times New Roman" w:hAnsi="Times New Roman" w:cs="Times New Roman"/>
                <w:color w:val="000000"/>
                <w:sz w:val="20"/>
                <w:szCs w:val="20"/>
              </w:rPr>
              <w:t xml:space="preserve">Baik </w:t>
            </w:r>
          </w:p>
        </w:tc>
        <w:tc>
          <w:tcPr>
            <w:tcW w:w="1594" w:type="dxa"/>
            <w:tcBorders>
              <w:bottom w:val="nil"/>
            </w:tcBorders>
            <w:vAlign w:val="center"/>
          </w:tcPr>
          <w:p w:rsidR="00901CFC" w:rsidRPr="00DE3E81" w:rsidRDefault="00901CFC" w:rsidP="00CB2AAE">
            <w:pPr>
              <w:pStyle w:val="ListParagraph"/>
              <w:ind w:left="0"/>
              <w:jc w:val="center"/>
              <w:rPr>
                <w:rFonts w:ascii="Times New Roman" w:hAnsi="Times New Roman" w:cs="Times New Roman"/>
                <w:color w:val="000000"/>
                <w:sz w:val="20"/>
                <w:szCs w:val="20"/>
              </w:rPr>
            </w:pPr>
            <w:r w:rsidRPr="00DE3E81">
              <w:rPr>
                <w:rFonts w:ascii="Times New Roman" w:hAnsi="Times New Roman" w:cs="Times New Roman"/>
                <w:color w:val="000000"/>
                <w:sz w:val="20"/>
                <w:szCs w:val="20"/>
              </w:rPr>
              <w:t>62</w:t>
            </w:r>
          </w:p>
        </w:tc>
        <w:tc>
          <w:tcPr>
            <w:tcW w:w="1585" w:type="dxa"/>
            <w:tcBorders>
              <w:bottom w:val="nil"/>
            </w:tcBorders>
            <w:vAlign w:val="center"/>
          </w:tcPr>
          <w:p w:rsidR="00901CFC" w:rsidRPr="00DE3E81" w:rsidRDefault="00901CFC" w:rsidP="00CB2AAE">
            <w:pPr>
              <w:pStyle w:val="ListParagraph"/>
              <w:ind w:left="0"/>
              <w:jc w:val="center"/>
              <w:rPr>
                <w:rFonts w:ascii="Times New Roman" w:hAnsi="Times New Roman" w:cs="Times New Roman"/>
                <w:color w:val="000000"/>
                <w:sz w:val="20"/>
                <w:szCs w:val="20"/>
              </w:rPr>
            </w:pPr>
            <w:r w:rsidRPr="00DE3E81">
              <w:rPr>
                <w:rFonts w:ascii="Times New Roman" w:hAnsi="Times New Roman" w:cs="Times New Roman"/>
                <w:color w:val="000000"/>
                <w:sz w:val="20"/>
                <w:szCs w:val="20"/>
              </w:rPr>
              <w:t>64,3</w:t>
            </w:r>
          </w:p>
        </w:tc>
      </w:tr>
      <w:tr w:rsidR="00901CFC" w:rsidRPr="00DE3E81" w:rsidTr="00901CFC">
        <w:trPr>
          <w:trHeight w:val="224"/>
        </w:trPr>
        <w:tc>
          <w:tcPr>
            <w:tcW w:w="3514" w:type="dxa"/>
            <w:tcBorders>
              <w:top w:val="nil"/>
            </w:tcBorders>
          </w:tcPr>
          <w:p w:rsidR="00901CFC" w:rsidRPr="00DE3E81" w:rsidRDefault="00901CFC" w:rsidP="00CB2AAE">
            <w:pPr>
              <w:pStyle w:val="ListParagraph"/>
              <w:numPr>
                <w:ilvl w:val="0"/>
                <w:numId w:val="12"/>
              </w:numPr>
              <w:ind w:left="318" w:hanging="426"/>
              <w:jc w:val="both"/>
              <w:rPr>
                <w:rFonts w:ascii="Times New Roman" w:hAnsi="Times New Roman" w:cs="Times New Roman"/>
                <w:color w:val="000000"/>
                <w:sz w:val="20"/>
                <w:szCs w:val="20"/>
              </w:rPr>
            </w:pPr>
            <w:r w:rsidRPr="00DE3E81">
              <w:rPr>
                <w:rFonts w:ascii="Times New Roman" w:hAnsi="Times New Roman" w:cs="Times New Roman"/>
                <w:color w:val="000000"/>
                <w:sz w:val="20"/>
                <w:szCs w:val="20"/>
              </w:rPr>
              <w:t xml:space="preserve">Kecemasan </w:t>
            </w:r>
          </w:p>
        </w:tc>
        <w:tc>
          <w:tcPr>
            <w:tcW w:w="1594" w:type="dxa"/>
            <w:tcBorders>
              <w:top w:val="nil"/>
            </w:tcBorders>
            <w:vAlign w:val="center"/>
          </w:tcPr>
          <w:p w:rsidR="00901CFC" w:rsidRPr="00DE3E81" w:rsidRDefault="00901CFC" w:rsidP="00CB2AAE">
            <w:pPr>
              <w:pStyle w:val="ListParagraph"/>
              <w:ind w:left="0"/>
              <w:jc w:val="center"/>
              <w:rPr>
                <w:rFonts w:ascii="Times New Roman" w:hAnsi="Times New Roman" w:cs="Times New Roman"/>
                <w:color w:val="000000"/>
                <w:sz w:val="20"/>
                <w:szCs w:val="20"/>
              </w:rPr>
            </w:pPr>
          </w:p>
        </w:tc>
        <w:tc>
          <w:tcPr>
            <w:tcW w:w="1585" w:type="dxa"/>
            <w:tcBorders>
              <w:top w:val="nil"/>
            </w:tcBorders>
            <w:vAlign w:val="center"/>
          </w:tcPr>
          <w:p w:rsidR="00901CFC" w:rsidRPr="00DE3E81" w:rsidRDefault="00901CFC" w:rsidP="00CB2AAE">
            <w:pPr>
              <w:pStyle w:val="ListParagraph"/>
              <w:ind w:left="0"/>
              <w:jc w:val="center"/>
              <w:rPr>
                <w:rFonts w:ascii="Times New Roman" w:hAnsi="Times New Roman" w:cs="Times New Roman"/>
                <w:color w:val="000000"/>
                <w:sz w:val="20"/>
                <w:szCs w:val="20"/>
              </w:rPr>
            </w:pPr>
          </w:p>
        </w:tc>
      </w:tr>
      <w:tr w:rsidR="00901CFC" w:rsidRPr="00DE3E81" w:rsidTr="00901CFC">
        <w:trPr>
          <w:trHeight w:val="240"/>
        </w:trPr>
        <w:tc>
          <w:tcPr>
            <w:tcW w:w="3514" w:type="dxa"/>
          </w:tcPr>
          <w:p w:rsidR="00901CFC" w:rsidRPr="00DE3E81" w:rsidRDefault="00901CFC" w:rsidP="00CB2AAE">
            <w:pPr>
              <w:pStyle w:val="ListParagraph"/>
              <w:numPr>
                <w:ilvl w:val="0"/>
                <w:numId w:val="17"/>
              </w:numPr>
              <w:ind w:left="743"/>
              <w:jc w:val="both"/>
              <w:rPr>
                <w:rFonts w:ascii="Times New Roman" w:hAnsi="Times New Roman" w:cs="Times New Roman"/>
                <w:color w:val="000000"/>
                <w:sz w:val="20"/>
                <w:szCs w:val="20"/>
              </w:rPr>
            </w:pPr>
            <w:r w:rsidRPr="00DE3E81">
              <w:rPr>
                <w:rFonts w:ascii="Times New Roman" w:hAnsi="Times New Roman" w:cs="Times New Roman"/>
                <w:color w:val="000000"/>
                <w:sz w:val="20"/>
                <w:szCs w:val="20"/>
              </w:rPr>
              <w:t>Kecemasan ringan</w:t>
            </w:r>
          </w:p>
        </w:tc>
        <w:tc>
          <w:tcPr>
            <w:tcW w:w="1594" w:type="dxa"/>
            <w:vAlign w:val="center"/>
          </w:tcPr>
          <w:p w:rsidR="00901CFC" w:rsidRPr="00DE3E81" w:rsidRDefault="00901CFC" w:rsidP="00CB2AAE">
            <w:pPr>
              <w:pStyle w:val="ListParagraph"/>
              <w:ind w:left="0"/>
              <w:jc w:val="center"/>
              <w:rPr>
                <w:rFonts w:ascii="Times New Roman" w:hAnsi="Times New Roman" w:cs="Times New Roman"/>
                <w:color w:val="000000"/>
                <w:sz w:val="20"/>
                <w:szCs w:val="20"/>
              </w:rPr>
            </w:pPr>
            <w:r w:rsidRPr="00DE3E81">
              <w:rPr>
                <w:rFonts w:ascii="Times New Roman" w:hAnsi="Times New Roman" w:cs="Times New Roman"/>
                <w:color w:val="000000"/>
                <w:sz w:val="20"/>
                <w:szCs w:val="20"/>
              </w:rPr>
              <w:t>49</w:t>
            </w:r>
          </w:p>
        </w:tc>
        <w:tc>
          <w:tcPr>
            <w:tcW w:w="1585" w:type="dxa"/>
            <w:vAlign w:val="center"/>
          </w:tcPr>
          <w:p w:rsidR="00901CFC" w:rsidRPr="00DE3E81" w:rsidRDefault="00901CFC" w:rsidP="00CB2AAE">
            <w:pPr>
              <w:pStyle w:val="ListParagraph"/>
              <w:ind w:left="0"/>
              <w:jc w:val="center"/>
              <w:rPr>
                <w:rFonts w:ascii="Times New Roman" w:hAnsi="Times New Roman" w:cs="Times New Roman"/>
                <w:color w:val="000000"/>
                <w:sz w:val="20"/>
                <w:szCs w:val="20"/>
              </w:rPr>
            </w:pPr>
            <w:r w:rsidRPr="00DE3E81">
              <w:rPr>
                <w:rFonts w:ascii="Times New Roman" w:hAnsi="Times New Roman" w:cs="Times New Roman"/>
                <w:color w:val="000000"/>
                <w:sz w:val="20"/>
                <w:szCs w:val="20"/>
              </w:rPr>
              <w:t>51,6</w:t>
            </w:r>
          </w:p>
        </w:tc>
      </w:tr>
      <w:tr w:rsidR="00901CFC" w:rsidRPr="00DE3E81" w:rsidTr="00901CFC">
        <w:trPr>
          <w:trHeight w:val="224"/>
        </w:trPr>
        <w:tc>
          <w:tcPr>
            <w:tcW w:w="3514" w:type="dxa"/>
            <w:tcBorders>
              <w:bottom w:val="single" w:sz="4" w:space="0" w:color="auto"/>
            </w:tcBorders>
          </w:tcPr>
          <w:p w:rsidR="00901CFC" w:rsidRPr="00DE3E81" w:rsidRDefault="00901CFC" w:rsidP="00CB2AAE">
            <w:pPr>
              <w:pStyle w:val="ListParagraph"/>
              <w:numPr>
                <w:ilvl w:val="0"/>
                <w:numId w:val="17"/>
              </w:numPr>
              <w:ind w:left="743"/>
              <w:jc w:val="both"/>
              <w:rPr>
                <w:rFonts w:ascii="Times New Roman" w:hAnsi="Times New Roman" w:cs="Times New Roman"/>
                <w:color w:val="000000"/>
                <w:sz w:val="20"/>
                <w:szCs w:val="20"/>
              </w:rPr>
            </w:pPr>
            <w:r w:rsidRPr="00DE3E81">
              <w:rPr>
                <w:rFonts w:ascii="Times New Roman" w:hAnsi="Times New Roman" w:cs="Times New Roman"/>
                <w:color w:val="000000"/>
                <w:sz w:val="20"/>
                <w:szCs w:val="20"/>
              </w:rPr>
              <w:t>Kecemasan berat</w:t>
            </w:r>
          </w:p>
        </w:tc>
        <w:tc>
          <w:tcPr>
            <w:tcW w:w="1594" w:type="dxa"/>
            <w:tcBorders>
              <w:bottom w:val="single" w:sz="4" w:space="0" w:color="auto"/>
            </w:tcBorders>
            <w:vAlign w:val="center"/>
          </w:tcPr>
          <w:p w:rsidR="00901CFC" w:rsidRPr="00DE3E81" w:rsidRDefault="00901CFC" w:rsidP="00CB2AAE">
            <w:pPr>
              <w:pStyle w:val="ListParagraph"/>
              <w:ind w:left="0"/>
              <w:jc w:val="center"/>
              <w:rPr>
                <w:rFonts w:ascii="Times New Roman" w:hAnsi="Times New Roman" w:cs="Times New Roman"/>
                <w:color w:val="000000"/>
                <w:sz w:val="20"/>
                <w:szCs w:val="20"/>
              </w:rPr>
            </w:pPr>
            <w:r w:rsidRPr="00DE3E81">
              <w:rPr>
                <w:rFonts w:ascii="Times New Roman" w:hAnsi="Times New Roman" w:cs="Times New Roman"/>
                <w:color w:val="000000"/>
                <w:sz w:val="20"/>
                <w:szCs w:val="20"/>
              </w:rPr>
              <w:t>46</w:t>
            </w:r>
          </w:p>
        </w:tc>
        <w:tc>
          <w:tcPr>
            <w:tcW w:w="1585" w:type="dxa"/>
            <w:tcBorders>
              <w:bottom w:val="single" w:sz="4" w:space="0" w:color="auto"/>
            </w:tcBorders>
            <w:vAlign w:val="center"/>
          </w:tcPr>
          <w:p w:rsidR="00901CFC" w:rsidRPr="00DE3E81" w:rsidRDefault="00901CFC" w:rsidP="00CB2AAE">
            <w:pPr>
              <w:pStyle w:val="ListParagraph"/>
              <w:ind w:left="0"/>
              <w:jc w:val="center"/>
              <w:rPr>
                <w:rFonts w:ascii="Times New Roman" w:hAnsi="Times New Roman" w:cs="Times New Roman"/>
                <w:color w:val="000000"/>
                <w:sz w:val="20"/>
                <w:szCs w:val="20"/>
              </w:rPr>
            </w:pPr>
            <w:r w:rsidRPr="00DE3E81">
              <w:rPr>
                <w:rFonts w:ascii="Times New Roman" w:hAnsi="Times New Roman" w:cs="Times New Roman"/>
                <w:color w:val="000000"/>
                <w:sz w:val="20"/>
                <w:szCs w:val="20"/>
              </w:rPr>
              <w:t>48,4</w:t>
            </w:r>
          </w:p>
        </w:tc>
      </w:tr>
      <w:tr w:rsidR="00901CFC" w:rsidRPr="00DE3E81" w:rsidTr="00901CFC">
        <w:trPr>
          <w:trHeight w:val="240"/>
        </w:trPr>
        <w:tc>
          <w:tcPr>
            <w:tcW w:w="3514" w:type="dxa"/>
            <w:tcBorders>
              <w:top w:val="single" w:sz="4" w:space="0" w:color="auto"/>
              <w:bottom w:val="single" w:sz="4" w:space="0" w:color="auto"/>
            </w:tcBorders>
          </w:tcPr>
          <w:p w:rsidR="00901CFC" w:rsidRPr="00DE3E81" w:rsidRDefault="00901CFC" w:rsidP="00CB2AAE">
            <w:pPr>
              <w:pStyle w:val="ListParagraph"/>
              <w:ind w:left="743"/>
              <w:jc w:val="both"/>
              <w:rPr>
                <w:rFonts w:ascii="Times New Roman" w:hAnsi="Times New Roman" w:cs="Times New Roman"/>
                <w:color w:val="000000"/>
                <w:sz w:val="20"/>
                <w:szCs w:val="20"/>
              </w:rPr>
            </w:pPr>
            <w:r w:rsidRPr="00DE3E81">
              <w:rPr>
                <w:rFonts w:ascii="Times New Roman" w:hAnsi="Times New Roman" w:cs="Times New Roman"/>
                <w:color w:val="000000"/>
                <w:sz w:val="20"/>
                <w:szCs w:val="20"/>
              </w:rPr>
              <w:t xml:space="preserve">Jumlah </w:t>
            </w:r>
          </w:p>
        </w:tc>
        <w:tc>
          <w:tcPr>
            <w:tcW w:w="1594" w:type="dxa"/>
            <w:tcBorders>
              <w:top w:val="single" w:sz="4" w:space="0" w:color="auto"/>
              <w:bottom w:val="single" w:sz="4" w:space="0" w:color="auto"/>
            </w:tcBorders>
            <w:vAlign w:val="center"/>
          </w:tcPr>
          <w:p w:rsidR="00901CFC" w:rsidRPr="00DE3E81" w:rsidRDefault="00901CFC" w:rsidP="00CB2AAE">
            <w:pPr>
              <w:pStyle w:val="ListParagraph"/>
              <w:ind w:left="0"/>
              <w:jc w:val="center"/>
              <w:rPr>
                <w:rFonts w:ascii="Times New Roman" w:hAnsi="Times New Roman" w:cs="Times New Roman"/>
                <w:color w:val="000000"/>
                <w:sz w:val="20"/>
                <w:szCs w:val="20"/>
              </w:rPr>
            </w:pPr>
            <w:r w:rsidRPr="00DE3E81">
              <w:rPr>
                <w:rFonts w:ascii="Times New Roman" w:hAnsi="Times New Roman" w:cs="Times New Roman"/>
                <w:color w:val="000000"/>
                <w:sz w:val="20"/>
                <w:szCs w:val="20"/>
              </w:rPr>
              <w:t>95</w:t>
            </w:r>
          </w:p>
        </w:tc>
        <w:tc>
          <w:tcPr>
            <w:tcW w:w="1585" w:type="dxa"/>
            <w:tcBorders>
              <w:top w:val="single" w:sz="4" w:space="0" w:color="auto"/>
              <w:bottom w:val="single" w:sz="4" w:space="0" w:color="auto"/>
            </w:tcBorders>
            <w:vAlign w:val="center"/>
          </w:tcPr>
          <w:p w:rsidR="00901CFC" w:rsidRPr="00DE3E81" w:rsidRDefault="00901CFC" w:rsidP="00CB2AAE">
            <w:pPr>
              <w:pStyle w:val="ListParagraph"/>
              <w:ind w:left="0"/>
              <w:jc w:val="center"/>
              <w:rPr>
                <w:rFonts w:ascii="Times New Roman" w:hAnsi="Times New Roman" w:cs="Times New Roman"/>
                <w:color w:val="000000"/>
                <w:sz w:val="20"/>
                <w:szCs w:val="20"/>
              </w:rPr>
            </w:pPr>
            <w:r w:rsidRPr="00DE3E81">
              <w:rPr>
                <w:rFonts w:ascii="Times New Roman" w:hAnsi="Times New Roman" w:cs="Times New Roman"/>
                <w:color w:val="000000"/>
                <w:sz w:val="20"/>
                <w:szCs w:val="20"/>
              </w:rPr>
              <w:t>100</w:t>
            </w:r>
          </w:p>
        </w:tc>
      </w:tr>
    </w:tbl>
    <w:p w:rsidR="00901CFC" w:rsidRPr="00DE3E81" w:rsidRDefault="00901CFC" w:rsidP="00901CFC">
      <w:pPr>
        <w:pStyle w:val="ListParagraph"/>
        <w:spacing w:after="0" w:line="240" w:lineRule="auto"/>
        <w:ind w:left="426"/>
        <w:jc w:val="both"/>
        <w:rPr>
          <w:rFonts w:ascii="Times New Roman" w:hAnsi="Times New Roman" w:cs="Times New Roman"/>
          <w:color w:val="000000"/>
          <w:sz w:val="24"/>
          <w:szCs w:val="24"/>
        </w:rPr>
      </w:pPr>
      <w:r w:rsidRPr="00DE3E81">
        <w:rPr>
          <w:rFonts w:ascii="Times New Roman" w:hAnsi="Times New Roman" w:cs="Times New Roman"/>
          <w:color w:val="000000"/>
          <w:sz w:val="24"/>
          <w:szCs w:val="24"/>
        </w:rPr>
        <w:t xml:space="preserve">Hasil analisis univariat Tabel 4 menunjukkan masing-masing variabel yang akan diuraikan sebagai </w:t>
      </w:r>
      <w:proofErr w:type="gramStart"/>
      <w:r w:rsidRPr="00DE3E81">
        <w:rPr>
          <w:rFonts w:ascii="Times New Roman" w:hAnsi="Times New Roman" w:cs="Times New Roman"/>
          <w:color w:val="000000"/>
          <w:sz w:val="24"/>
          <w:szCs w:val="24"/>
        </w:rPr>
        <w:t>berikut :</w:t>
      </w:r>
      <w:proofErr w:type="gramEnd"/>
      <w:r w:rsidRPr="00DE3E81">
        <w:rPr>
          <w:rFonts w:ascii="Times New Roman" w:hAnsi="Times New Roman" w:cs="Times New Roman"/>
          <w:color w:val="000000"/>
          <w:sz w:val="24"/>
          <w:szCs w:val="24"/>
        </w:rPr>
        <w:t xml:space="preserve"> pendidikan tinggi berjumlah 27 (28,4%) responden. Pendapatan tinggi berjumlah 23 (24</w:t>
      </w:r>
      <w:proofErr w:type="gramStart"/>
      <w:r w:rsidRPr="00DE3E81">
        <w:rPr>
          <w:rFonts w:ascii="Times New Roman" w:hAnsi="Times New Roman" w:cs="Times New Roman"/>
          <w:color w:val="000000"/>
          <w:sz w:val="24"/>
          <w:szCs w:val="24"/>
        </w:rPr>
        <w:t>,2</w:t>
      </w:r>
      <w:proofErr w:type="gramEnd"/>
      <w:r w:rsidRPr="00DE3E81">
        <w:rPr>
          <w:rFonts w:ascii="Times New Roman" w:hAnsi="Times New Roman" w:cs="Times New Roman"/>
          <w:color w:val="000000"/>
          <w:sz w:val="24"/>
          <w:szCs w:val="24"/>
        </w:rPr>
        <w:t xml:space="preserve">%). Dukungan keluarga yang di dapatkan yaitu </w:t>
      </w:r>
      <w:r w:rsidRPr="00DE3E81">
        <w:rPr>
          <w:rFonts w:ascii="Times New Roman" w:hAnsi="Times New Roman" w:cs="Times New Roman"/>
          <w:sz w:val="24"/>
          <w:szCs w:val="24"/>
        </w:rPr>
        <w:t>terdapat 62 (64</w:t>
      </w:r>
      <w:proofErr w:type="gramStart"/>
      <w:r w:rsidRPr="00DE3E81">
        <w:rPr>
          <w:rFonts w:ascii="Times New Roman" w:hAnsi="Times New Roman" w:cs="Times New Roman"/>
          <w:sz w:val="24"/>
          <w:szCs w:val="24"/>
        </w:rPr>
        <w:t>,3</w:t>
      </w:r>
      <w:proofErr w:type="gramEnd"/>
      <w:r w:rsidRPr="00DE3E81">
        <w:rPr>
          <w:rFonts w:ascii="Times New Roman" w:hAnsi="Times New Roman" w:cs="Times New Roman"/>
          <w:sz w:val="24"/>
          <w:szCs w:val="24"/>
        </w:rPr>
        <w:t>%) responden yang memiliki dukungan keluarga baik. Hasil kecemasan yang diperoleh yaitu terdapat 49 (51</w:t>
      </w:r>
      <w:proofErr w:type="gramStart"/>
      <w:r w:rsidRPr="00DE3E81">
        <w:rPr>
          <w:rFonts w:ascii="Times New Roman" w:hAnsi="Times New Roman" w:cs="Times New Roman"/>
          <w:sz w:val="24"/>
          <w:szCs w:val="24"/>
        </w:rPr>
        <w:t>,6</w:t>
      </w:r>
      <w:proofErr w:type="gramEnd"/>
      <w:r w:rsidRPr="00DE3E81">
        <w:rPr>
          <w:rFonts w:ascii="Times New Roman" w:hAnsi="Times New Roman" w:cs="Times New Roman"/>
          <w:sz w:val="24"/>
          <w:szCs w:val="24"/>
        </w:rPr>
        <w:t>%) responden yang mengalami kecemasan ringan</w:t>
      </w:r>
      <w:r w:rsidRPr="00DE3E81">
        <w:rPr>
          <w:rFonts w:ascii="Times New Roman" w:hAnsi="Times New Roman" w:cs="Times New Roman"/>
          <w:color w:val="000000"/>
          <w:sz w:val="24"/>
          <w:szCs w:val="24"/>
        </w:rPr>
        <w:t>Analisis Bivariat</w:t>
      </w:r>
    </w:p>
    <w:p w:rsidR="00901CFC" w:rsidRPr="00DE3E81" w:rsidRDefault="00901CFC" w:rsidP="00901CFC">
      <w:pPr>
        <w:pStyle w:val="ListParagraph"/>
        <w:spacing w:after="0" w:line="240" w:lineRule="auto"/>
        <w:ind w:left="426" w:firstLine="415"/>
        <w:jc w:val="both"/>
        <w:rPr>
          <w:rFonts w:ascii="Times New Roman" w:hAnsi="Times New Roman" w:cs="Times New Roman"/>
          <w:sz w:val="24"/>
          <w:szCs w:val="24"/>
          <w:lang w:val="id-ID"/>
        </w:rPr>
      </w:pPr>
      <w:r w:rsidRPr="00DE3E81">
        <w:rPr>
          <w:rFonts w:ascii="Times New Roman" w:hAnsi="Times New Roman" w:cs="Times New Roman"/>
          <w:sz w:val="24"/>
          <w:szCs w:val="24"/>
        </w:rPr>
        <w:t xml:space="preserve">Analisis data dilakukan dengan uji </w:t>
      </w:r>
      <w:r w:rsidRPr="00DE3E81">
        <w:rPr>
          <w:rFonts w:ascii="Times New Roman" w:hAnsi="Times New Roman" w:cs="Times New Roman"/>
          <w:i/>
          <w:iCs/>
          <w:sz w:val="24"/>
          <w:szCs w:val="24"/>
        </w:rPr>
        <w:t>Chi square (X</w:t>
      </w:r>
      <w:r w:rsidRPr="00DE3E81">
        <w:rPr>
          <w:rFonts w:ascii="Times New Roman" w:hAnsi="Times New Roman" w:cs="Times New Roman"/>
          <w:i/>
          <w:iCs/>
          <w:sz w:val="24"/>
          <w:szCs w:val="24"/>
          <w:vertAlign w:val="superscript"/>
        </w:rPr>
        <w:t>2</w:t>
      </w:r>
      <w:r w:rsidRPr="00DE3E81">
        <w:rPr>
          <w:rFonts w:ascii="Times New Roman" w:hAnsi="Times New Roman" w:cs="Times New Roman"/>
          <w:i/>
          <w:iCs/>
          <w:sz w:val="24"/>
          <w:szCs w:val="24"/>
        </w:rPr>
        <w:t>)</w:t>
      </w:r>
      <w:r w:rsidRPr="00DE3E81">
        <w:rPr>
          <w:rFonts w:ascii="Times New Roman" w:hAnsi="Times New Roman" w:cs="Times New Roman"/>
          <w:sz w:val="24"/>
          <w:szCs w:val="24"/>
        </w:rPr>
        <w:t xml:space="preserve"> untuk menguji hubungan setiap variabel bebas (pendidikan, pendapatan dan dukungan keluarga) dengan variabel terikat (kecemasan pada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Berikut analisis masing-masing variabel bebas dengan variabel terikat:</w:t>
      </w:r>
    </w:p>
    <w:p w:rsidR="00901CFC" w:rsidRPr="00DE3E81" w:rsidRDefault="00901CFC" w:rsidP="00901CFC">
      <w:pPr>
        <w:pStyle w:val="ListParagraph"/>
        <w:numPr>
          <w:ilvl w:val="0"/>
          <w:numId w:val="22"/>
        </w:numPr>
        <w:spacing w:after="0" w:line="240" w:lineRule="auto"/>
        <w:ind w:left="851"/>
        <w:jc w:val="both"/>
        <w:rPr>
          <w:rFonts w:ascii="Times New Roman" w:hAnsi="Times New Roman" w:cs="Times New Roman"/>
          <w:color w:val="000000"/>
          <w:sz w:val="24"/>
          <w:szCs w:val="24"/>
        </w:rPr>
      </w:pPr>
      <w:r w:rsidRPr="00DE3E81">
        <w:rPr>
          <w:rFonts w:ascii="Times New Roman" w:hAnsi="Times New Roman" w:cs="Times New Roman"/>
          <w:sz w:val="24"/>
          <w:szCs w:val="24"/>
        </w:rPr>
        <w:t xml:space="preserve">Hubungan antara pendidikan dengan kecemasan pada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w:t>
      </w:r>
    </w:p>
    <w:p w:rsidR="00901CFC" w:rsidRPr="007245BC" w:rsidRDefault="00901CFC" w:rsidP="007245BC">
      <w:pPr>
        <w:pStyle w:val="ListParagraph"/>
        <w:spacing w:before="240" w:line="240" w:lineRule="auto"/>
        <w:ind w:left="426"/>
        <w:rPr>
          <w:rFonts w:ascii="Times New Roman" w:hAnsi="Times New Roman" w:cs="Times New Roman"/>
          <w:sz w:val="24"/>
          <w:szCs w:val="24"/>
        </w:rPr>
      </w:pPr>
      <w:proofErr w:type="gramStart"/>
      <w:r w:rsidRPr="00DE3E81">
        <w:rPr>
          <w:rFonts w:ascii="Times New Roman" w:hAnsi="Times New Roman" w:cs="Times New Roman"/>
          <w:sz w:val="24"/>
          <w:szCs w:val="24"/>
        </w:rPr>
        <w:lastRenderedPageBreak/>
        <w:t>Tabel 3.</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Distribusi hubungan antara pendidikan dengan kecemasan</w:t>
      </w:r>
      <w:r w:rsidR="007245BC">
        <w:rPr>
          <w:rFonts w:ascii="Times New Roman" w:hAnsi="Times New Roman" w:cs="Times New Roman"/>
          <w:sz w:val="24"/>
          <w:szCs w:val="24"/>
          <w:lang w:val="id-ID"/>
        </w:rPr>
        <w:t xml:space="preserve"> </w:t>
      </w:r>
      <w:r w:rsidRPr="007245BC">
        <w:rPr>
          <w:rFonts w:ascii="Times New Roman" w:hAnsi="Times New Roman" w:cs="Times New Roman"/>
          <w:sz w:val="24"/>
          <w:szCs w:val="24"/>
        </w:rPr>
        <w:t xml:space="preserve">pada wanita </w:t>
      </w:r>
      <w:r w:rsidRPr="007245BC">
        <w:rPr>
          <w:rFonts w:ascii="Times New Roman" w:hAnsi="Times New Roman" w:cs="Times New Roman"/>
          <w:i/>
          <w:sz w:val="24"/>
          <w:szCs w:val="24"/>
        </w:rPr>
        <w:t>menopause</w:t>
      </w:r>
      <w:r w:rsidRPr="007245BC">
        <w:rPr>
          <w:rFonts w:ascii="Times New Roman" w:hAnsi="Times New Roman" w:cs="Times New Roman"/>
          <w:sz w:val="24"/>
          <w:szCs w:val="24"/>
        </w:rPr>
        <w:t>.</w:t>
      </w:r>
      <w:proofErr w:type="gramEnd"/>
    </w:p>
    <w:tbl>
      <w:tblPr>
        <w:tblStyle w:val="TableGrid"/>
        <w:tblW w:w="4928"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ayout w:type="fixed"/>
        <w:tblLook w:val="04A0" w:firstRow="1" w:lastRow="0" w:firstColumn="1" w:lastColumn="0" w:noHBand="0" w:noVBand="1"/>
      </w:tblPr>
      <w:tblGrid>
        <w:gridCol w:w="534"/>
        <w:gridCol w:w="851"/>
        <w:gridCol w:w="708"/>
        <w:gridCol w:w="567"/>
        <w:gridCol w:w="567"/>
        <w:gridCol w:w="425"/>
        <w:gridCol w:w="637"/>
        <w:gridCol w:w="639"/>
      </w:tblGrid>
      <w:tr w:rsidR="007245BC" w:rsidRPr="00DE3E81" w:rsidTr="007245BC">
        <w:trPr>
          <w:trHeight w:val="239"/>
        </w:trPr>
        <w:tc>
          <w:tcPr>
            <w:tcW w:w="534" w:type="dxa"/>
            <w:vMerge w:val="restart"/>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Pendidikan</w:t>
            </w:r>
          </w:p>
          <w:p w:rsidR="00901CFC" w:rsidRPr="00DE3E81" w:rsidRDefault="00901CFC" w:rsidP="00CB2AAE">
            <w:pPr>
              <w:jc w:val="center"/>
              <w:rPr>
                <w:rFonts w:ascii="Times New Roman" w:hAnsi="Times New Roman" w:cs="Times New Roman"/>
                <w:sz w:val="20"/>
                <w:szCs w:val="20"/>
              </w:rPr>
            </w:pPr>
          </w:p>
        </w:tc>
        <w:tc>
          <w:tcPr>
            <w:tcW w:w="1559" w:type="dxa"/>
            <w:gridSpan w:val="2"/>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Kecemasan</w:t>
            </w:r>
          </w:p>
        </w:tc>
        <w:tc>
          <w:tcPr>
            <w:tcW w:w="567" w:type="dxa"/>
            <w:vMerge w:val="restart"/>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Jumlah</w:t>
            </w:r>
          </w:p>
        </w:tc>
        <w:tc>
          <w:tcPr>
            <w:tcW w:w="567" w:type="dxa"/>
            <w:vMerge w:val="restart"/>
            <w:vAlign w:val="center"/>
          </w:tcPr>
          <w:p w:rsidR="00901CFC" w:rsidRPr="00DE3E81" w:rsidRDefault="00901CFC" w:rsidP="00CB2AAE">
            <w:pPr>
              <w:pStyle w:val="ListParagraph"/>
              <w:ind w:left="0"/>
              <w:jc w:val="center"/>
              <w:rPr>
                <w:rFonts w:ascii="Times New Roman" w:hAnsi="Times New Roman" w:cs="Times New Roman"/>
                <w:i/>
                <w:iCs/>
                <w:sz w:val="20"/>
                <w:szCs w:val="20"/>
              </w:rPr>
            </w:pPr>
            <w:r w:rsidRPr="00DE3E81">
              <w:rPr>
                <w:rFonts w:ascii="Times New Roman" w:hAnsi="Times New Roman" w:cs="Times New Roman"/>
                <w:i/>
                <w:iCs/>
                <w:sz w:val="20"/>
                <w:szCs w:val="20"/>
              </w:rPr>
              <w:t>Ρ value</w:t>
            </w:r>
          </w:p>
        </w:tc>
        <w:tc>
          <w:tcPr>
            <w:tcW w:w="425" w:type="dxa"/>
            <w:vMerge w:val="restart"/>
            <w:vAlign w:val="center"/>
          </w:tcPr>
          <w:p w:rsidR="00901CFC" w:rsidRPr="00DE3E81" w:rsidRDefault="00901CFC" w:rsidP="00CB2AAE">
            <w:pPr>
              <w:pStyle w:val="ListParagraph"/>
              <w:ind w:left="0"/>
              <w:jc w:val="center"/>
              <w:rPr>
                <w:rFonts w:ascii="Times New Roman" w:hAnsi="Times New Roman" w:cs="Times New Roman"/>
                <w:i/>
                <w:iCs/>
                <w:sz w:val="20"/>
                <w:szCs w:val="20"/>
              </w:rPr>
            </w:pPr>
            <w:r w:rsidRPr="00DE3E81">
              <w:rPr>
                <w:rFonts w:ascii="Times New Roman" w:hAnsi="Times New Roman" w:cs="Times New Roman"/>
                <w:i/>
                <w:iCs/>
                <w:sz w:val="20"/>
                <w:szCs w:val="20"/>
              </w:rPr>
              <w:t>PR</w:t>
            </w:r>
          </w:p>
        </w:tc>
        <w:tc>
          <w:tcPr>
            <w:tcW w:w="1276" w:type="dxa"/>
            <w:gridSpan w:val="2"/>
            <w:vAlign w:val="center"/>
          </w:tcPr>
          <w:p w:rsidR="00901CFC" w:rsidRPr="00DE3E81" w:rsidRDefault="00901CFC" w:rsidP="00CB2AAE">
            <w:pPr>
              <w:pStyle w:val="ListParagraph"/>
              <w:ind w:left="0"/>
              <w:jc w:val="center"/>
              <w:rPr>
                <w:rFonts w:ascii="Times New Roman" w:hAnsi="Times New Roman" w:cs="Times New Roman"/>
                <w:i/>
                <w:iCs/>
                <w:sz w:val="20"/>
                <w:szCs w:val="20"/>
              </w:rPr>
            </w:pPr>
            <w:r w:rsidRPr="00DE3E81">
              <w:rPr>
                <w:rFonts w:ascii="Times New Roman" w:hAnsi="Times New Roman" w:cs="Times New Roman"/>
                <w:i/>
                <w:iCs/>
                <w:sz w:val="20"/>
                <w:szCs w:val="20"/>
              </w:rPr>
              <w:t>CI</w:t>
            </w:r>
          </w:p>
        </w:tc>
      </w:tr>
      <w:tr w:rsidR="007245BC" w:rsidRPr="00DE3E81" w:rsidTr="007245BC">
        <w:trPr>
          <w:trHeight w:val="147"/>
        </w:trPr>
        <w:tc>
          <w:tcPr>
            <w:tcW w:w="534" w:type="dxa"/>
            <w:vMerge/>
            <w:vAlign w:val="center"/>
          </w:tcPr>
          <w:p w:rsidR="00901CFC" w:rsidRPr="00DE3E81" w:rsidRDefault="00901CFC" w:rsidP="00CB2AAE">
            <w:pPr>
              <w:pStyle w:val="ListParagraph"/>
              <w:ind w:left="0"/>
              <w:jc w:val="center"/>
              <w:rPr>
                <w:rFonts w:ascii="Times New Roman" w:hAnsi="Times New Roman" w:cs="Times New Roman"/>
                <w:sz w:val="20"/>
                <w:szCs w:val="20"/>
              </w:rPr>
            </w:pPr>
          </w:p>
        </w:tc>
        <w:tc>
          <w:tcPr>
            <w:tcW w:w="851" w:type="dxa"/>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Kecemasan berat</w:t>
            </w:r>
          </w:p>
        </w:tc>
        <w:tc>
          <w:tcPr>
            <w:tcW w:w="708" w:type="dxa"/>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Kecemasan ringan</w:t>
            </w:r>
          </w:p>
        </w:tc>
        <w:tc>
          <w:tcPr>
            <w:tcW w:w="567" w:type="dxa"/>
            <w:vMerge/>
            <w:vAlign w:val="center"/>
          </w:tcPr>
          <w:p w:rsidR="00901CFC" w:rsidRPr="00DE3E81" w:rsidRDefault="00901CFC" w:rsidP="00CB2AAE">
            <w:pPr>
              <w:pStyle w:val="ListParagraph"/>
              <w:ind w:left="0"/>
              <w:jc w:val="center"/>
              <w:rPr>
                <w:rFonts w:ascii="Times New Roman" w:hAnsi="Times New Roman" w:cs="Times New Roman"/>
                <w:sz w:val="20"/>
                <w:szCs w:val="20"/>
              </w:rPr>
            </w:pPr>
          </w:p>
        </w:tc>
        <w:tc>
          <w:tcPr>
            <w:tcW w:w="567" w:type="dxa"/>
            <w:vMerge/>
          </w:tcPr>
          <w:p w:rsidR="00901CFC" w:rsidRPr="00DE3E81" w:rsidRDefault="00901CFC" w:rsidP="00CB2AAE">
            <w:pPr>
              <w:pStyle w:val="ListParagraph"/>
              <w:ind w:left="0"/>
              <w:jc w:val="center"/>
              <w:rPr>
                <w:rFonts w:ascii="Times New Roman" w:hAnsi="Times New Roman" w:cs="Times New Roman"/>
                <w:sz w:val="20"/>
                <w:szCs w:val="20"/>
              </w:rPr>
            </w:pPr>
          </w:p>
        </w:tc>
        <w:tc>
          <w:tcPr>
            <w:tcW w:w="425" w:type="dxa"/>
            <w:vMerge/>
            <w:vAlign w:val="center"/>
          </w:tcPr>
          <w:p w:rsidR="00901CFC" w:rsidRPr="00DE3E81" w:rsidRDefault="00901CFC" w:rsidP="00CB2AAE">
            <w:pPr>
              <w:pStyle w:val="ListParagraph"/>
              <w:ind w:left="0"/>
              <w:jc w:val="center"/>
              <w:rPr>
                <w:rFonts w:ascii="Times New Roman" w:hAnsi="Times New Roman" w:cs="Times New Roman"/>
                <w:i/>
                <w:iCs/>
                <w:sz w:val="20"/>
                <w:szCs w:val="20"/>
              </w:rPr>
            </w:pPr>
          </w:p>
        </w:tc>
        <w:tc>
          <w:tcPr>
            <w:tcW w:w="637" w:type="dxa"/>
            <w:vMerge w:val="restart"/>
            <w:vAlign w:val="center"/>
          </w:tcPr>
          <w:p w:rsidR="00901CFC" w:rsidRPr="00DE3E81" w:rsidRDefault="00901CFC" w:rsidP="00CB2AAE">
            <w:pPr>
              <w:pStyle w:val="ListParagraph"/>
              <w:ind w:left="0"/>
              <w:jc w:val="center"/>
              <w:rPr>
                <w:rFonts w:ascii="Times New Roman" w:hAnsi="Times New Roman" w:cs="Times New Roman"/>
                <w:i/>
                <w:iCs/>
                <w:sz w:val="20"/>
                <w:szCs w:val="20"/>
              </w:rPr>
            </w:pPr>
            <w:r w:rsidRPr="00DE3E81">
              <w:rPr>
                <w:rFonts w:ascii="Times New Roman" w:hAnsi="Times New Roman" w:cs="Times New Roman"/>
                <w:i/>
                <w:iCs/>
                <w:sz w:val="20"/>
                <w:szCs w:val="20"/>
              </w:rPr>
              <w:t>Min</w:t>
            </w:r>
          </w:p>
        </w:tc>
        <w:tc>
          <w:tcPr>
            <w:tcW w:w="639" w:type="dxa"/>
            <w:vMerge w:val="restart"/>
            <w:vAlign w:val="center"/>
          </w:tcPr>
          <w:p w:rsidR="00901CFC" w:rsidRPr="00DE3E81" w:rsidRDefault="00901CFC" w:rsidP="00CB2AAE">
            <w:pPr>
              <w:pStyle w:val="ListParagraph"/>
              <w:ind w:left="0"/>
              <w:jc w:val="center"/>
              <w:rPr>
                <w:rFonts w:ascii="Times New Roman" w:hAnsi="Times New Roman" w:cs="Times New Roman"/>
                <w:i/>
                <w:iCs/>
                <w:sz w:val="20"/>
                <w:szCs w:val="20"/>
              </w:rPr>
            </w:pPr>
            <w:r w:rsidRPr="00DE3E81">
              <w:rPr>
                <w:rFonts w:ascii="Times New Roman" w:hAnsi="Times New Roman" w:cs="Times New Roman"/>
                <w:i/>
                <w:iCs/>
                <w:sz w:val="20"/>
                <w:szCs w:val="20"/>
              </w:rPr>
              <w:t>Max</w:t>
            </w:r>
          </w:p>
        </w:tc>
      </w:tr>
      <w:tr w:rsidR="007245BC" w:rsidRPr="00DE3E81" w:rsidTr="007245BC">
        <w:trPr>
          <w:trHeight w:val="147"/>
        </w:trPr>
        <w:tc>
          <w:tcPr>
            <w:tcW w:w="534" w:type="dxa"/>
            <w:vMerge/>
            <w:tcBorders>
              <w:bottom w:val="single" w:sz="8" w:space="0" w:color="auto"/>
            </w:tcBorders>
            <w:vAlign w:val="center"/>
          </w:tcPr>
          <w:p w:rsidR="00901CFC" w:rsidRPr="00DE3E81" w:rsidRDefault="00901CFC" w:rsidP="00CB2AAE">
            <w:pPr>
              <w:pStyle w:val="ListParagraph"/>
              <w:ind w:left="0"/>
              <w:jc w:val="center"/>
              <w:rPr>
                <w:rFonts w:ascii="Times New Roman" w:hAnsi="Times New Roman" w:cs="Times New Roman"/>
                <w:sz w:val="20"/>
                <w:szCs w:val="20"/>
              </w:rPr>
            </w:pPr>
          </w:p>
        </w:tc>
        <w:tc>
          <w:tcPr>
            <w:tcW w:w="851" w:type="dxa"/>
            <w:tcBorders>
              <w:bottom w:val="single" w:sz="8" w:space="0" w:color="auto"/>
            </w:tcBorders>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Frek</w:t>
            </w:r>
          </w:p>
        </w:tc>
        <w:tc>
          <w:tcPr>
            <w:tcW w:w="708" w:type="dxa"/>
            <w:tcBorders>
              <w:bottom w:val="single" w:sz="8" w:space="0" w:color="auto"/>
            </w:tcBorders>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Frek</w:t>
            </w:r>
          </w:p>
        </w:tc>
        <w:tc>
          <w:tcPr>
            <w:tcW w:w="567" w:type="dxa"/>
            <w:tcBorders>
              <w:bottom w:val="single" w:sz="8" w:space="0" w:color="auto"/>
            </w:tcBorders>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Frek</w:t>
            </w:r>
          </w:p>
        </w:tc>
        <w:tc>
          <w:tcPr>
            <w:tcW w:w="567" w:type="dxa"/>
            <w:vMerge/>
          </w:tcPr>
          <w:p w:rsidR="00901CFC" w:rsidRPr="00DE3E81" w:rsidRDefault="00901CFC" w:rsidP="00CB2AAE">
            <w:pPr>
              <w:pStyle w:val="ListParagraph"/>
              <w:ind w:left="0"/>
              <w:jc w:val="center"/>
              <w:rPr>
                <w:rFonts w:ascii="Times New Roman" w:hAnsi="Times New Roman" w:cs="Times New Roman"/>
                <w:sz w:val="20"/>
                <w:szCs w:val="20"/>
              </w:rPr>
            </w:pPr>
          </w:p>
        </w:tc>
        <w:tc>
          <w:tcPr>
            <w:tcW w:w="425" w:type="dxa"/>
            <w:vMerge/>
          </w:tcPr>
          <w:p w:rsidR="00901CFC" w:rsidRPr="00DE3E81" w:rsidRDefault="00901CFC" w:rsidP="00CB2AAE">
            <w:pPr>
              <w:pStyle w:val="ListParagraph"/>
              <w:ind w:left="0"/>
              <w:jc w:val="center"/>
              <w:rPr>
                <w:rFonts w:ascii="Times New Roman" w:hAnsi="Times New Roman" w:cs="Times New Roman"/>
                <w:sz w:val="20"/>
                <w:szCs w:val="20"/>
              </w:rPr>
            </w:pPr>
          </w:p>
        </w:tc>
        <w:tc>
          <w:tcPr>
            <w:tcW w:w="637" w:type="dxa"/>
            <w:vMerge/>
          </w:tcPr>
          <w:p w:rsidR="00901CFC" w:rsidRPr="00DE3E81" w:rsidRDefault="00901CFC" w:rsidP="00CB2AAE">
            <w:pPr>
              <w:pStyle w:val="ListParagraph"/>
              <w:ind w:left="0"/>
              <w:jc w:val="center"/>
              <w:rPr>
                <w:rFonts w:ascii="Times New Roman" w:hAnsi="Times New Roman" w:cs="Times New Roman"/>
                <w:sz w:val="20"/>
                <w:szCs w:val="20"/>
              </w:rPr>
            </w:pPr>
          </w:p>
        </w:tc>
        <w:tc>
          <w:tcPr>
            <w:tcW w:w="639" w:type="dxa"/>
            <w:vMerge/>
          </w:tcPr>
          <w:p w:rsidR="00901CFC" w:rsidRPr="00DE3E81" w:rsidRDefault="00901CFC" w:rsidP="00CB2AAE">
            <w:pPr>
              <w:pStyle w:val="ListParagraph"/>
              <w:ind w:left="0"/>
              <w:jc w:val="center"/>
              <w:rPr>
                <w:rFonts w:ascii="Times New Roman" w:hAnsi="Times New Roman" w:cs="Times New Roman"/>
                <w:sz w:val="20"/>
                <w:szCs w:val="20"/>
              </w:rPr>
            </w:pPr>
          </w:p>
        </w:tc>
      </w:tr>
      <w:tr w:rsidR="007245BC" w:rsidRPr="00DE3E81" w:rsidTr="007245BC">
        <w:trPr>
          <w:trHeight w:val="239"/>
        </w:trPr>
        <w:tc>
          <w:tcPr>
            <w:tcW w:w="534" w:type="dxa"/>
            <w:tcBorders>
              <w:bottom w:val="nil"/>
            </w:tcBorders>
            <w:vAlign w:val="center"/>
          </w:tcPr>
          <w:p w:rsidR="00901CFC" w:rsidRPr="00DE3E81" w:rsidRDefault="00901CFC" w:rsidP="00CB2AAE">
            <w:pPr>
              <w:pStyle w:val="ListParagraph"/>
              <w:ind w:left="0"/>
              <w:rPr>
                <w:rFonts w:ascii="Times New Roman" w:hAnsi="Times New Roman" w:cs="Times New Roman"/>
                <w:sz w:val="20"/>
                <w:szCs w:val="20"/>
              </w:rPr>
            </w:pPr>
            <w:r w:rsidRPr="00DE3E81">
              <w:rPr>
                <w:rFonts w:ascii="Times New Roman" w:hAnsi="Times New Roman" w:cs="Times New Roman"/>
                <w:sz w:val="20"/>
                <w:szCs w:val="20"/>
              </w:rPr>
              <w:t>Rendah</w:t>
            </w:r>
          </w:p>
        </w:tc>
        <w:tc>
          <w:tcPr>
            <w:tcW w:w="851" w:type="dxa"/>
            <w:tcBorders>
              <w:bottom w:val="nil"/>
            </w:tcBorders>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41</w:t>
            </w:r>
          </w:p>
        </w:tc>
        <w:tc>
          <w:tcPr>
            <w:tcW w:w="708" w:type="dxa"/>
            <w:tcBorders>
              <w:bottom w:val="nil"/>
            </w:tcBorders>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27</w:t>
            </w:r>
          </w:p>
        </w:tc>
        <w:tc>
          <w:tcPr>
            <w:tcW w:w="567" w:type="dxa"/>
            <w:tcBorders>
              <w:bottom w:val="nil"/>
            </w:tcBorders>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68</w:t>
            </w:r>
          </w:p>
        </w:tc>
        <w:tc>
          <w:tcPr>
            <w:tcW w:w="567" w:type="dxa"/>
            <w:vMerge w:val="restart"/>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0,001</w:t>
            </w:r>
          </w:p>
        </w:tc>
        <w:tc>
          <w:tcPr>
            <w:tcW w:w="425" w:type="dxa"/>
            <w:vMerge w:val="restart"/>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color w:val="000000"/>
                <w:sz w:val="20"/>
                <w:szCs w:val="20"/>
              </w:rPr>
              <w:t>3,256</w:t>
            </w:r>
          </w:p>
        </w:tc>
        <w:tc>
          <w:tcPr>
            <w:tcW w:w="637" w:type="dxa"/>
            <w:vMerge w:val="restart"/>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color w:val="000000"/>
                <w:sz w:val="20"/>
                <w:szCs w:val="20"/>
              </w:rPr>
              <w:t>1,442</w:t>
            </w:r>
          </w:p>
        </w:tc>
        <w:tc>
          <w:tcPr>
            <w:tcW w:w="639" w:type="dxa"/>
            <w:vMerge w:val="restart"/>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color w:val="000000"/>
                <w:sz w:val="20"/>
                <w:szCs w:val="20"/>
              </w:rPr>
              <w:t>7,351</w:t>
            </w:r>
          </w:p>
        </w:tc>
      </w:tr>
      <w:tr w:rsidR="007245BC" w:rsidRPr="00DE3E81" w:rsidTr="007245BC">
        <w:trPr>
          <w:trHeight w:val="239"/>
        </w:trPr>
        <w:tc>
          <w:tcPr>
            <w:tcW w:w="534" w:type="dxa"/>
            <w:tcBorders>
              <w:top w:val="nil"/>
            </w:tcBorders>
            <w:vAlign w:val="center"/>
          </w:tcPr>
          <w:p w:rsidR="00901CFC" w:rsidRPr="00DE3E81" w:rsidRDefault="00901CFC" w:rsidP="00CB2AAE">
            <w:pPr>
              <w:pStyle w:val="ListParagraph"/>
              <w:ind w:left="0"/>
              <w:rPr>
                <w:rFonts w:ascii="Times New Roman" w:hAnsi="Times New Roman" w:cs="Times New Roman"/>
                <w:sz w:val="20"/>
                <w:szCs w:val="20"/>
              </w:rPr>
            </w:pPr>
            <w:r w:rsidRPr="00DE3E81">
              <w:rPr>
                <w:rFonts w:ascii="Times New Roman" w:hAnsi="Times New Roman" w:cs="Times New Roman"/>
                <w:sz w:val="20"/>
                <w:szCs w:val="20"/>
              </w:rPr>
              <w:t xml:space="preserve">Tinggi </w:t>
            </w:r>
          </w:p>
        </w:tc>
        <w:tc>
          <w:tcPr>
            <w:tcW w:w="851" w:type="dxa"/>
            <w:tcBorders>
              <w:top w:val="nil"/>
            </w:tcBorders>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5</w:t>
            </w:r>
          </w:p>
        </w:tc>
        <w:tc>
          <w:tcPr>
            <w:tcW w:w="708" w:type="dxa"/>
            <w:tcBorders>
              <w:top w:val="nil"/>
            </w:tcBorders>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22</w:t>
            </w:r>
          </w:p>
        </w:tc>
        <w:tc>
          <w:tcPr>
            <w:tcW w:w="567" w:type="dxa"/>
            <w:tcBorders>
              <w:top w:val="nil"/>
            </w:tcBorders>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27</w:t>
            </w:r>
          </w:p>
        </w:tc>
        <w:tc>
          <w:tcPr>
            <w:tcW w:w="567" w:type="dxa"/>
            <w:vMerge/>
          </w:tcPr>
          <w:p w:rsidR="00901CFC" w:rsidRPr="00DE3E81" w:rsidRDefault="00901CFC" w:rsidP="00CB2AAE">
            <w:pPr>
              <w:pStyle w:val="ListParagraph"/>
              <w:ind w:left="0"/>
              <w:jc w:val="center"/>
              <w:rPr>
                <w:rFonts w:ascii="Times New Roman" w:hAnsi="Times New Roman" w:cs="Times New Roman"/>
                <w:sz w:val="20"/>
                <w:szCs w:val="20"/>
              </w:rPr>
            </w:pPr>
          </w:p>
        </w:tc>
        <w:tc>
          <w:tcPr>
            <w:tcW w:w="425" w:type="dxa"/>
            <w:vMerge/>
          </w:tcPr>
          <w:p w:rsidR="00901CFC" w:rsidRPr="00DE3E81" w:rsidRDefault="00901CFC" w:rsidP="00CB2AAE">
            <w:pPr>
              <w:pStyle w:val="ListParagraph"/>
              <w:ind w:left="0"/>
              <w:jc w:val="center"/>
              <w:rPr>
                <w:rFonts w:ascii="Times New Roman" w:hAnsi="Times New Roman" w:cs="Times New Roman"/>
                <w:sz w:val="20"/>
                <w:szCs w:val="20"/>
              </w:rPr>
            </w:pPr>
          </w:p>
        </w:tc>
        <w:tc>
          <w:tcPr>
            <w:tcW w:w="637" w:type="dxa"/>
            <w:vMerge/>
          </w:tcPr>
          <w:p w:rsidR="00901CFC" w:rsidRPr="00DE3E81" w:rsidRDefault="00901CFC" w:rsidP="00CB2AAE">
            <w:pPr>
              <w:pStyle w:val="ListParagraph"/>
              <w:ind w:left="0"/>
              <w:jc w:val="center"/>
              <w:rPr>
                <w:rFonts w:ascii="Times New Roman" w:hAnsi="Times New Roman" w:cs="Times New Roman"/>
                <w:sz w:val="20"/>
                <w:szCs w:val="20"/>
              </w:rPr>
            </w:pPr>
          </w:p>
        </w:tc>
        <w:tc>
          <w:tcPr>
            <w:tcW w:w="639" w:type="dxa"/>
            <w:vMerge/>
          </w:tcPr>
          <w:p w:rsidR="00901CFC" w:rsidRPr="00DE3E81" w:rsidRDefault="00901CFC" w:rsidP="00CB2AAE">
            <w:pPr>
              <w:pStyle w:val="ListParagraph"/>
              <w:ind w:left="0"/>
              <w:jc w:val="center"/>
              <w:rPr>
                <w:rFonts w:ascii="Times New Roman" w:hAnsi="Times New Roman" w:cs="Times New Roman"/>
                <w:sz w:val="20"/>
                <w:szCs w:val="20"/>
              </w:rPr>
            </w:pPr>
          </w:p>
        </w:tc>
      </w:tr>
      <w:tr w:rsidR="007245BC" w:rsidRPr="00DE3E81" w:rsidTr="007245BC">
        <w:trPr>
          <w:trHeight w:val="239"/>
        </w:trPr>
        <w:tc>
          <w:tcPr>
            <w:tcW w:w="534" w:type="dxa"/>
            <w:vAlign w:val="center"/>
          </w:tcPr>
          <w:p w:rsidR="00901CFC" w:rsidRPr="00DE3E81" w:rsidRDefault="00901CFC" w:rsidP="00CB2AAE">
            <w:pPr>
              <w:pStyle w:val="ListParagraph"/>
              <w:ind w:left="0"/>
              <w:rPr>
                <w:rFonts w:ascii="Times New Roman" w:hAnsi="Times New Roman" w:cs="Times New Roman"/>
                <w:sz w:val="20"/>
                <w:szCs w:val="20"/>
              </w:rPr>
            </w:pPr>
            <w:r w:rsidRPr="00DE3E81">
              <w:rPr>
                <w:rFonts w:ascii="Times New Roman" w:hAnsi="Times New Roman" w:cs="Times New Roman"/>
                <w:sz w:val="20"/>
                <w:szCs w:val="20"/>
              </w:rPr>
              <w:t>Jumlah</w:t>
            </w:r>
          </w:p>
        </w:tc>
        <w:tc>
          <w:tcPr>
            <w:tcW w:w="851" w:type="dxa"/>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46</w:t>
            </w:r>
          </w:p>
        </w:tc>
        <w:tc>
          <w:tcPr>
            <w:tcW w:w="708" w:type="dxa"/>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49</w:t>
            </w:r>
          </w:p>
        </w:tc>
        <w:tc>
          <w:tcPr>
            <w:tcW w:w="567" w:type="dxa"/>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95</w:t>
            </w:r>
          </w:p>
        </w:tc>
        <w:tc>
          <w:tcPr>
            <w:tcW w:w="567" w:type="dxa"/>
            <w:vMerge/>
          </w:tcPr>
          <w:p w:rsidR="00901CFC" w:rsidRPr="00DE3E81" w:rsidRDefault="00901CFC" w:rsidP="00CB2AAE">
            <w:pPr>
              <w:pStyle w:val="ListParagraph"/>
              <w:ind w:left="0"/>
              <w:jc w:val="center"/>
              <w:rPr>
                <w:rFonts w:ascii="Times New Roman" w:hAnsi="Times New Roman" w:cs="Times New Roman"/>
                <w:sz w:val="20"/>
                <w:szCs w:val="20"/>
              </w:rPr>
            </w:pPr>
          </w:p>
        </w:tc>
        <w:tc>
          <w:tcPr>
            <w:tcW w:w="425" w:type="dxa"/>
            <w:vMerge/>
          </w:tcPr>
          <w:p w:rsidR="00901CFC" w:rsidRPr="00DE3E81" w:rsidRDefault="00901CFC" w:rsidP="00CB2AAE">
            <w:pPr>
              <w:pStyle w:val="ListParagraph"/>
              <w:ind w:left="0"/>
              <w:jc w:val="center"/>
              <w:rPr>
                <w:rFonts w:ascii="Times New Roman" w:hAnsi="Times New Roman" w:cs="Times New Roman"/>
                <w:sz w:val="20"/>
                <w:szCs w:val="20"/>
              </w:rPr>
            </w:pPr>
          </w:p>
        </w:tc>
        <w:tc>
          <w:tcPr>
            <w:tcW w:w="637" w:type="dxa"/>
            <w:vMerge/>
          </w:tcPr>
          <w:p w:rsidR="00901CFC" w:rsidRPr="00DE3E81" w:rsidRDefault="00901CFC" w:rsidP="00CB2AAE">
            <w:pPr>
              <w:pStyle w:val="ListParagraph"/>
              <w:ind w:left="0"/>
              <w:jc w:val="center"/>
              <w:rPr>
                <w:rFonts w:ascii="Times New Roman" w:hAnsi="Times New Roman" w:cs="Times New Roman"/>
                <w:sz w:val="20"/>
                <w:szCs w:val="20"/>
              </w:rPr>
            </w:pPr>
          </w:p>
        </w:tc>
        <w:tc>
          <w:tcPr>
            <w:tcW w:w="639" w:type="dxa"/>
            <w:vMerge/>
          </w:tcPr>
          <w:p w:rsidR="00901CFC" w:rsidRPr="00DE3E81" w:rsidRDefault="00901CFC" w:rsidP="00CB2AAE">
            <w:pPr>
              <w:pStyle w:val="ListParagraph"/>
              <w:ind w:left="0"/>
              <w:jc w:val="center"/>
              <w:rPr>
                <w:rFonts w:ascii="Times New Roman" w:hAnsi="Times New Roman" w:cs="Times New Roman"/>
                <w:sz w:val="20"/>
                <w:szCs w:val="20"/>
              </w:rPr>
            </w:pPr>
          </w:p>
        </w:tc>
      </w:tr>
    </w:tbl>
    <w:p w:rsidR="00901CFC" w:rsidRPr="00DE3E81" w:rsidRDefault="00901CFC" w:rsidP="007245BC">
      <w:pPr>
        <w:pStyle w:val="ListParagraph"/>
        <w:spacing w:before="240" w:line="240" w:lineRule="auto"/>
        <w:ind w:left="0" w:firstLine="733"/>
        <w:jc w:val="both"/>
        <w:rPr>
          <w:rFonts w:ascii="Times New Roman" w:hAnsi="Times New Roman" w:cs="Times New Roman"/>
          <w:sz w:val="24"/>
          <w:szCs w:val="24"/>
        </w:rPr>
      </w:pPr>
      <w:r w:rsidRPr="00DE3E81">
        <w:rPr>
          <w:rFonts w:ascii="Times New Roman" w:hAnsi="Times New Roman" w:cs="Times New Roman"/>
          <w:sz w:val="24"/>
          <w:szCs w:val="24"/>
        </w:rPr>
        <w:t xml:space="preserve">Dengan menggunakan uji </w:t>
      </w:r>
      <w:r w:rsidRPr="00DE3E81">
        <w:rPr>
          <w:rFonts w:ascii="Times New Roman" w:hAnsi="Times New Roman" w:cs="Times New Roman"/>
          <w:i/>
          <w:iCs/>
          <w:sz w:val="24"/>
          <w:szCs w:val="24"/>
        </w:rPr>
        <w:t>Chi square (X</w:t>
      </w:r>
      <w:r w:rsidRPr="00DE3E81">
        <w:rPr>
          <w:rFonts w:ascii="Times New Roman" w:hAnsi="Times New Roman" w:cs="Times New Roman"/>
          <w:i/>
          <w:iCs/>
          <w:sz w:val="24"/>
          <w:szCs w:val="24"/>
          <w:vertAlign w:val="superscript"/>
        </w:rPr>
        <w:t>2</w:t>
      </w:r>
      <w:r w:rsidRPr="00DE3E81">
        <w:rPr>
          <w:rFonts w:ascii="Times New Roman" w:hAnsi="Times New Roman" w:cs="Times New Roman"/>
          <w:i/>
          <w:iCs/>
          <w:sz w:val="24"/>
          <w:szCs w:val="24"/>
        </w:rPr>
        <w:t>)</w:t>
      </w:r>
      <w:r w:rsidRPr="00DE3E81">
        <w:rPr>
          <w:rFonts w:ascii="Times New Roman" w:hAnsi="Times New Roman" w:cs="Times New Roman"/>
          <w:sz w:val="24"/>
          <w:szCs w:val="24"/>
        </w:rPr>
        <w:t xml:space="preserve"> didapatkan hubungan antara pendidikan dengan kecemasan pada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Dari analisis tersebut ditemukan bahwa dari 95 responden yang memiliki pendidikan rendah lebih banyak mengalami kecemasan berat yaitu sebanyak 41 responden bila dibandingkan dengan responden yang sama-sama memiliki pendidikan rendah dengan kecemasan ringan yaitu sebanyak 27 responden, sedangkan responden yang memiliki pendidikan tinggi dengan kecemasan berat lebih sedikit yaitu sebanyak 5 responden bila dibandingkan dengan responden yang sama-sama memiliki pendidikan tinggi dengan kecemasan ringan yaitu sebanyak 22 responden. Dari hasil analisis data diperoleh </w:t>
      </w:r>
      <w:r w:rsidRPr="00DE3E81">
        <w:rPr>
          <w:rFonts w:ascii="Times New Roman" w:hAnsi="Times New Roman" w:cs="Times New Roman"/>
          <w:i/>
          <w:iCs/>
          <w:sz w:val="24"/>
          <w:szCs w:val="24"/>
        </w:rPr>
        <w:t>Ρ value</w:t>
      </w:r>
      <w:r w:rsidRPr="00DE3E81">
        <w:rPr>
          <w:rFonts w:ascii="Times New Roman" w:hAnsi="Times New Roman" w:cs="Times New Roman"/>
          <w:sz w:val="24"/>
          <w:szCs w:val="24"/>
        </w:rPr>
        <w:t xml:space="preserve"> sebesar 0,001&lt;α (0</w:t>
      </w:r>
      <w:proofErr w:type="gramStart"/>
      <w:r w:rsidRPr="00DE3E81">
        <w:rPr>
          <w:rFonts w:ascii="Times New Roman" w:hAnsi="Times New Roman" w:cs="Times New Roman"/>
          <w:sz w:val="24"/>
          <w:szCs w:val="24"/>
        </w:rPr>
        <w:t>,05</w:t>
      </w:r>
      <w:proofErr w:type="gramEnd"/>
      <w:r w:rsidRPr="00DE3E81">
        <w:rPr>
          <w:rFonts w:ascii="Times New Roman" w:hAnsi="Times New Roman" w:cs="Times New Roman"/>
          <w:sz w:val="24"/>
          <w:szCs w:val="24"/>
        </w:rPr>
        <w:t xml:space="preserve">) sehingga dapat disimpulkan ada hubungan yang bermakna antara pendidikan dengan kecemasan pada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di Dusun Jobohan, Bokoharjo, Sleman Tahun 2016.</w:t>
      </w:r>
    </w:p>
    <w:p w:rsidR="00901CFC" w:rsidRPr="007245BC" w:rsidRDefault="00901CFC" w:rsidP="007245BC">
      <w:pPr>
        <w:pStyle w:val="ListParagraph"/>
        <w:numPr>
          <w:ilvl w:val="0"/>
          <w:numId w:val="22"/>
        </w:numPr>
        <w:spacing w:before="240" w:line="240" w:lineRule="auto"/>
        <w:ind w:left="426"/>
        <w:jc w:val="both"/>
        <w:rPr>
          <w:rFonts w:ascii="Times New Roman" w:hAnsi="Times New Roman" w:cs="Times New Roman"/>
          <w:sz w:val="24"/>
          <w:szCs w:val="24"/>
        </w:rPr>
      </w:pPr>
      <w:r w:rsidRPr="00DE3E81">
        <w:rPr>
          <w:rFonts w:ascii="Times New Roman" w:hAnsi="Times New Roman" w:cs="Times New Roman"/>
          <w:sz w:val="24"/>
          <w:szCs w:val="24"/>
        </w:rPr>
        <w:t xml:space="preserve">Hubungan antara pendapatan dengan kecemasan pada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w:t>
      </w:r>
    </w:p>
    <w:p w:rsidR="007245BC" w:rsidRDefault="007245BC" w:rsidP="007245BC">
      <w:pPr>
        <w:spacing w:before="240" w:line="240" w:lineRule="auto"/>
        <w:jc w:val="both"/>
        <w:rPr>
          <w:rFonts w:ascii="Times New Roman" w:hAnsi="Times New Roman" w:cs="Times New Roman"/>
          <w:sz w:val="24"/>
          <w:szCs w:val="24"/>
          <w:lang w:val="id-ID"/>
        </w:rPr>
      </w:pPr>
    </w:p>
    <w:p w:rsidR="007245BC" w:rsidRDefault="007245BC" w:rsidP="007245BC">
      <w:pPr>
        <w:spacing w:before="240" w:line="240" w:lineRule="auto"/>
        <w:jc w:val="both"/>
        <w:rPr>
          <w:rFonts w:ascii="Times New Roman" w:hAnsi="Times New Roman" w:cs="Times New Roman"/>
          <w:sz w:val="24"/>
          <w:szCs w:val="24"/>
          <w:lang w:val="id-ID"/>
        </w:rPr>
      </w:pPr>
    </w:p>
    <w:p w:rsidR="007245BC" w:rsidRPr="007245BC" w:rsidRDefault="007245BC" w:rsidP="007245BC">
      <w:pPr>
        <w:spacing w:before="240" w:line="240" w:lineRule="auto"/>
        <w:jc w:val="both"/>
        <w:rPr>
          <w:rFonts w:ascii="Times New Roman" w:hAnsi="Times New Roman" w:cs="Times New Roman"/>
          <w:sz w:val="24"/>
          <w:szCs w:val="24"/>
          <w:lang w:val="id-ID"/>
        </w:rPr>
      </w:pPr>
    </w:p>
    <w:p w:rsidR="00901CFC" w:rsidRPr="00DE3E81" w:rsidRDefault="00901CFC" w:rsidP="007245BC">
      <w:pPr>
        <w:pStyle w:val="ListParagraph"/>
        <w:spacing w:before="240" w:line="240" w:lineRule="auto"/>
        <w:ind w:left="1276" w:hanging="851"/>
        <w:jc w:val="both"/>
        <w:rPr>
          <w:rFonts w:ascii="Times New Roman" w:hAnsi="Times New Roman" w:cs="Times New Roman"/>
          <w:sz w:val="24"/>
          <w:szCs w:val="24"/>
        </w:rPr>
      </w:pPr>
      <w:proofErr w:type="gramStart"/>
      <w:r w:rsidRPr="00DE3E81">
        <w:rPr>
          <w:rFonts w:ascii="Times New Roman" w:hAnsi="Times New Roman" w:cs="Times New Roman"/>
          <w:sz w:val="24"/>
          <w:szCs w:val="24"/>
        </w:rPr>
        <w:lastRenderedPageBreak/>
        <w:t xml:space="preserve">Tabel 4.Distribusi hubungan antara pendapatan dengan kecemasanpada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w:t>
      </w:r>
      <w:proofErr w:type="gramEnd"/>
    </w:p>
    <w:tbl>
      <w:tblPr>
        <w:tblStyle w:val="TableGrid"/>
        <w:tblW w:w="4961" w:type="dxa"/>
        <w:tblInd w:w="250"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ayout w:type="fixed"/>
        <w:tblLook w:val="04A0" w:firstRow="1" w:lastRow="0" w:firstColumn="1" w:lastColumn="0" w:noHBand="0" w:noVBand="1"/>
      </w:tblPr>
      <w:tblGrid>
        <w:gridCol w:w="709"/>
        <w:gridCol w:w="992"/>
        <w:gridCol w:w="851"/>
        <w:gridCol w:w="567"/>
        <w:gridCol w:w="425"/>
        <w:gridCol w:w="283"/>
        <w:gridCol w:w="708"/>
        <w:gridCol w:w="426"/>
      </w:tblGrid>
      <w:tr w:rsidR="00901CFC" w:rsidRPr="00DE3E81" w:rsidTr="007245BC">
        <w:tc>
          <w:tcPr>
            <w:tcW w:w="709" w:type="dxa"/>
            <w:vMerge w:val="restart"/>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Pendapatan</w:t>
            </w:r>
          </w:p>
          <w:p w:rsidR="00901CFC" w:rsidRPr="00DE3E81" w:rsidRDefault="00901CFC" w:rsidP="00CB2AAE">
            <w:pPr>
              <w:jc w:val="center"/>
              <w:rPr>
                <w:rFonts w:ascii="Times New Roman" w:hAnsi="Times New Roman" w:cs="Times New Roman"/>
                <w:sz w:val="20"/>
                <w:szCs w:val="20"/>
              </w:rPr>
            </w:pPr>
          </w:p>
        </w:tc>
        <w:tc>
          <w:tcPr>
            <w:tcW w:w="1843" w:type="dxa"/>
            <w:gridSpan w:val="2"/>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Kecemasan</w:t>
            </w:r>
          </w:p>
        </w:tc>
        <w:tc>
          <w:tcPr>
            <w:tcW w:w="567" w:type="dxa"/>
            <w:vMerge w:val="restart"/>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Jumlah</w:t>
            </w:r>
          </w:p>
        </w:tc>
        <w:tc>
          <w:tcPr>
            <w:tcW w:w="425" w:type="dxa"/>
            <w:vMerge w:val="restart"/>
            <w:vAlign w:val="center"/>
          </w:tcPr>
          <w:p w:rsidR="00901CFC" w:rsidRPr="00DE3E81" w:rsidRDefault="00901CFC" w:rsidP="00CB2AAE">
            <w:pPr>
              <w:pStyle w:val="ListParagraph"/>
              <w:ind w:left="0"/>
              <w:jc w:val="center"/>
              <w:rPr>
                <w:rFonts w:ascii="Times New Roman" w:hAnsi="Times New Roman" w:cs="Times New Roman"/>
                <w:i/>
                <w:iCs/>
                <w:sz w:val="20"/>
                <w:szCs w:val="20"/>
              </w:rPr>
            </w:pPr>
            <w:r w:rsidRPr="00DE3E81">
              <w:rPr>
                <w:rFonts w:ascii="Times New Roman" w:hAnsi="Times New Roman" w:cs="Times New Roman"/>
                <w:i/>
                <w:iCs/>
                <w:sz w:val="20"/>
                <w:szCs w:val="20"/>
              </w:rPr>
              <w:t>Ρ value</w:t>
            </w:r>
          </w:p>
        </w:tc>
        <w:tc>
          <w:tcPr>
            <w:tcW w:w="283" w:type="dxa"/>
            <w:vMerge w:val="restart"/>
            <w:vAlign w:val="center"/>
          </w:tcPr>
          <w:p w:rsidR="00901CFC" w:rsidRPr="00DE3E81" w:rsidRDefault="00901CFC" w:rsidP="00CB2AAE">
            <w:pPr>
              <w:pStyle w:val="ListParagraph"/>
              <w:ind w:left="0"/>
              <w:jc w:val="center"/>
              <w:rPr>
                <w:rFonts w:ascii="Times New Roman" w:hAnsi="Times New Roman" w:cs="Times New Roman"/>
                <w:i/>
                <w:iCs/>
                <w:sz w:val="20"/>
                <w:szCs w:val="20"/>
              </w:rPr>
            </w:pPr>
            <w:r w:rsidRPr="00DE3E81">
              <w:rPr>
                <w:rFonts w:ascii="Times New Roman" w:hAnsi="Times New Roman" w:cs="Times New Roman"/>
                <w:i/>
                <w:iCs/>
                <w:sz w:val="20"/>
                <w:szCs w:val="20"/>
              </w:rPr>
              <w:t>PR</w:t>
            </w:r>
          </w:p>
        </w:tc>
        <w:tc>
          <w:tcPr>
            <w:tcW w:w="1134" w:type="dxa"/>
            <w:gridSpan w:val="2"/>
            <w:vAlign w:val="center"/>
          </w:tcPr>
          <w:p w:rsidR="00901CFC" w:rsidRPr="00DE3E81" w:rsidRDefault="00901CFC" w:rsidP="00CB2AAE">
            <w:pPr>
              <w:pStyle w:val="ListParagraph"/>
              <w:ind w:left="0"/>
              <w:jc w:val="center"/>
              <w:rPr>
                <w:rFonts w:ascii="Times New Roman" w:hAnsi="Times New Roman" w:cs="Times New Roman"/>
                <w:i/>
                <w:iCs/>
                <w:sz w:val="20"/>
                <w:szCs w:val="20"/>
              </w:rPr>
            </w:pPr>
            <w:r w:rsidRPr="00DE3E81">
              <w:rPr>
                <w:rFonts w:ascii="Times New Roman" w:hAnsi="Times New Roman" w:cs="Times New Roman"/>
                <w:i/>
                <w:iCs/>
                <w:sz w:val="20"/>
                <w:szCs w:val="20"/>
              </w:rPr>
              <w:t>CI</w:t>
            </w:r>
          </w:p>
        </w:tc>
      </w:tr>
      <w:tr w:rsidR="007245BC" w:rsidRPr="00DE3E81" w:rsidTr="007245BC">
        <w:tc>
          <w:tcPr>
            <w:tcW w:w="709" w:type="dxa"/>
            <w:vMerge/>
            <w:vAlign w:val="center"/>
          </w:tcPr>
          <w:p w:rsidR="00901CFC" w:rsidRPr="00DE3E81" w:rsidRDefault="00901CFC" w:rsidP="00CB2AAE">
            <w:pPr>
              <w:pStyle w:val="ListParagraph"/>
              <w:ind w:left="0"/>
              <w:jc w:val="center"/>
              <w:rPr>
                <w:rFonts w:ascii="Times New Roman" w:hAnsi="Times New Roman" w:cs="Times New Roman"/>
                <w:sz w:val="20"/>
                <w:szCs w:val="20"/>
              </w:rPr>
            </w:pPr>
          </w:p>
        </w:tc>
        <w:tc>
          <w:tcPr>
            <w:tcW w:w="992" w:type="dxa"/>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Kecemasan berat</w:t>
            </w:r>
          </w:p>
        </w:tc>
        <w:tc>
          <w:tcPr>
            <w:tcW w:w="851" w:type="dxa"/>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Kecemasan ringan</w:t>
            </w:r>
          </w:p>
        </w:tc>
        <w:tc>
          <w:tcPr>
            <w:tcW w:w="567" w:type="dxa"/>
            <w:vMerge/>
            <w:vAlign w:val="center"/>
          </w:tcPr>
          <w:p w:rsidR="00901CFC" w:rsidRPr="00DE3E81" w:rsidRDefault="00901CFC" w:rsidP="00CB2AAE">
            <w:pPr>
              <w:pStyle w:val="ListParagraph"/>
              <w:ind w:left="0"/>
              <w:jc w:val="center"/>
              <w:rPr>
                <w:rFonts w:ascii="Times New Roman" w:hAnsi="Times New Roman" w:cs="Times New Roman"/>
                <w:sz w:val="20"/>
                <w:szCs w:val="20"/>
              </w:rPr>
            </w:pPr>
          </w:p>
        </w:tc>
        <w:tc>
          <w:tcPr>
            <w:tcW w:w="425" w:type="dxa"/>
            <w:vMerge/>
          </w:tcPr>
          <w:p w:rsidR="00901CFC" w:rsidRPr="00DE3E81" w:rsidRDefault="00901CFC" w:rsidP="00CB2AAE">
            <w:pPr>
              <w:pStyle w:val="ListParagraph"/>
              <w:ind w:left="0"/>
              <w:jc w:val="center"/>
              <w:rPr>
                <w:rFonts w:ascii="Times New Roman" w:hAnsi="Times New Roman" w:cs="Times New Roman"/>
                <w:sz w:val="20"/>
                <w:szCs w:val="20"/>
              </w:rPr>
            </w:pPr>
          </w:p>
        </w:tc>
        <w:tc>
          <w:tcPr>
            <w:tcW w:w="283" w:type="dxa"/>
            <w:vMerge/>
            <w:vAlign w:val="center"/>
          </w:tcPr>
          <w:p w:rsidR="00901CFC" w:rsidRPr="00DE3E81" w:rsidRDefault="00901CFC" w:rsidP="00CB2AAE">
            <w:pPr>
              <w:pStyle w:val="ListParagraph"/>
              <w:ind w:left="0"/>
              <w:jc w:val="center"/>
              <w:rPr>
                <w:rFonts w:ascii="Times New Roman" w:hAnsi="Times New Roman" w:cs="Times New Roman"/>
                <w:i/>
                <w:iCs/>
                <w:sz w:val="20"/>
                <w:szCs w:val="20"/>
              </w:rPr>
            </w:pPr>
          </w:p>
        </w:tc>
        <w:tc>
          <w:tcPr>
            <w:tcW w:w="708" w:type="dxa"/>
            <w:vMerge w:val="restart"/>
            <w:vAlign w:val="center"/>
          </w:tcPr>
          <w:p w:rsidR="00901CFC" w:rsidRPr="00DE3E81" w:rsidRDefault="00901CFC" w:rsidP="00CB2AAE">
            <w:pPr>
              <w:pStyle w:val="ListParagraph"/>
              <w:ind w:left="0"/>
              <w:jc w:val="center"/>
              <w:rPr>
                <w:rFonts w:ascii="Times New Roman" w:hAnsi="Times New Roman" w:cs="Times New Roman"/>
                <w:i/>
                <w:iCs/>
                <w:sz w:val="20"/>
                <w:szCs w:val="20"/>
              </w:rPr>
            </w:pPr>
            <w:r w:rsidRPr="00DE3E81">
              <w:rPr>
                <w:rFonts w:ascii="Times New Roman" w:hAnsi="Times New Roman" w:cs="Times New Roman"/>
                <w:i/>
                <w:iCs/>
                <w:sz w:val="20"/>
                <w:szCs w:val="20"/>
              </w:rPr>
              <w:t>Min</w:t>
            </w:r>
          </w:p>
        </w:tc>
        <w:tc>
          <w:tcPr>
            <w:tcW w:w="426" w:type="dxa"/>
            <w:vMerge w:val="restart"/>
            <w:vAlign w:val="center"/>
          </w:tcPr>
          <w:p w:rsidR="00901CFC" w:rsidRPr="00DE3E81" w:rsidRDefault="00901CFC" w:rsidP="00CB2AAE">
            <w:pPr>
              <w:pStyle w:val="ListParagraph"/>
              <w:ind w:left="0"/>
              <w:jc w:val="center"/>
              <w:rPr>
                <w:rFonts w:ascii="Times New Roman" w:hAnsi="Times New Roman" w:cs="Times New Roman"/>
                <w:i/>
                <w:iCs/>
                <w:sz w:val="20"/>
                <w:szCs w:val="20"/>
              </w:rPr>
            </w:pPr>
            <w:r w:rsidRPr="00DE3E81">
              <w:rPr>
                <w:rFonts w:ascii="Times New Roman" w:hAnsi="Times New Roman" w:cs="Times New Roman"/>
                <w:i/>
                <w:iCs/>
                <w:sz w:val="20"/>
                <w:szCs w:val="20"/>
              </w:rPr>
              <w:t>Max</w:t>
            </w:r>
          </w:p>
        </w:tc>
      </w:tr>
      <w:tr w:rsidR="007245BC" w:rsidRPr="00DE3E81" w:rsidTr="007245BC">
        <w:tc>
          <w:tcPr>
            <w:tcW w:w="709" w:type="dxa"/>
            <w:vMerge/>
            <w:tcBorders>
              <w:bottom w:val="single" w:sz="8" w:space="0" w:color="auto"/>
            </w:tcBorders>
            <w:vAlign w:val="center"/>
          </w:tcPr>
          <w:p w:rsidR="00901CFC" w:rsidRPr="00DE3E81" w:rsidRDefault="00901CFC" w:rsidP="00CB2AAE">
            <w:pPr>
              <w:pStyle w:val="ListParagraph"/>
              <w:ind w:left="0"/>
              <w:jc w:val="center"/>
              <w:rPr>
                <w:rFonts w:ascii="Times New Roman" w:hAnsi="Times New Roman" w:cs="Times New Roman"/>
                <w:sz w:val="20"/>
                <w:szCs w:val="20"/>
              </w:rPr>
            </w:pPr>
          </w:p>
        </w:tc>
        <w:tc>
          <w:tcPr>
            <w:tcW w:w="992" w:type="dxa"/>
            <w:tcBorders>
              <w:bottom w:val="single" w:sz="8" w:space="0" w:color="auto"/>
            </w:tcBorders>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Frek</w:t>
            </w:r>
          </w:p>
        </w:tc>
        <w:tc>
          <w:tcPr>
            <w:tcW w:w="851" w:type="dxa"/>
            <w:tcBorders>
              <w:bottom w:val="single" w:sz="8" w:space="0" w:color="auto"/>
            </w:tcBorders>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Frek</w:t>
            </w:r>
          </w:p>
        </w:tc>
        <w:tc>
          <w:tcPr>
            <w:tcW w:w="567" w:type="dxa"/>
            <w:tcBorders>
              <w:bottom w:val="single" w:sz="8" w:space="0" w:color="auto"/>
            </w:tcBorders>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Frek</w:t>
            </w:r>
          </w:p>
        </w:tc>
        <w:tc>
          <w:tcPr>
            <w:tcW w:w="425" w:type="dxa"/>
            <w:vMerge/>
          </w:tcPr>
          <w:p w:rsidR="00901CFC" w:rsidRPr="00DE3E81" w:rsidRDefault="00901CFC" w:rsidP="00CB2AAE">
            <w:pPr>
              <w:pStyle w:val="ListParagraph"/>
              <w:ind w:left="0"/>
              <w:jc w:val="center"/>
              <w:rPr>
                <w:rFonts w:ascii="Times New Roman" w:hAnsi="Times New Roman" w:cs="Times New Roman"/>
                <w:sz w:val="20"/>
                <w:szCs w:val="20"/>
              </w:rPr>
            </w:pPr>
          </w:p>
        </w:tc>
        <w:tc>
          <w:tcPr>
            <w:tcW w:w="283" w:type="dxa"/>
            <w:vMerge/>
          </w:tcPr>
          <w:p w:rsidR="00901CFC" w:rsidRPr="00DE3E81" w:rsidRDefault="00901CFC" w:rsidP="00CB2AAE">
            <w:pPr>
              <w:pStyle w:val="ListParagraph"/>
              <w:ind w:left="0"/>
              <w:jc w:val="center"/>
              <w:rPr>
                <w:rFonts w:ascii="Times New Roman" w:hAnsi="Times New Roman" w:cs="Times New Roman"/>
                <w:sz w:val="20"/>
                <w:szCs w:val="20"/>
              </w:rPr>
            </w:pPr>
          </w:p>
        </w:tc>
        <w:tc>
          <w:tcPr>
            <w:tcW w:w="708" w:type="dxa"/>
            <w:vMerge/>
          </w:tcPr>
          <w:p w:rsidR="00901CFC" w:rsidRPr="00DE3E81" w:rsidRDefault="00901CFC" w:rsidP="00CB2AAE">
            <w:pPr>
              <w:pStyle w:val="ListParagraph"/>
              <w:ind w:left="0"/>
              <w:jc w:val="center"/>
              <w:rPr>
                <w:rFonts w:ascii="Times New Roman" w:hAnsi="Times New Roman" w:cs="Times New Roman"/>
                <w:sz w:val="20"/>
                <w:szCs w:val="20"/>
              </w:rPr>
            </w:pPr>
          </w:p>
        </w:tc>
        <w:tc>
          <w:tcPr>
            <w:tcW w:w="426" w:type="dxa"/>
            <w:vMerge/>
          </w:tcPr>
          <w:p w:rsidR="00901CFC" w:rsidRPr="00DE3E81" w:rsidRDefault="00901CFC" w:rsidP="00CB2AAE">
            <w:pPr>
              <w:pStyle w:val="ListParagraph"/>
              <w:ind w:left="0"/>
              <w:jc w:val="center"/>
              <w:rPr>
                <w:rFonts w:ascii="Times New Roman" w:hAnsi="Times New Roman" w:cs="Times New Roman"/>
                <w:sz w:val="20"/>
                <w:szCs w:val="20"/>
              </w:rPr>
            </w:pPr>
          </w:p>
        </w:tc>
      </w:tr>
      <w:tr w:rsidR="007245BC" w:rsidRPr="00DE3E81" w:rsidTr="007245BC">
        <w:tc>
          <w:tcPr>
            <w:tcW w:w="709" w:type="dxa"/>
            <w:tcBorders>
              <w:bottom w:val="nil"/>
            </w:tcBorders>
            <w:vAlign w:val="center"/>
          </w:tcPr>
          <w:p w:rsidR="00901CFC" w:rsidRPr="00DE3E81" w:rsidRDefault="00901CFC" w:rsidP="00CB2AAE">
            <w:pPr>
              <w:pStyle w:val="ListParagraph"/>
              <w:ind w:left="0"/>
              <w:rPr>
                <w:rFonts w:ascii="Times New Roman" w:hAnsi="Times New Roman" w:cs="Times New Roman"/>
                <w:sz w:val="20"/>
                <w:szCs w:val="20"/>
              </w:rPr>
            </w:pPr>
            <w:r w:rsidRPr="00DE3E81">
              <w:rPr>
                <w:rFonts w:ascii="Times New Roman" w:hAnsi="Times New Roman" w:cs="Times New Roman"/>
                <w:sz w:val="20"/>
                <w:szCs w:val="20"/>
              </w:rPr>
              <w:t>Rendah</w:t>
            </w:r>
          </w:p>
        </w:tc>
        <w:tc>
          <w:tcPr>
            <w:tcW w:w="992" w:type="dxa"/>
            <w:tcBorders>
              <w:bottom w:val="nil"/>
            </w:tcBorders>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40</w:t>
            </w:r>
          </w:p>
        </w:tc>
        <w:tc>
          <w:tcPr>
            <w:tcW w:w="851" w:type="dxa"/>
            <w:tcBorders>
              <w:bottom w:val="nil"/>
            </w:tcBorders>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32</w:t>
            </w:r>
          </w:p>
        </w:tc>
        <w:tc>
          <w:tcPr>
            <w:tcW w:w="567" w:type="dxa"/>
            <w:tcBorders>
              <w:bottom w:val="nil"/>
            </w:tcBorders>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72</w:t>
            </w:r>
          </w:p>
        </w:tc>
        <w:tc>
          <w:tcPr>
            <w:tcW w:w="425" w:type="dxa"/>
            <w:vMerge w:val="restart"/>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0,026</w:t>
            </w:r>
          </w:p>
        </w:tc>
        <w:tc>
          <w:tcPr>
            <w:tcW w:w="283" w:type="dxa"/>
            <w:vMerge w:val="restart"/>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color w:val="000000"/>
                <w:sz w:val="20"/>
                <w:szCs w:val="20"/>
              </w:rPr>
              <w:t>2,130</w:t>
            </w:r>
          </w:p>
        </w:tc>
        <w:tc>
          <w:tcPr>
            <w:tcW w:w="708" w:type="dxa"/>
            <w:vMerge w:val="restart"/>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color w:val="000000"/>
                <w:sz w:val="20"/>
                <w:szCs w:val="20"/>
              </w:rPr>
              <w:t>1,038</w:t>
            </w:r>
          </w:p>
        </w:tc>
        <w:tc>
          <w:tcPr>
            <w:tcW w:w="426" w:type="dxa"/>
            <w:vMerge w:val="restart"/>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color w:val="000000"/>
                <w:sz w:val="20"/>
                <w:szCs w:val="20"/>
              </w:rPr>
              <w:t>4,368</w:t>
            </w:r>
          </w:p>
        </w:tc>
      </w:tr>
      <w:tr w:rsidR="007245BC" w:rsidRPr="00DE3E81" w:rsidTr="007245BC">
        <w:tc>
          <w:tcPr>
            <w:tcW w:w="709" w:type="dxa"/>
            <w:tcBorders>
              <w:top w:val="nil"/>
            </w:tcBorders>
            <w:vAlign w:val="center"/>
          </w:tcPr>
          <w:p w:rsidR="00901CFC" w:rsidRPr="00DE3E81" w:rsidRDefault="00901CFC" w:rsidP="00CB2AAE">
            <w:pPr>
              <w:pStyle w:val="ListParagraph"/>
              <w:ind w:left="0"/>
              <w:rPr>
                <w:rFonts w:ascii="Times New Roman" w:hAnsi="Times New Roman" w:cs="Times New Roman"/>
                <w:sz w:val="20"/>
                <w:szCs w:val="20"/>
              </w:rPr>
            </w:pPr>
            <w:r w:rsidRPr="00DE3E81">
              <w:rPr>
                <w:rFonts w:ascii="Times New Roman" w:hAnsi="Times New Roman" w:cs="Times New Roman"/>
                <w:sz w:val="20"/>
                <w:szCs w:val="20"/>
              </w:rPr>
              <w:t xml:space="preserve">Tinggi </w:t>
            </w:r>
          </w:p>
        </w:tc>
        <w:tc>
          <w:tcPr>
            <w:tcW w:w="992" w:type="dxa"/>
            <w:tcBorders>
              <w:top w:val="nil"/>
            </w:tcBorders>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6</w:t>
            </w:r>
          </w:p>
        </w:tc>
        <w:tc>
          <w:tcPr>
            <w:tcW w:w="851" w:type="dxa"/>
            <w:tcBorders>
              <w:top w:val="nil"/>
            </w:tcBorders>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17</w:t>
            </w:r>
          </w:p>
        </w:tc>
        <w:tc>
          <w:tcPr>
            <w:tcW w:w="567" w:type="dxa"/>
            <w:tcBorders>
              <w:top w:val="nil"/>
            </w:tcBorders>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23</w:t>
            </w:r>
          </w:p>
        </w:tc>
        <w:tc>
          <w:tcPr>
            <w:tcW w:w="425" w:type="dxa"/>
            <w:vMerge/>
          </w:tcPr>
          <w:p w:rsidR="00901CFC" w:rsidRPr="00DE3E81" w:rsidRDefault="00901CFC" w:rsidP="00CB2AAE">
            <w:pPr>
              <w:pStyle w:val="ListParagraph"/>
              <w:ind w:left="0"/>
              <w:jc w:val="center"/>
              <w:rPr>
                <w:rFonts w:ascii="Times New Roman" w:hAnsi="Times New Roman" w:cs="Times New Roman"/>
                <w:sz w:val="20"/>
                <w:szCs w:val="20"/>
              </w:rPr>
            </w:pPr>
          </w:p>
        </w:tc>
        <w:tc>
          <w:tcPr>
            <w:tcW w:w="283" w:type="dxa"/>
            <w:vMerge/>
          </w:tcPr>
          <w:p w:rsidR="00901CFC" w:rsidRPr="00DE3E81" w:rsidRDefault="00901CFC" w:rsidP="00CB2AAE">
            <w:pPr>
              <w:pStyle w:val="ListParagraph"/>
              <w:ind w:left="0"/>
              <w:jc w:val="center"/>
              <w:rPr>
                <w:rFonts w:ascii="Times New Roman" w:hAnsi="Times New Roman" w:cs="Times New Roman"/>
                <w:sz w:val="20"/>
                <w:szCs w:val="20"/>
              </w:rPr>
            </w:pPr>
          </w:p>
        </w:tc>
        <w:tc>
          <w:tcPr>
            <w:tcW w:w="708" w:type="dxa"/>
            <w:vMerge/>
          </w:tcPr>
          <w:p w:rsidR="00901CFC" w:rsidRPr="00DE3E81" w:rsidRDefault="00901CFC" w:rsidP="00CB2AAE">
            <w:pPr>
              <w:pStyle w:val="ListParagraph"/>
              <w:ind w:left="0"/>
              <w:jc w:val="center"/>
              <w:rPr>
                <w:rFonts w:ascii="Times New Roman" w:hAnsi="Times New Roman" w:cs="Times New Roman"/>
                <w:sz w:val="20"/>
                <w:szCs w:val="20"/>
              </w:rPr>
            </w:pPr>
          </w:p>
        </w:tc>
        <w:tc>
          <w:tcPr>
            <w:tcW w:w="426" w:type="dxa"/>
            <w:vMerge/>
          </w:tcPr>
          <w:p w:rsidR="00901CFC" w:rsidRPr="00DE3E81" w:rsidRDefault="00901CFC" w:rsidP="00CB2AAE">
            <w:pPr>
              <w:pStyle w:val="ListParagraph"/>
              <w:ind w:left="0"/>
              <w:jc w:val="center"/>
              <w:rPr>
                <w:rFonts w:ascii="Times New Roman" w:hAnsi="Times New Roman" w:cs="Times New Roman"/>
                <w:sz w:val="20"/>
                <w:szCs w:val="20"/>
              </w:rPr>
            </w:pPr>
          </w:p>
        </w:tc>
      </w:tr>
      <w:tr w:rsidR="007245BC" w:rsidRPr="00DE3E81" w:rsidTr="007245BC">
        <w:tc>
          <w:tcPr>
            <w:tcW w:w="709" w:type="dxa"/>
            <w:vAlign w:val="center"/>
          </w:tcPr>
          <w:p w:rsidR="00901CFC" w:rsidRPr="00DE3E81" w:rsidRDefault="00901CFC" w:rsidP="00CB2AAE">
            <w:pPr>
              <w:pStyle w:val="ListParagraph"/>
              <w:ind w:left="0"/>
              <w:rPr>
                <w:rFonts w:ascii="Times New Roman" w:hAnsi="Times New Roman" w:cs="Times New Roman"/>
                <w:sz w:val="20"/>
                <w:szCs w:val="20"/>
              </w:rPr>
            </w:pPr>
            <w:r w:rsidRPr="00DE3E81">
              <w:rPr>
                <w:rFonts w:ascii="Times New Roman" w:hAnsi="Times New Roman" w:cs="Times New Roman"/>
                <w:sz w:val="20"/>
                <w:szCs w:val="20"/>
              </w:rPr>
              <w:t>Jumlah</w:t>
            </w:r>
          </w:p>
        </w:tc>
        <w:tc>
          <w:tcPr>
            <w:tcW w:w="992" w:type="dxa"/>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46</w:t>
            </w:r>
          </w:p>
        </w:tc>
        <w:tc>
          <w:tcPr>
            <w:tcW w:w="851" w:type="dxa"/>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49</w:t>
            </w:r>
          </w:p>
        </w:tc>
        <w:tc>
          <w:tcPr>
            <w:tcW w:w="567" w:type="dxa"/>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95</w:t>
            </w:r>
          </w:p>
        </w:tc>
        <w:tc>
          <w:tcPr>
            <w:tcW w:w="425" w:type="dxa"/>
            <w:vMerge/>
          </w:tcPr>
          <w:p w:rsidR="00901CFC" w:rsidRPr="00DE3E81" w:rsidRDefault="00901CFC" w:rsidP="00CB2AAE">
            <w:pPr>
              <w:pStyle w:val="ListParagraph"/>
              <w:ind w:left="0"/>
              <w:jc w:val="center"/>
              <w:rPr>
                <w:rFonts w:ascii="Times New Roman" w:hAnsi="Times New Roman" w:cs="Times New Roman"/>
                <w:sz w:val="20"/>
                <w:szCs w:val="20"/>
              </w:rPr>
            </w:pPr>
          </w:p>
        </w:tc>
        <w:tc>
          <w:tcPr>
            <w:tcW w:w="283" w:type="dxa"/>
            <w:vMerge/>
          </w:tcPr>
          <w:p w:rsidR="00901CFC" w:rsidRPr="00DE3E81" w:rsidRDefault="00901CFC" w:rsidP="00CB2AAE">
            <w:pPr>
              <w:pStyle w:val="ListParagraph"/>
              <w:ind w:left="0"/>
              <w:jc w:val="center"/>
              <w:rPr>
                <w:rFonts w:ascii="Times New Roman" w:hAnsi="Times New Roman" w:cs="Times New Roman"/>
                <w:sz w:val="20"/>
                <w:szCs w:val="20"/>
              </w:rPr>
            </w:pPr>
          </w:p>
        </w:tc>
        <w:tc>
          <w:tcPr>
            <w:tcW w:w="708" w:type="dxa"/>
            <w:vMerge/>
          </w:tcPr>
          <w:p w:rsidR="00901CFC" w:rsidRPr="00DE3E81" w:rsidRDefault="00901CFC" w:rsidP="00CB2AAE">
            <w:pPr>
              <w:pStyle w:val="ListParagraph"/>
              <w:ind w:left="0"/>
              <w:jc w:val="center"/>
              <w:rPr>
                <w:rFonts w:ascii="Times New Roman" w:hAnsi="Times New Roman" w:cs="Times New Roman"/>
                <w:sz w:val="20"/>
                <w:szCs w:val="20"/>
              </w:rPr>
            </w:pPr>
          </w:p>
        </w:tc>
        <w:tc>
          <w:tcPr>
            <w:tcW w:w="426" w:type="dxa"/>
            <w:vMerge/>
          </w:tcPr>
          <w:p w:rsidR="00901CFC" w:rsidRPr="00DE3E81" w:rsidRDefault="00901CFC" w:rsidP="00CB2AAE">
            <w:pPr>
              <w:pStyle w:val="ListParagraph"/>
              <w:ind w:left="0"/>
              <w:jc w:val="center"/>
              <w:rPr>
                <w:rFonts w:ascii="Times New Roman" w:hAnsi="Times New Roman" w:cs="Times New Roman"/>
                <w:sz w:val="20"/>
                <w:szCs w:val="20"/>
              </w:rPr>
            </w:pPr>
          </w:p>
        </w:tc>
      </w:tr>
    </w:tbl>
    <w:p w:rsidR="00901CFC" w:rsidRDefault="00901CFC" w:rsidP="007245BC">
      <w:pPr>
        <w:pStyle w:val="ListParagraph"/>
        <w:spacing w:before="120" w:line="240" w:lineRule="auto"/>
        <w:ind w:left="0" w:firstLine="448"/>
        <w:jc w:val="both"/>
        <w:rPr>
          <w:rFonts w:ascii="Times New Roman" w:hAnsi="Times New Roman" w:cs="Times New Roman"/>
          <w:sz w:val="24"/>
          <w:szCs w:val="24"/>
          <w:lang w:val="id-ID"/>
        </w:rPr>
      </w:pPr>
      <w:r w:rsidRPr="00DE3E81">
        <w:rPr>
          <w:rFonts w:ascii="Times New Roman" w:hAnsi="Times New Roman" w:cs="Times New Roman"/>
          <w:sz w:val="24"/>
          <w:szCs w:val="24"/>
        </w:rPr>
        <w:t xml:space="preserve">Dengan menggunakan uji </w:t>
      </w:r>
      <w:r w:rsidRPr="00DE3E81">
        <w:rPr>
          <w:rFonts w:ascii="Times New Roman" w:hAnsi="Times New Roman" w:cs="Times New Roman"/>
          <w:i/>
          <w:iCs/>
          <w:sz w:val="24"/>
          <w:szCs w:val="24"/>
        </w:rPr>
        <w:t>Chi square (X</w:t>
      </w:r>
      <w:r w:rsidRPr="00DE3E81">
        <w:rPr>
          <w:rFonts w:ascii="Times New Roman" w:hAnsi="Times New Roman" w:cs="Times New Roman"/>
          <w:i/>
          <w:iCs/>
          <w:sz w:val="24"/>
          <w:szCs w:val="24"/>
          <w:vertAlign w:val="superscript"/>
        </w:rPr>
        <w:t>2</w:t>
      </w:r>
      <w:r w:rsidRPr="00DE3E81">
        <w:rPr>
          <w:rFonts w:ascii="Times New Roman" w:hAnsi="Times New Roman" w:cs="Times New Roman"/>
          <w:i/>
          <w:iCs/>
          <w:sz w:val="24"/>
          <w:szCs w:val="24"/>
        </w:rPr>
        <w:t>)</w:t>
      </w:r>
      <w:r w:rsidRPr="00DE3E81">
        <w:rPr>
          <w:rFonts w:ascii="Times New Roman" w:hAnsi="Times New Roman" w:cs="Times New Roman"/>
          <w:sz w:val="24"/>
          <w:szCs w:val="24"/>
        </w:rPr>
        <w:t xml:space="preserve"> didapatkan hubungan antara pendapatan dengan kecemasan pada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Dari analisis tersebut ditemukan bahwa dari 95 responden yang memiliki pendapata rendah lebih banyak mengalami kecemasan berat yaitu sebanyak 40 responden bila dibandingkan dengan responden yang sama-sama memiliki pendidikan rendah dengan kecemasan ringan yaitu sebanyak 32 responden, sedangkan responden yang memiliki pendapatan tinggi dengan kecemasan berat lebih sedikit yaitu sebanyak 6 responden bila dibandingkan dengan responden yang sama-sama memiliki pendapatan tinggi dengan kecemasan ringan yaitu sebanyak 17 responden. Dari hasil analisis data diperoleh </w:t>
      </w:r>
      <w:r w:rsidRPr="00DE3E81">
        <w:rPr>
          <w:rFonts w:ascii="Times New Roman" w:hAnsi="Times New Roman" w:cs="Times New Roman"/>
          <w:i/>
          <w:iCs/>
          <w:sz w:val="24"/>
          <w:szCs w:val="24"/>
        </w:rPr>
        <w:t>Ρ value</w:t>
      </w:r>
      <w:r w:rsidRPr="00DE3E81">
        <w:rPr>
          <w:rFonts w:ascii="Times New Roman" w:hAnsi="Times New Roman" w:cs="Times New Roman"/>
          <w:sz w:val="24"/>
          <w:szCs w:val="24"/>
        </w:rPr>
        <w:t xml:space="preserve"> sebesar 0,026&lt;α (0</w:t>
      </w:r>
      <w:proofErr w:type="gramStart"/>
      <w:r w:rsidRPr="00DE3E81">
        <w:rPr>
          <w:rFonts w:ascii="Times New Roman" w:hAnsi="Times New Roman" w:cs="Times New Roman"/>
          <w:sz w:val="24"/>
          <w:szCs w:val="24"/>
        </w:rPr>
        <w:t>,05</w:t>
      </w:r>
      <w:proofErr w:type="gramEnd"/>
      <w:r w:rsidRPr="00DE3E81">
        <w:rPr>
          <w:rFonts w:ascii="Times New Roman" w:hAnsi="Times New Roman" w:cs="Times New Roman"/>
          <w:sz w:val="24"/>
          <w:szCs w:val="24"/>
        </w:rPr>
        <w:t xml:space="preserve">) sehingga dapat disimpulkan ada hubungan yang bermakna antara pendapatan dengan kecemasan pada wanita </w:t>
      </w:r>
      <w:r w:rsidRPr="00DE3E81">
        <w:rPr>
          <w:rFonts w:ascii="Times New Roman" w:hAnsi="Times New Roman" w:cs="Times New Roman"/>
          <w:i/>
          <w:sz w:val="24"/>
          <w:szCs w:val="24"/>
        </w:rPr>
        <w:t>menopaus</w:t>
      </w:r>
      <w:r w:rsidRPr="00DE3E81">
        <w:rPr>
          <w:rFonts w:ascii="Times New Roman" w:hAnsi="Times New Roman" w:cs="Times New Roman"/>
          <w:sz w:val="24"/>
          <w:szCs w:val="24"/>
        </w:rPr>
        <w:t xml:space="preserve"> di Dusun Jobohan, Bokoharjo, Sleman Tahun 2016.</w:t>
      </w:r>
    </w:p>
    <w:p w:rsidR="00901CFC" w:rsidRPr="007245BC" w:rsidRDefault="00901CFC" w:rsidP="007245BC">
      <w:pPr>
        <w:pStyle w:val="ListParagraph"/>
        <w:numPr>
          <w:ilvl w:val="0"/>
          <w:numId w:val="22"/>
        </w:numPr>
        <w:spacing w:line="240" w:lineRule="auto"/>
        <w:ind w:left="426" w:hanging="425"/>
        <w:jc w:val="both"/>
        <w:rPr>
          <w:rFonts w:ascii="Times New Roman" w:hAnsi="Times New Roman" w:cs="Times New Roman"/>
          <w:sz w:val="24"/>
          <w:szCs w:val="24"/>
        </w:rPr>
      </w:pPr>
      <w:r w:rsidRPr="00DE3E81">
        <w:rPr>
          <w:rFonts w:ascii="Times New Roman" w:hAnsi="Times New Roman" w:cs="Times New Roman"/>
          <w:sz w:val="24"/>
          <w:szCs w:val="24"/>
        </w:rPr>
        <w:t xml:space="preserve">Hubungan antara dukungan keluarga dengan kecemasan pada wanita </w:t>
      </w:r>
      <w:r w:rsidRPr="00DE3E81">
        <w:rPr>
          <w:rFonts w:ascii="Times New Roman" w:hAnsi="Times New Roman" w:cs="Times New Roman"/>
          <w:i/>
          <w:sz w:val="24"/>
          <w:szCs w:val="24"/>
        </w:rPr>
        <w:t>menopause.</w:t>
      </w:r>
    </w:p>
    <w:p w:rsidR="007245BC" w:rsidRDefault="007245BC" w:rsidP="007245BC">
      <w:pPr>
        <w:spacing w:line="240" w:lineRule="auto"/>
        <w:jc w:val="both"/>
        <w:rPr>
          <w:rFonts w:ascii="Times New Roman" w:hAnsi="Times New Roman" w:cs="Times New Roman"/>
          <w:sz w:val="24"/>
          <w:szCs w:val="24"/>
          <w:lang w:val="id-ID"/>
        </w:rPr>
      </w:pPr>
    </w:p>
    <w:p w:rsidR="007245BC" w:rsidRDefault="007245BC" w:rsidP="007245BC">
      <w:pPr>
        <w:spacing w:line="240" w:lineRule="auto"/>
        <w:jc w:val="both"/>
        <w:rPr>
          <w:rFonts w:ascii="Times New Roman" w:hAnsi="Times New Roman" w:cs="Times New Roman"/>
          <w:sz w:val="24"/>
          <w:szCs w:val="24"/>
          <w:lang w:val="id-ID"/>
        </w:rPr>
      </w:pPr>
    </w:p>
    <w:p w:rsidR="007245BC" w:rsidRDefault="007245BC" w:rsidP="007245BC">
      <w:pPr>
        <w:spacing w:line="240" w:lineRule="auto"/>
        <w:jc w:val="both"/>
        <w:rPr>
          <w:rFonts w:ascii="Times New Roman" w:hAnsi="Times New Roman" w:cs="Times New Roman"/>
          <w:sz w:val="24"/>
          <w:szCs w:val="24"/>
          <w:lang w:val="id-ID"/>
        </w:rPr>
      </w:pPr>
    </w:p>
    <w:p w:rsidR="007245BC" w:rsidRDefault="007245BC" w:rsidP="007245BC">
      <w:pPr>
        <w:spacing w:line="240" w:lineRule="auto"/>
        <w:jc w:val="both"/>
        <w:rPr>
          <w:rFonts w:ascii="Times New Roman" w:hAnsi="Times New Roman" w:cs="Times New Roman"/>
          <w:sz w:val="24"/>
          <w:szCs w:val="24"/>
          <w:lang w:val="id-ID"/>
        </w:rPr>
      </w:pPr>
    </w:p>
    <w:p w:rsidR="007245BC" w:rsidRPr="007245BC" w:rsidRDefault="007245BC" w:rsidP="007245BC">
      <w:pPr>
        <w:spacing w:line="240" w:lineRule="auto"/>
        <w:jc w:val="both"/>
        <w:rPr>
          <w:rFonts w:ascii="Times New Roman" w:hAnsi="Times New Roman" w:cs="Times New Roman"/>
          <w:sz w:val="24"/>
          <w:szCs w:val="24"/>
          <w:lang w:val="id-ID"/>
        </w:rPr>
      </w:pPr>
    </w:p>
    <w:p w:rsidR="00901CFC" w:rsidRPr="00DE3E81" w:rsidRDefault="00901CFC" w:rsidP="007245BC">
      <w:pPr>
        <w:pStyle w:val="ListParagraph"/>
        <w:spacing w:line="240" w:lineRule="auto"/>
        <w:ind w:left="1418" w:hanging="993"/>
        <w:jc w:val="both"/>
        <w:rPr>
          <w:rFonts w:ascii="Times New Roman" w:hAnsi="Times New Roman" w:cs="Times New Roman"/>
          <w:sz w:val="24"/>
          <w:szCs w:val="24"/>
        </w:rPr>
      </w:pPr>
      <w:proofErr w:type="gramStart"/>
      <w:r w:rsidRPr="00DE3E81">
        <w:rPr>
          <w:rFonts w:ascii="Times New Roman" w:hAnsi="Times New Roman" w:cs="Times New Roman"/>
          <w:sz w:val="24"/>
          <w:szCs w:val="24"/>
        </w:rPr>
        <w:lastRenderedPageBreak/>
        <w:t>Tabel 5.</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 xml:space="preserve">Distribusi hubungan antara dukungan keluarga dengan kecemasan pada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w:t>
      </w:r>
      <w:proofErr w:type="gramEnd"/>
    </w:p>
    <w:tbl>
      <w:tblPr>
        <w:tblStyle w:val="TableGrid"/>
        <w:tblW w:w="4786"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ayout w:type="fixed"/>
        <w:tblLook w:val="04A0" w:firstRow="1" w:lastRow="0" w:firstColumn="1" w:lastColumn="0" w:noHBand="0" w:noVBand="1"/>
      </w:tblPr>
      <w:tblGrid>
        <w:gridCol w:w="675"/>
        <w:gridCol w:w="709"/>
        <w:gridCol w:w="709"/>
        <w:gridCol w:w="567"/>
        <w:gridCol w:w="567"/>
        <w:gridCol w:w="425"/>
        <w:gridCol w:w="567"/>
        <w:gridCol w:w="567"/>
      </w:tblGrid>
      <w:tr w:rsidR="00901CFC" w:rsidRPr="00DE3E81" w:rsidTr="007245BC">
        <w:tc>
          <w:tcPr>
            <w:tcW w:w="675" w:type="dxa"/>
            <w:vMerge w:val="restart"/>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Dukungan Keluarga</w:t>
            </w:r>
          </w:p>
          <w:p w:rsidR="00901CFC" w:rsidRPr="00DE3E81" w:rsidRDefault="00901CFC" w:rsidP="00CB2AAE">
            <w:pPr>
              <w:jc w:val="center"/>
              <w:rPr>
                <w:rFonts w:ascii="Times New Roman" w:hAnsi="Times New Roman" w:cs="Times New Roman"/>
                <w:sz w:val="20"/>
                <w:szCs w:val="20"/>
              </w:rPr>
            </w:pPr>
          </w:p>
        </w:tc>
        <w:tc>
          <w:tcPr>
            <w:tcW w:w="1418" w:type="dxa"/>
            <w:gridSpan w:val="2"/>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Kecemasan</w:t>
            </w:r>
          </w:p>
        </w:tc>
        <w:tc>
          <w:tcPr>
            <w:tcW w:w="567" w:type="dxa"/>
            <w:vMerge w:val="restart"/>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Jumlah</w:t>
            </w:r>
          </w:p>
        </w:tc>
        <w:tc>
          <w:tcPr>
            <w:tcW w:w="567" w:type="dxa"/>
            <w:vMerge w:val="restart"/>
            <w:vAlign w:val="center"/>
          </w:tcPr>
          <w:p w:rsidR="00901CFC" w:rsidRPr="00DE3E81" w:rsidRDefault="00901CFC" w:rsidP="00CB2AAE">
            <w:pPr>
              <w:pStyle w:val="ListParagraph"/>
              <w:ind w:left="0"/>
              <w:jc w:val="center"/>
              <w:rPr>
                <w:rFonts w:ascii="Times New Roman" w:hAnsi="Times New Roman" w:cs="Times New Roman"/>
                <w:i/>
                <w:iCs/>
                <w:sz w:val="20"/>
                <w:szCs w:val="20"/>
              </w:rPr>
            </w:pPr>
            <w:r w:rsidRPr="00DE3E81">
              <w:rPr>
                <w:rFonts w:ascii="Times New Roman" w:hAnsi="Times New Roman" w:cs="Times New Roman"/>
                <w:i/>
                <w:iCs/>
                <w:sz w:val="20"/>
                <w:szCs w:val="20"/>
              </w:rPr>
              <w:t>Ρ value</w:t>
            </w:r>
          </w:p>
        </w:tc>
        <w:tc>
          <w:tcPr>
            <w:tcW w:w="425" w:type="dxa"/>
            <w:vMerge w:val="restart"/>
            <w:vAlign w:val="center"/>
          </w:tcPr>
          <w:p w:rsidR="00901CFC" w:rsidRPr="00DE3E81" w:rsidRDefault="00901CFC" w:rsidP="00CB2AAE">
            <w:pPr>
              <w:pStyle w:val="ListParagraph"/>
              <w:ind w:left="0"/>
              <w:jc w:val="center"/>
              <w:rPr>
                <w:rFonts w:ascii="Times New Roman" w:hAnsi="Times New Roman" w:cs="Times New Roman"/>
                <w:i/>
                <w:iCs/>
                <w:sz w:val="20"/>
                <w:szCs w:val="20"/>
              </w:rPr>
            </w:pPr>
            <w:r w:rsidRPr="00DE3E81">
              <w:rPr>
                <w:rFonts w:ascii="Times New Roman" w:hAnsi="Times New Roman" w:cs="Times New Roman"/>
                <w:i/>
                <w:iCs/>
                <w:sz w:val="20"/>
                <w:szCs w:val="20"/>
              </w:rPr>
              <w:t>PR</w:t>
            </w:r>
          </w:p>
        </w:tc>
        <w:tc>
          <w:tcPr>
            <w:tcW w:w="1134" w:type="dxa"/>
            <w:gridSpan w:val="2"/>
            <w:vAlign w:val="center"/>
          </w:tcPr>
          <w:p w:rsidR="00901CFC" w:rsidRPr="00DE3E81" w:rsidRDefault="00901CFC" w:rsidP="00CB2AAE">
            <w:pPr>
              <w:pStyle w:val="ListParagraph"/>
              <w:ind w:left="0"/>
              <w:jc w:val="center"/>
              <w:rPr>
                <w:rFonts w:ascii="Times New Roman" w:hAnsi="Times New Roman" w:cs="Times New Roman"/>
                <w:i/>
                <w:iCs/>
                <w:sz w:val="20"/>
                <w:szCs w:val="20"/>
              </w:rPr>
            </w:pPr>
            <w:r w:rsidRPr="00DE3E81">
              <w:rPr>
                <w:rFonts w:ascii="Times New Roman" w:hAnsi="Times New Roman" w:cs="Times New Roman"/>
                <w:i/>
                <w:iCs/>
                <w:sz w:val="20"/>
                <w:szCs w:val="20"/>
              </w:rPr>
              <w:t>CI</w:t>
            </w:r>
          </w:p>
        </w:tc>
      </w:tr>
      <w:tr w:rsidR="00901CFC" w:rsidRPr="00DE3E81" w:rsidTr="00E62B20">
        <w:tc>
          <w:tcPr>
            <w:tcW w:w="675" w:type="dxa"/>
            <w:vMerge/>
            <w:vAlign w:val="center"/>
          </w:tcPr>
          <w:p w:rsidR="00901CFC" w:rsidRPr="00DE3E81" w:rsidRDefault="00901CFC" w:rsidP="00CB2AAE">
            <w:pPr>
              <w:pStyle w:val="ListParagraph"/>
              <w:ind w:left="0"/>
              <w:jc w:val="center"/>
              <w:rPr>
                <w:rFonts w:ascii="Times New Roman" w:hAnsi="Times New Roman" w:cs="Times New Roman"/>
                <w:sz w:val="20"/>
                <w:szCs w:val="20"/>
              </w:rPr>
            </w:pPr>
          </w:p>
        </w:tc>
        <w:tc>
          <w:tcPr>
            <w:tcW w:w="709" w:type="dxa"/>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Kecemasan berat</w:t>
            </w:r>
          </w:p>
        </w:tc>
        <w:tc>
          <w:tcPr>
            <w:tcW w:w="709" w:type="dxa"/>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Kecemasan ringan</w:t>
            </w:r>
          </w:p>
        </w:tc>
        <w:tc>
          <w:tcPr>
            <w:tcW w:w="567" w:type="dxa"/>
            <w:vMerge/>
            <w:vAlign w:val="center"/>
          </w:tcPr>
          <w:p w:rsidR="00901CFC" w:rsidRPr="00DE3E81" w:rsidRDefault="00901CFC" w:rsidP="00CB2AAE">
            <w:pPr>
              <w:pStyle w:val="ListParagraph"/>
              <w:ind w:left="0"/>
              <w:jc w:val="center"/>
              <w:rPr>
                <w:rFonts w:ascii="Times New Roman" w:hAnsi="Times New Roman" w:cs="Times New Roman"/>
                <w:sz w:val="20"/>
                <w:szCs w:val="20"/>
              </w:rPr>
            </w:pPr>
          </w:p>
        </w:tc>
        <w:tc>
          <w:tcPr>
            <w:tcW w:w="567" w:type="dxa"/>
            <w:vMerge/>
          </w:tcPr>
          <w:p w:rsidR="00901CFC" w:rsidRPr="00DE3E81" w:rsidRDefault="00901CFC" w:rsidP="00CB2AAE">
            <w:pPr>
              <w:pStyle w:val="ListParagraph"/>
              <w:ind w:left="0"/>
              <w:jc w:val="center"/>
              <w:rPr>
                <w:rFonts w:ascii="Times New Roman" w:hAnsi="Times New Roman" w:cs="Times New Roman"/>
                <w:sz w:val="20"/>
                <w:szCs w:val="20"/>
              </w:rPr>
            </w:pPr>
          </w:p>
        </w:tc>
        <w:tc>
          <w:tcPr>
            <w:tcW w:w="425" w:type="dxa"/>
            <w:vMerge/>
            <w:vAlign w:val="center"/>
          </w:tcPr>
          <w:p w:rsidR="00901CFC" w:rsidRPr="00DE3E81" w:rsidRDefault="00901CFC" w:rsidP="00CB2AAE">
            <w:pPr>
              <w:pStyle w:val="ListParagraph"/>
              <w:ind w:left="0"/>
              <w:jc w:val="center"/>
              <w:rPr>
                <w:rFonts w:ascii="Times New Roman" w:hAnsi="Times New Roman" w:cs="Times New Roman"/>
                <w:i/>
                <w:iCs/>
                <w:sz w:val="20"/>
                <w:szCs w:val="20"/>
              </w:rPr>
            </w:pPr>
          </w:p>
        </w:tc>
        <w:tc>
          <w:tcPr>
            <w:tcW w:w="567" w:type="dxa"/>
            <w:vMerge w:val="restart"/>
            <w:vAlign w:val="center"/>
          </w:tcPr>
          <w:p w:rsidR="00901CFC" w:rsidRPr="00DE3E81" w:rsidRDefault="00901CFC" w:rsidP="00CB2AAE">
            <w:pPr>
              <w:pStyle w:val="ListParagraph"/>
              <w:ind w:left="0"/>
              <w:jc w:val="center"/>
              <w:rPr>
                <w:rFonts w:ascii="Times New Roman" w:hAnsi="Times New Roman" w:cs="Times New Roman"/>
                <w:i/>
                <w:iCs/>
                <w:sz w:val="20"/>
                <w:szCs w:val="20"/>
              </w:rPr>
            </w:pPr>
            <w:r w:rsidRPr="00DE3E81">
              <w:rPr>
                <w:rFonts w:ascii="Times New Roman" w:hAnsi="Times New Roman" w:cs="Times New Roman"/>
                <w:i/>
                <w:iCs/>
                <w:sz w:val="20"/>
                <w:szCs w:val="20"/>
              </w:rPr>
              <w:t>Min</w:t>
            </w:r>
          </w:p>
        </w:tc>
        <w:tc>
          <w:tcPr>
            <w:tcW w:w="567" w:type="dxa"/>
            <w:vMerge w:val="restart"/>
            <w:vAlign w:val="center"/>
          </w:tcPr>
          <w:p w:rsidR="00901CFC" w:rsidRPr="00DE3E81" w:rsidRDefault="00901CFC" w:rsidP="00CB2AAE">
            <w:pPr>
              <w:pStyle w:val="ListParagraph"/>
              <w:ind w:left="0"/>
              <w:jc w:val="center"/>
              <w:rPr>
                <w:rFonts w:ascii="Times New Roman" w:hAnsi="Times New Roman" w:cs="Times New Roman"/>
                <w:i/>
                <w:iCs/>
                <w:sz w:val="20"/>
                <w:szCs w:val="20"/>
              </w:rPr>
            </w:pPr>
            <w:r w:rsidRPr="00DE3E81">
              <w:rPr>
                <w:rFonts w:ascii="Times New Roman" w:hAnsi="Times New Roman" w:cs="Times New Roman"/>
                <w:i/>
                <w:iCs/>
                <w:sz w:val="20"/>
                <w:szCs w:val="20"/>
              </w:rPr>
              <w:t>Max</w:t>
            </w:r>
          </w:p>
        </w:tc>
      </w:tr>
      <w:tr w:rsidR="00901CFC" w:rsidRPr="00DE3E81" w:rsidTr="00E62B20">
        <w:tc>
          <w:tcPr>
            <w:tcW w:w="675" w:type="dxa"/>
            <w:vMerge/>
            <w:tcBorders>
              <w:bottom w:val="single" w:sz="8" w:space="0" w:color="auto"/>
            </w:tcBorders>
            <w:vAlign w:val="center"/>
          </w:tcPr>
          <w:p w:rsidR="00901CFC" w:rsidRPr="00DE3E81" w:rsidRDefault="00901CFC" w:rsidP="00CB2AAE">
            <w:pPr>
              <w:pStyle w:val="ListParagraph"/>
              <w:ind w:left="0"/>
              <w:jc w:val="center"/>
              <w:rPr>
                <w:rFonts w:ascii="Times New Roman" w:hAnsi="Times New Roman" w:cs="Times New Roman"/>
                <w:sz w:val="20"/>
                <w:szCs w:val="20"/>
              </w:rPr>
            </w:pPr>
          </w:p>
        </w:tc>
        <w:tc>
          <w:tcPr>
            <w:tcW w:w="709" w:type="dxa"/>
            <w:tcBorders>
              <w:bottom w:val="single" w:sz="8" w:space="0" w:color="auto"/>
            </w:tcBorders>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Frek</w:t>
            </w:r>
          </w:p>
        </w:tc>
        <w:tc>
          <w:tcPr>
            <w:tcW w:w="709" w:type="dxa"/>
            <w:tcBorders>
              <w:bottom w:val="single" w:sz="8" w:space="0" w:color="auto"/>
            </w:tcBorders>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Frek</w:t>
            </w:r>
          </w:p>
        </w:tc>
        <w:tc>
          <w:tcPr>
            <w:tcW w:w="567" w:type="dxa"/>
            <w:tcBorders>
              <w:bottom w:val="single" w:sz="8" w:space="0" w:color="auto"/>
            </w:tcBorders>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Frek</w:t>
            </w:r>
          </w:p>
        </w:tc>
        <w:tc>
          <w:tcPr>
            <w:tcW w:w="567" w:type="dxa"/>
            <w:vMerge/>
          </w:tcPr>
          <w:p w:rsidR="00901CFC" w:rsidRPr="00DE3E81" w:rsidRDefault="00901CFC" w:rsidP="00CB2AAE">
            <w:pPr>
              <w:pStyle w:val="ListParagraph"/>
              <w:ind w:left="0"/>
              <w:jc w:val="center"/>
              <w:rPr>
                <w:rFonts w:ascii="Times New Roman" w:hAnsi="Times New Roman" w:cs="Times New Roman"/>
                <w:sz w:val="20"/>
                <w:szCs w:val="20"/>
              </w:rPr>
            </w:pPr>
          </w:p>
        </w:tc>
        <w:tc>
          <w:tcPr>
            <w:tcW w:w="425" w:type="dxa"/>
            <w:vMerge/>
          </w:tcPr>
          <w:p w:rsidR="00901CFC" w:rsidRPr="00DE3E81" w:rsidRDefault="00901CFC" w:rsidP="00CB2AAE">
            <w:pPr>
              <w:pStyle w:val="ListParagraph"/>
              <w:ind w:left="0"/>
              <w:jc w:val="center"/>
              <w:rPr>
                <w:rFonts w:ascii="Times New Roman" w:hAnsi="Times New Roman" w:cs="Times New Roman"/>
                <w:sz w:val="20"/>
                <w:szCs w:val="20"/>
              </w:rPr>
            </w:pPr>
          </w:p>
        </w:tc>
        <w:tc>
          <w:tcPr>
            <w:tcW w:w="567" w:type="dxa"/>
            <w:vMerge/>
          </w:tcPr>
          <w:p w:rsidR="00901CFC" w:rsidRPr="00DE3E81" w:rsidRDefault="00901CFC" w:rsidP="00CB2AAE">
            <w:pPr>
              <w:pStyle w:val="ListParagraph"/>
              <w:ind w:left="0"/>
              <w:jc w:val="center"/>
              <w:rPr>
                <w:rFonts w:ascii="Times New Roman" w:hAnsi="Times New Roman" w:cs="Times New Roman"/>
                <w:sz w:val="20"/>
                <w:szCs w:val="20"/>
              </w:rPr>
            </w:pPr>
          </w:p>
        </w:tc>
        <w:tc>
          <w:tcPr>
            <w:tcW w:w="567" w:type="dxa"/>
            <w:vMerge/>
          </w:tcPr>
          <w:p w:rsidR="00901CFC" w:rsidRPr="00DE3E81" w:rsidRDefault="00901CFC" w:rsidP="00CB2AAE">
            <w:pPr>
              <w:pStyle w:val="ListParagraph"/>
              <w:ind w:left="0"/>
              <w:jc w:val="center"/>
              <w:rPr>
                <w:rFonts w:ascii="Times New Roman" w:hAnsi="Times New Roman" w:cs="Times New Roman"/>
                <w:sz w:val="20"/>
                <w:szCs w:val="20"/>
              </w:rPr>
            </w:pPr>
          </w:p>
        </w:tc>
      </w:tr>
      <w:tr w:rsidR="00901CFC" w:rsidRPr="00DE3E81" w:rsidTr="00E62B20">
        <w:tc>
          <w:tcPr>
            <w:tcW w:w="675" w:type="dxa"/>
            <w:tcBorders>
              <w:bottom w:val="nil"/>
            </w:tcBorders>
            <w:vAlign w:val="center"/>
          </w:tcPr>
          <w:p w:rsidR="00901CFC" w:rsidRPr="00DE3E81" w:rsidRDefault="00901CFC" w:rsidP="00CB2AAE">
            <w:pPr>
              <w:pStyle w:val="ListParagraph"/>
              <w:ind w:left="0"/>
              <w:rPr>
                <w:rFonts w:ascii="Times New Roman" w:hAnsi="Times New Roman" w:cs="Times New Roman"/>
                <w:sz w:val="20"/>
                <w:szCs w:val="20"/>
              </w:rPr>
            </w:pPr>
            <w:r w:rsidRPr="00DE3E81">
              <w:rPr>
                <w:rFonts w:ascii="Times New Roman" w:hAnsi="Times New Roman" w:cs="Times New Roman"/>
                <w:sz w:val="20"/>
                <w:szCs w:val="20"/>
              </w:rPr>
              <w:t>Tidak Baik</w:t>
            </w:r>
          </w:p>
        </w:tc>
        <w:tc>
          <w:tcPr>
            <w:tcW w:w="709" w:type="dxa"/>
            <w:tcBorders>
              <w:bottom w:val="nil"/>
            </w:tcBorders>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24</w:t>
            </w:r>
          </w:p>
        </w:tc>
        <w:tc>
          <w:tcPr>
            <w:tcW w:w="709" w:type="dxa"/>
            <w:tcBorders>
              <w:bottom w:val="nil"/>
            </w:tcBorders>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9</w:t>
            </w:r>
          </w:p>
        </w:tc>
        <w:tc>
          <w:tcPr>
            <w:tcW w:w="567" w:type="dxa"/>
            <w:tcBorders>
              <w:bottom w:val="nil"/>
            </w:tcBorders>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33</w:t>
            </w:r>
          </w:p>
        </w:tc>
        <w:tc>
          <w:tcPr>
            <w:tcW w:w="567" w:type="dxa"/>
            <w:vMerge w:val="restart"/>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0,001</w:t>
            </w:r>
          </w:p>
        </w:tc>
        <w:tc>
          <w:tcPr>
            <w:tcW w:w="425" w:type="dxa"/>
            <w:vMerge w:val="restart"/>
            <w:vAlign w:val="center"/>
          </w:tcPr>
          <w:p w:rsidR="00901CFC" w:rsidRPr="00DE3E81" w:rsidRDefault="00901CFC" w:rsidP="00CB2AAE">
            <w:pPr>
              <w:autoSpaceDE w:val="0"/>
              <w:autoSpaceDN w:val="0"/>
              <w:adjustRightInd w:val="0"/>
              <w:jc w:val="right"/>
              <w:rPr>
                <w:rFonts w:ascii="Times New Roman" w:hAnsi="Times New Roman" w:cs="Times New Roman"/>
                <w:color w:val="000000"/>
                <w:sz w:val="20"/>
                <w:szCs w:val="20"/>
              </w:rPr>
            </w:pPr>
            <w:r w:rsidRPr="00DE3E81">
              <w:rPr>
                <w:rFonts w:ascii="Times New Roman" w:hAnsi="Times New Roman" w:cs="Times New Roman"/>
                <w:color w:val="000000"/>
                <w:sz w:val="20"/>
                <w:szCs w:val="20"/>
              </w:rPr>
              <w:t>2,050</w:t>
            </w:r>
          </w:p>
        </w:tc>
        <w:tc>
          <w:tcPr>
            <w:tcW w:w="567" w:type="dxa"/>
            <w:vMerge w:val="restart"/>
            <w:vAlign w:val="center"/>
          </w:tcPr>
          <w:p w:rsidR="00901CFC" w:rsidRPr="00DE3E81" w:rsidRDefault="00901CFC" w:rsidP="00CB2AAE">
            <w:pPr>
              <w:autoSpaceDE w:val="0"/>
              <w:autoSpaceDN w:val="0"/>
              <w:adjustRightInd w:val="0"/>
              <w:jc w:val="right"/>
              <w:rPr>
                <w:rFonts w:ascii="Times New Roman" w:hAnsi="Times New Roman" w:cs="Times New Roman"/>
                <w:color w:val="000000"/>
                <w:sz w:val="20"/>
                <w:szCs w:val="20"/>
              </w:rPr>
            </w:pPr>
            <w:r w:rsidRPr="00DE3E81">
              <w:rPr>
                <w:rFonts w:ascii="Times New Roman" w:hAnsi="Times New Roman" w:cs="Times New Roman"/>
                <w:color w:val="000000"/>
                <w:sz w:val="20"/>
                <w:szCs w:val="20"/>
              </w:rPr>
              <w:t>1,380</w:t>
            </w:r>
          </w:p>
        </w:tc>
        <w:tc>
          <w:tcPr>
            <w:tcW w:w="567" w:type="dxa"/>
            <w:vMerge w:val="restart"/>
            <w:vAlign w:val="center"/>
          </w:tcPr>
          <w:p w:rsidR="00901CFC" w:rsidRPr="00DE3E81" w:rsidRDefault="00901CFC" w:rsidP="00CB2AAE">
            <w:pPr>
              <w:autoSpaceDE w:val="0"/>
              <w:autoSpaceDN w:val="0"/>
              <w:adjustRightInd w:val="0"/>
              <w:jc w:val="right"/>
              <w:rPr>
                <w:rFonts w:ascii="Times New Roman" w:hAnsi="Times New Roman" w:cs="Times New Roman"/>
                <w:color w:val="000000"/>
                <w:sz w:val="20"/>
                <w:szCs w:val="20"/>
              </w:rPr>
            </w:pPr>
            <w:r w:rsidRPr="00DE3E81">
              <w:rPr>
                <w:rFonts w:ascii="Times New Roman" w:hAnsi="Times New Roman" w:cs="Times New Roman"/>
                <w:color w:val="000000"/>
                <w:sz w:val="20"/>
                <w:szCs w:val="20"/>
              </w:rPr>
              <w:t>3,043</w:t>
            </w:r>
          </w:p>
        </w:tc>
      </w:tr>
      <w:tr w:rsidR="00901CFC" w:rsidRPr="00DE3E81" w:rsidTr="00E62B20">
        <w:tc>
          <w:tcPr>
            <w:tcW w:w="675" w:type="dxa"/>
            <w:tcBorders>
              <w:top w:val="nil"/>
            </w:tcBorders>
            <w:vAlign w:val="center"/>
          </w:tcPr>
          <w:p w:rsidR="00901CFC" w:rsidRPr="00DE3E81" w:rsidRDefault="00901CFC" w:rsidP="00CB2AAE">
            <w:pPr>
              <w:pStyle w:val="ListParagraph"/>
              <w:ind w:left="0"/>
              <w:rPr>
                <w:rFonts w:ascii="Times New Roman" w:hAnsi="Times New Roman" w:cs="Times New Roman"/>
                <w:sz w:val="20"/>
                <w:szCs w:val="20"/>
              </w:rPr>
            </w:pPr>
            <w:r w:rsidRPr="00DE3E81">
              <w:rPr>
                <w:rFonts w:ascii="Times New Roman" w:hAnsi="Times New Roman" w:cs="Times New Roman"/>
                <w:sz w:val="20"/>
                <w:szCs w:val="20"/>
              </w:rPr>
              <w:t xml:space="preserve">Baik </w:t>
            </w:r>
          </w:p>
        </w:tc>
        <w:tc>
          <w:tcPr>
            <w:tcW w:w="709" w:type="dxa"/>
            <w:tcBorders>
              <w:top w:val="nil"/>
            </w:tcBorders>
            <w:vAlign w:val="center"/>
          </w:tcPr>
          <w:p w:rsidR="00901CFC" w:rsidRPr="00DE3E81" w:rsidRDefault="00901CFC" w:rsidP="00CB2AAE">
            <w:pPr>
              <w:pStyle w:val="ListParagraph"/>
              <w:ind w:left="0"/>
              <w:rPr>
                <w:rFonts w:ascii="Times New Roman" w:hAnsi="Times New Roman" w:cs="Times New Roman"/>
                <w:sz w:val="20"/>
                <w:szCs w:val="20"/>
              </w:rPr>
            </w:pPr>
            <w:r w:rsidRPr="00DE3E81">
              <w:rPr>
                <w:rFonts w:ascii="Times New Roman" w:hAnsi="Times New Roman" w:cs="Times New Roman"/>
                <w:sz w:val="20"/>
                <w:szCs w:val="20"/>
              </w:rPr>
              <w:t xml:space="preserve">      22</w:t>
            </w:r>
          </w:p>
        </w:tc>
        <w:tc>
          <w:tcPr>
            <w:tcW w:w="709" w:type="dxa"/>
            <w:tcBorders>
              <w:top w:val="nil"/>
            </w:tcBorders>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40</w:t>
            </w:r>
          </w:p>
        </w:tc>
        <w:tc>
          <w:tcPr>
            <w:tcW w:w="567" w:type="dxa"/>
            <w:tcBorders>
              <w:top w:val="nil"/>
            </w:tcBorders>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62</w:t>
            </w:r>
          </w:p>
        </w:tc>
        <w:tc>
          <w:tcPr>
            <w:tcW w:w="567" w:type="dxa"/>
            <w:vMerge/>
          </w:tcPr>
          <w:p w:rsidR="00901CFC" w:rsidRPr="00DE3E81" w:rsidRDefault="00901CFC" w:rsidP="00CB2AAE">
            <w:pPr>
              <w:pStyle w:val="ListParagraph"/>
              <w:ind w:left="0"/>
              <w:jc w:val="center"/>
              <w:rPr>
                <w:rFonts w:ascii="Times New Roman" w:hAnsi="Times New Roman" w:cs="Times New Roman"/>
                <w:sz w:val="20"/>
                <w:szCs w:val="20"/>
              </w:rPr>
            </w:pPr>
          </w:p>
        </w:tc>
        <w:tc>
          <w:tcPr>
            <w:tcW w:w="425" w:type="dxa"/>
            <w:vMerge/>
          </w:tcPr>
          <w:p w:rsidR="00901CFC" w:rsidRPr="00DE3E81" w:rsidRDefault="00901CFC" w:rsidP="00CB2AAE">
            <w:pPr>
              <w:pStyle w:val="ListParagraph"/>
              <w:ind w:left="0"/>
              <w:jc w:val="center"/>
              <w:rPr>
                <w:rFonts w:ascii="Times New Roman" w:hAnsi="Times New Roman" w:cs="Times New Roman"/>
                <w:sz w:val="20"/>
                <w:szCs w:val="20"/>
              </w:rPr>
            </w:pPr>
          </w:p>
        </w:tc>
        <w:tc>
          <w:tcPr>
            <w:tcW w:w="567" w:type="dxa"/>
            <w:vMerge/>
          </w:tcPr>
          <w:p w:rsidR="00901CFC" w:rsidRPr="00DE3E81" w:rsidRDefault="00901CFC" w:rsidP="00CB2AAE">
            <w:pPr>
              <w:pStyle w:val="ListParagraph"/>
              <w:ind w:left="0"/>
              <w:jc w:val="center"/>
              <w:rPr>
                <w:rFonts w:ascii="Times New Roman" w:hAnsi="Times New Roman" w:cs="Times New Roman"/>
                <w:sz w:val="20"/>
                <w:szCs w:val="20"/>
              </w:rPr>
            </w:pPr>
          </w:p>
        </w:tc>
        <w:tc>
          <w:tcPr>
            <w:tcW w:w="567" w:type="dxa"/>
            <w:vMerge/>
          </w:tcPr>
          <w:p w:rsidR="00901CFC" w:rsidRPr="00DE3E81" w:rsidRDefault="00901CFC" w:rsidP="00CB2AAE">
            <w:pPr>
              <w:pStyle w:val="ListParagraph"/>
              <w:ind w:left="0"/>
              <w:jc w:val="center"/>
              <w:rPr>
                <w:rFonts w:ascii="Times New Roman" w:hAnsi="Times New Roman" w:cs="Times New Roman"/>
                <w:sz w:val="20"/>
                <w:szCs w:val="20"/>
              </w:rPr>
            </w:pPr>
          </w:p>
        </w:tc>
      </w:tr>
      <w:tr w:rsidR="00901CFC" w:rsidRPr="00DE3E81" w:rsidTr="00E62B20">
        <w:tc>
          <w:tcPr>
            <w:tcW w:w="675" w:type="dxa"/>
            <w:vAlign w:val="center"/>
          </w:tcPr>
          <w:p w:rsidR="00901CFC" w:rsidRPr="00DE3E81" w:rsidRDefault="00901CFC" w:rsidP="00CB2AAE">
            <w:pPr>
              <w:pStyle w:val="ListParagraph"/>
              <w:ind w:left="0"/>
              <w:rPr>
                <w:rFonts w:ascii="Times New Roman" w:hAnsi="Times New Roman" w:cs="Times New Roman"/>
                <w:sz w:val="20"/>
                <w:szCs w:val="20"/>
              </w:rPr>
            </w:pPr>
            <w:r w:rsidRPr="00DE3E81">
              <w:rPr>
                <w:rFonts w:ascii="Times New Roman" w:hAnsi="Times New Roman" w:cs="Times New Roman"/>
                <w:sz w:val="20"/>
                <w:szCs w:val="20"/>
              </w:rPr>
              <w:t>Jumlah</w:t>
            </w:r>
          </w:p>
        </w:tc>
        <w:tc>
          <w:tcPr>
            <w:tcW w:w="709" w:type="dxa"/>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46</w:t>
            </w:r>
          </w:p>
        </w:tc>
        <w:tc>
          <w:tcPr>
            <w:tcW w:w="709" w:type="dxa"/>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49</w:t>
            </w:r>
          </w:p>
        </w:tc>
        <w:tc>
          <w:tcPr>
            <w:tcW w:w="567" w:type="dxa"/>
            <w:vAlign w:val="center"/>
          </w:tcPr>
          <w:p w:rsidR="00901CFC" w:rsidRPr="00DE3E81" w:rsidRDefault="00901CFC" w:rsidP="00CB2AAE">
            <w:pPr>
              <w:pStyle w:val="ListParagraph"/>
              <w:ind w:left="0"/>
              <w:jc w:val="center"/>
              <w:rPr>
                <w:rFonts w:ascii="Times New Roman" w:hAnsi="Times New Roman" w:cs="Times New Roman"/>
                <w:sz w:val="20"/>
                <w:szCs w:val="20"/>
              </w:rPr>
            </w:pPr>
            <w:r w:rsidRPr="00DE3E81">
              <w:rPr>
                <w:rFonts w:ascii="Times New Roman" w:hAnsi="Times New Roman" w:cs="Times New Roman"/>
                <w:sz w:val="20"/>
                <w:szCs w:val="20"/>
              </w:rPr>
              <w:t>95</w:t>
            </w:r>
          </w:p>
        </w:tc>
        <w:tc>
          <w:tcPr>
            <w:tcW w:w="567" w:type="dxa"/>
            <w:vMerge/>
          </w:tcPr>
          <w:p w:rsidR="00901CFC" w:rsidRPr="00DE3E81" w:rsidRDefault="00901CFC" w:rsidP="00CB2AAE">
            <w:pPr>
              <w:pStyle w:val="ListParagraph"/>
              <w:ind w:left="0"/>
              <w:jc w:val="center"/>
              <w:rPr>
                <w:rFonts w:ascii="Times New Roman" w:hAnsi="Times New Roman" w:cs="Times New Roman"/>
                <w:sz w:val="20"/>
                <w:szCs w:val="20"/>
              </w:rPr>
            </w:pPr>
          </w:p>
        </w:tc>
        <w:tc>
          <w:tcPr>
            <w:tcW w:w="425" w:type="dxa"/>
            <w:vMerge/>
          </w:tcPr>
          <w:p w:rsidR="00901CFC" w:rsidRPr="00DE3E81" w:rsidRDefault="00901CFC" w:rsidP="00CB2AAE">
            <w:pPr>
              <w:pStyle w:val="ListParagraph"/>
              <w:ind w:left="0"/>
              <w:jc w:val="center"/>
              <w:rPr>
                <w:rFonts w:ascii="Times New Roman" w:hAnsi="Times New Roman" w:cs="Times New Roman"/>
                <w:sz w:val="20"/>
                <w:szCs w:val="20"/>
              </w:rPr>
            </w:pPr>
          </w:p>
        </w:tc>
        <w:tc>
          <w:tcPr>
            <w:tcW w:w="567" w:type="dxa"/>
            <w:vMerge/>
          </w:tcPr>
          <w:p w:rsidR="00901CFC" w:rsidRPr="00DE3E81" w:rsidRDefault="00901CFC" w:rsidP="00CB2AAE">
            <w:pPr>
              <w:pStyle w:val="ListParagraph"/>
              <w:ind w:left="0"/>
              <w:jc w:val="center"/>
              <w:rPr>
                <w:rFonts w:ascii="Times New Roman" w:hAnsi="Times New Roman" w:cs="Times New Roman"/>
                <w:sz w:val="20"/>
                <w:szCs w:val="20"/>
              </w:rPr>
            </w:pPr>
          </w:p>
        </w:tc>
        <w:tc>
          <w:tcPr>
            <w:tcW w:w="567" w:type="dxa"/>
            <w:vMerge/>
          </w:tcPr>
          <w:p w:rsidR="00901CFC" w:rsidRPr="00DE3E81" w:rsidRDefault="00901CFC" w:rsidP="00CB2AAE">
            <w:pPr>
              <w:pStyle w:val="ListParagraph"/>
              <w:ind w:left="0"/>
              <w:jc w:val="center"/>
              <w:rPr>
                <w:rFonts w:ascii="Times New Roman" w:hAnsi="Times New Roman" w:cs="Times New Roman"/>
                <w:sz w:val="20"/>
                <w:szCs w:val="20"/>
              </w:rPr>
            </w:pPr>
          </w:p>
        </w:tc>
      </w:tr>
    </w:tbl>
    <w:p w:rsidR="00901CFC" w:rsidRPr="00DE3E81" w:rsidRDefault="00901CFC" w:rsidP="00E62B20">
      <w:pPr>
        <w:pStyle w:val="ListParagraph"/>
        <w:spacing w:line="240" w:lineRule="auto"/>
        <w:ind w:left="0" w:firstLine="450"/>
        <w:jc w:val="both"/>
        <w:rPr>
          <w:rFonts w:ascii="Times New Roman" w:hAnsi="Times New Roman" w:cs="Times New Roman"/>
          <w:sz w:val="24"/>
          <w:szCs w:val="24"/>
        </w:rPr>
      </w:pPr>
      <w:r w:rsidRPr="00DE3E81">
        <w:rPr>
          <w:rFonts w:ascii="Times New Roman" w:hAnsi="Times New Roman" w:cs="Times New Roman"/>
          <w:sz w:val="24"/>
          <w:szCs w:val="24"/>
        </w:rPr>
        <w:t xml:space="preserve">Dengan menggunakan uji </w:t>
      </w:r>
      <w:r w:rsidRPr="00DE3E81">
        <w:rPr>
          <w:rFonts w:ascii="Times New Roman" w:hAnsi="Times New Roman" w:cs="Times New Roman"/>
          <w:i/>
          <w:iCs/>
          <w:sz w:val="24"/>
          <w:szCs w:val="24"/>
        </w:rPr>
        <w:t>Chi square (X</w:t>
      </w:r>
      <w:r w:rsidRPr="00DE3E81">
        <w:rPr>
          <w:rFonts w:ascii="Times New Roman" w:hAnsi="Times New Roman" w:cs="Times New Roman"/>
          <w:i/>
          <w:iCs/>
          <w:sz w:val="24"/>
          <w:szCs w:val="24"/>
          <w:vertAlign w:val="superscript"/>
        </w:rPr>
        <w:t>2</w:t>
      </w:r>
      <w:r w:rsidRPr="00DE3E81">
        <w:rPr>
          <w:rFonts w:ascii="Times New Roman" w:hAnsi="Times New Roman" w:cs="Times New Roman"/>
          <w:i/>
          <w:iCs/>
          <w:sz w:val="24"/>
          <w:szCs w:val="24"/>
        </w:rPr>
        <w:t>)</w:t>
      </w:r>
      <w:r w:rsidRPr="00DE3E81">
        <w:rPr>
          <w:rFonts w:ascii="Times New Roman" w:hAnsi="Times New Roman" w:cs="Times New Roman"/>
          <w:sz w:val="24"/>
          <w:szCs w:val="24"/>
        </w:rPr>
        <w:t xml:space="preserve"> didapatkan hubungan antara dukungan keluarga dengan kecemasan pada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Dari analisis tersebut ditemukan bahwa dari 95 responden yang memiliki dukungan keluarga tidak baik lebih banyak mengalami kecemasan berat yaitu sebanyak 24 responden bila dibandingkan dengan responden yang sama-sama memiliki dukungan keluarga tidak baik dengan kecemasan ringan yaitu sebanyak 9 responden, sedangkan responden yang memiliki dukungan keluarga tidak baik dengan kecemasan berat lebih sedikit yaitu sebanyak 22 responden bila dibandingkan dengan responden yang sama-sama memiliki dukungan keluarga baik dengan kecemasan ringan yaitu sebanyak 40 responden. Dari hasil analisis data diperoleh </w:t>
      </w:r>
      <w:r w:rsidRPr="00DE3E81">
        <w:rPr>
          <w:rFonts w:ascii="Times New Roman" w:hAnsi="Times New Roman" w:cs="Times New Roman"/>
          <w:i/>
          <w:iCs/>
          <w:sz w:val="24"/>
          <w:szCs w:val="24"/>
        </w:rPr>
        <w:t>Ρ value</w:t>
      </w:r>
      <w:r w:rsidRPr="00DE3E81">
        <w:rPr>
          <w:rFonts w:ascii="Times New Roman" w:hAnsi="Times New Roman" w:cs="Times New Roman"/>
          <w:sz w:val="24"/>
          <w:szCs w:val="24"/>
        </w:rPr>
        <w:t xml:space="preserve"> sebesar 0,001&lt;α (0</w:t>
      </w:r>
      <w:proofErr w:type="gramStart"/>
      <w:r w:rsidRPr="00DE3E81">
        <w:rPr>
          <w:rFonts w:ascii="Times New Roman" w:hAnsi="Times New Roman" w:cs="Times New Roman"/>
          <w:sz w:val="24"/>
          <w:szCs w:val="24"/>
        </w:rPr>
        <w:t>,05</w:t>
      </w:r>
      <w:proofErr w:type="gramEnd"/>
      <w:r w:rsidRPr="00DE3E81">
        <w:rPr>
          <w:rFonts w:ascii="Times New Roman" w:hAnsi="Times New Roman" w:cs="Times New Roman"/>
          <w:sz w:val="24"/>
          <w:szCs w:val="24"/>
        </w:rPr>
        <w:t xml:space="preserve">) sehingga dapat disimpulkan ada hubungan yang bermakna antara dukungan keluarga dengan kecemasan pada wanita </w:t>
      </w:r>
      <w:r w:rsidRPr="00DE3E81">
        <w:rPr>
          <w:rFonts w:ascii="Times New Roman" w:hAnsi="Times New Roman" w:cs="Times New Roman"/>
          <w:i/>
          <w:sz w:val="24"/>
          <w:szCs w:val="24"/>
        </w:rPr>
        <w:t>menopaus</w:t>
      </w:r>
      <w:r w:rsidRPr="00DE3E81">
        <w:rPr>
          <w:rFonts w:ascii="Times New Roman" w:hAnsi="Times New Roman" w:cs="Times New Roman"/>
          <w:sz w:val="24"/>
          <w:szCs w:val="24"/>
        </w:rPr>
        <w:t xml:space="preserve"> di Dusun Jobohan, Bokoharjo, Sleman Tahun 2016.</w:t>
      </w:r>
    </w:p>
    <w:p w:rsidR="00901CFC" w:rsidRPr="00DE3E81" w:rsidRDefault="00901CFC" w:rsidP="00E62B20">
      <w:pPr>
        <w:pStyle w:val="ListParagraph"/>
        <w:numPr>
          <w:ilvl w:val="0"/>
          <w:numId w:val="22"/>
        </w:numPr>
        <w:spacing w:before="240" w:line="240" w:lineRule="auto"/>
        <w:ind w:left="426"/>
        <w:jc w:val="both"/>
        <w:rPr>
          <w:rFonts w:ascii="Times New Roman" w:hAnsi="Times New Roman" w:cs="Times New Roman"/>
          <w:sz w:val="24"/>
          <w:szCs w:val="24"/>
        </w:rPr>
      </w:pPr>
      <w:r w:rsidRPr="00DE3E81">
        <w:rPr>
          <w:rFonts w:ascii="Times New Roman" w:hAnsi="Times New Roman" w:cs="Times New Roman"/>
          <w:sz w:val="24"/>
          <w:szCs w:val="24"/>
        </w:rPr>
        <w:t>Analisis Multivariat</w:t>
      </w:r>
    </w:p>
    <w:p w:rsidR="00901CFC" w:rsidRDefault="00901CFC" w:rsidP="00E62B20">
      <w:pPr>
        <w:pStyle w:val="ListParagraph"/>
        <w:spacing w:before="240" w:line="240" w:lineRule="auto"/>
        <w:ind w:left="426"/>
        <w:jc w:val="both"/>
        <w:rPr>
          <w:rFonts w:ascii="Times New Roman" w:hAnsi="Times New Roman" w:cs="Times New Roman"/>
          <w:sz w:val="24"/>
          <w:szCs w:val="24"/>
          <w:lang w:val="id-ID"/>
        </w:rPr>
      </w:pPr>
      <w:r w:rsidRPr="00DE3E81">
        <w:rPr>
          <w:rFonts w:ascii="Times New Roman" w:hAnsi="Times New Roman" w:cs="Times New Roman"/>
          <w:sz w:val="24"/>
          <w:szCs w:val="24"/>
        </w:rPr>
        <w:t xml:space="preserve">Untuk mengetahui faktor yang paling berpengaruh terhadap kecemasan pada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dilakukan uji multivariate yang hasilnya disajikan pada tabel berikut:</w:t>
      </w:r>
    </w:p>
    <w:p w:rsidR="00E62B20" w:rsidRDefault="00E62B20" w:rsidP="00E62B20">
      <w:pPr>
        <w:pStyle w:val="ListParagraph"/>
        <w:spacing w:before="240" w:line="240" w:lineRule="auto"/>
        <w:ind w:left="426"/>
        <w:jc w:val="both"/>
        <w:rPr>
          <w:rFonts w:ascii="Times New Roman" w:hAnsi="Times New Roman" w:cs="Times New Roman"/>
          <w:sz w:val="24"/>
          <w:szCs w:val="24"/>
          <w:lang w:val="id-ID"/>
        </w:rPr>
      </w:pPr>
    </w:p>
    <w:p w:rsidR="00E62B20" w:rsidRDefault="00E62B20" w:rsidP="00E62B20">
      <w:pPr>
        <w:pStyle w:val="ListParagraph"/>
        <w:spacing w:before="240" w:line="240" w:lineRule="auto"/>
        <w:ind w:left="426"/>
        <w:jc w:val="both"/>
        <w:rPr>
          <w:rFonts w:ascii="Times New Roman" w:hAnsi="Times New Roman" w:cs="Times New Roman"/>
          <w:sz w:val="24"/>
          <w:szCs w:val="24"/>
          <w:lang w:val="id-ID"/>
        </w:rPr>
      </w:pPr>
    </w:p>
    <w:p w:rsidR="00E62B20" w:rsidRPr="00E62B20" w:rsidRDefault="00E62B20" w:rsidP="00E62B20">
      <w:pPr>
        <w:pStyle w:val="ListParagraph"/>
        <w:spacing w:before="240" w:line="240" w:lineRule="auto"/>
        <w:ind w:left="426"/>
        <w:jc w:val="both"/>
        <w:rPr>
          <w:rFonts w:ascii="Times New Roman" w:hAnsi="Times New Roman" w:cs="Times New Roman"/>
          <w:sz w:val="24"/>
          <w:szCs w:val="24"/>
          <w:lang w:val="id-ID"/>
        </w:rPr>
      </w:pPr>
    </w:p>
    <w:p w:rsidR="00901CFC" w:rsidRPr="00DE3E81" w:rsidRDefault="00901CFC" w:rsidP="00901CFC">
      <w:pPr>
        <w:pStyle w:val="ListParagraph"/>
        <w:spacing w:after="0" w:line="240" w:lineRule="auto"/>
        <w:ind w:left="1080"/>
        <w:jc w:val="center"/>
        <w:rPr>
          <w:rFonts w:ascii="Times New Roman" w:hAnsi="Times New Roman" w:cs="Times New Roman"/>
          <w:sz w:val="24"/>
          <w:szCs w:val="24"/>
        </w:rPr>
      </w:pPr>
      <w:proofErr w:type="gramStart"/>
      <w:r w:rsidRPr="00DE3E81">
        <w:rPr>
          <w:rFonts w:ascii="Times New Roman" w:hAnsi="Times New Roman" w:cs="Times New Roman"/>
          <w:sz w:val="24"/>
          <w:szCs w:val="24"/>
        </w:rPr>
        <w:lastRenderedPageBreak/>
        <w:t>Tabel 6.</w:t>
      </w:r>
      <w:proofErr w:type="gramEnd"/>
      <w:r w:rsidRPr="00DE3E81">
        <w:rPr>
          <w:rFonts w:ascii="Times New Roman" w:hAnsi="Times New Roman" w:cs="Times New Roman"/>
          <w:sz w:val="24"/>
          <w:szCs w:val="24"/>
        </w:rPr>
        <w:t xml:space="preserve"> Uji Multivariat</w:t>
      </w:r>
    </w:p>
    <w:tbl>
      <w:tblPr>
        <w:tblW w:w="567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858"/>
        <w:gridCol w:w="567"/>
        <w:gridCol w:w="567"/>
        <w:gridCol w:w="567"/>
        <w:gridCol w:w="283"/>
        <w:gridCol w:w="425"/>
        <w:gridCol w:w="426"/>
        <w:gridCol w:w="708"/>
        <w:gridCol w:w="709"/>
      </w:tblGrid>
      <w:tr w:rsidR="00E62B20" w:rsidRPr="007245BC" w:rsidTr="00E62B20">
        <w:tc>
          <w:tcPr>
            <w:tcW w:w="1419" w:type="dxa"/>
            <w:gridSpan w:val="2"/>
            <w:vMerge w:val="restart"/>
            <w:tcBorders>
              <w:left w:val="nil"/>
              <w:right w:val="nil"/>
            </w:tcBorders>
            <w:shd w:val="clear" w:color="auto" w:fill="auto"/>
            <w:vAlign w:val="center"/>
          </w:tcPr>
          <w:p w:rsidR="00901CFC" w:rsidRPr="007245BC" w:rsidRDefault="00901CFC" w:rsidP="00CB2AAE">
            <w:pPr>
              <w:spacing w:after="0" w:line="240" w:lineRule="auto"/>
              <w:jc w:val="center"/>
              <w:rPr>
                <w:rFonts w:ascii="Times New Roman" w:hAnsi="Times New Roman" w:cs="Times New Roman"/>
                <w:i/>
                <w:sz w:val="20"/>
                <w:szCs w:val="20"/>
              </w:rPr>
            </w:pPr>
          </w:p>
        </w:tc>
        <w:tc>
          <w:tcPr>
            <w:tcW w:w="567" w:type="dxa"/>
            <w:vMerge w:val="restart"/>
            <w:tcBorders>
              <w:left w:val="nil"/>
              <w:right w:val="nil"/>
            </w:tcBorders>
            <w:shd w:val="clear" w:color="auto" w:fill="auto"/>
            <w:vAlign w:val="center"/>
          </w:tcPr>
          <w:p w:rsidR="00901CFC" w:rsidRPr="007245BC" w:rsidRDefault="00901CFC" w:rsidP="00CB2AAE">
            <w:pPr>
              <w:spacing w:after="0" w:line="240" w:lineRule="auto"/>
              <w:jc w:val="center"/>
              <w:rPr>
                <w:rFonts w:ascii="Times New Roman" w:hAnsi="Times New Roman" w:cs="Times New Roman"/>
                <w:i/>
                <w:sz w:val="20"/>
                <w:szCs w:val="20"/>
              </w:rPr>
            </w:pPr>
            <w:r w:rsidRPr="007245BC">
              <w:rPr>
                <w:rFonts w:ascii="Times New Roman" w:hAnsi="Times New Roman" w:cs="Times New Roman"/>
                <w:i/>
                <w:sz w:val="20"/>
                <w:szCs w:val="20"/>
              </w:rPr>
              <w:t>B</w:t>
            </w:r>
          </w:p>
        </w:tc>
        <w:tc>
          <w:tcPr>
            <w:tcW w:w="567" w:type="dxa"/>
            <w:vMerge w:val="restart"/>
            <w:tcBorders>
              <w:left w:val="nil"/>
              <w:right w:val="nil"/>
            </w:tcBorders>
            <w:shd w:val="clear" w:color="auto" w:fill="auto"/>
            <w:vAlign w:val="center"/>
          </w:tcPr>
          <w:p w:rsidR="00901CFC" w:rsidRPr="007245BC" w:rsidRDefault="00901CFC" w:rsidP="00CB2AAE">
            <w:pPr>
              <w:spacing w:after="0" w:line="240" w:lineRule="auto"/>
              <w:jc w:val="center"/>
              <w:rPr>
                <w:rFonts w:ascii="Times New Roman" w:hAnsi="Times New Roman" w:cs="Times New Roman"/>
                <w:i/>
                <w:sz w:val="20"/>
                <w:szCs w:val="20"/>
              </w:rPr>
            </w:pPr>
            <w:r w:rsidRPr="007245BC">
              <w:rPr>
                <w:rFonts w:ascii="Times New Roman" w:hAnsi="Times New Roman" w:cs="Times New Roman"/>
                <w:i/>
                <w:sz w:val="20"/>
                <w:szCs w:val="20"/>
              </w:rPr>
              <w:t>S.E.</w:t>
            </w:r>
          </w:p>
        </w:tc>
        <w:tc>
          <w:tcPr>
            <w:tcW w:w="567" w:type="dxa"/>
            <w:vMerge w:val="restart"/>
            <w:tcBorders>
              <w:left w:val="nil"/>
              <w:right w:val="nil"/>
            </w:tcBorders>
            <w:shd w:val="clear" w:color="auto" w:fill="auto"/>
            <w:vAlign w:val="center"/>
          </w:tcPr>
          <w:p w:rsidR="00901CFC" w:rsidRPr="007245BC" w:rsidRDefault="00901CFC" w:rsidP="00CB2AAE">
            <w:pPr>
              <w:spacing w:after="0" w:line="240" w:lineRule="auto"/>
              <w:jc w:val="center"/>
              <w:rPr>
                <w:rFonts w:ascii="Times New Roman" w:hAnsi="Times New Roman" w:cs="Times New Roman"/>
                <w:i/>
                <w:sz w:val="20"/>
                <w:szCs w:val="20"/>
              </w:rPr>
            </w:pPr>
            <w:r w:rsidRPr="007245BC">
              <w:rPr>
                <w:rFonts w:ascii="Times New Roman" w:hAnsi="Times New Roman" w:cs="Times New Roman"/>
                <w:i/>
                <w:sz w:val="20"/>
                <w:szCs w:val="20"/>
              </w:rPr>
              <w:t>Wald</w:t>
            </w:r>
          </w:p>
        </w:tc>
        <w:tc>
          <w:tcPr>
            <w:tcW w:w="283" w:type="dxa"/>
            <w:vMerge w:val="restart"/>
            <w:tcBorders>
              <w:left w:val="nil"/>
              <w:right w:val="nil"/>
            </w:tcBorders>
            <w:shd w:val="clear" w:color="auto" w:fill="auto"/>
            <w:vAlign w:val="center"/>
          </w:tcPr>
          <w:p w:rsidR="00901CFC" w:rsidRPr="007245BC" w:rsidRDefault="00901CFC" w:rsidP="00CB2AAE">
            <w:pPr>
              <w:spacing w:after="0" w:line="240" w:lineRule="auto"/>
              <w:jc w:val="center"/>
              <w:rPr>
                <w:rFonts w:ascii="Times New Roman" w:hAnsi="Times New Roman" w:cs="Times New Roman"/>
                <w:i/>
                <w:sz w:val="20"/>
                <w:szCs w:val="20"/>
              </w:rPr>
            </w:pPr>
            <w:r w:rsidRPr="007245BC">
              <w:rPr>
                <w:rFonts w:ascii="Times New Roman" w:hAnsi="Times New Roman" w:cs="Times New Roman"/>
                <w:i/>
                <w:sz w:val="20"/>
                <w:szCs w:val="20"/>
              </w:rPr>
              <w:t>Df</w:t>
            </w:r>
          </w:p>
        </w:tc>
        <w:tc>
          <w:tcPr>
            <w:tcW w:w="425" w:type="dxa"/>
            <w:vMerge w:val="restart"/>
            <w:tcBorders>
              <w:left w:val="nil"/>
              <w:right w:val="nil"/>
            </w:tcBorders>
            <w:shd w:val="clear" w:color="auto" w:fill="auto"/>
            <w:vAlign w:val="center"/>
          </w:tcPr>
          <w:p w:rsidR="00901CFC" w:rsidRPr="007245BC" w:rsidRDefault="00901CFC" w:rsidP="00CB2AAE">
            <w:pPr>
              <w:spacing w:after="0" w:line="240" w:lineRule="auto"/>
              <w:jc w:val="center"/>
              <w:rPr>
                <w:rFonts w:ascii="Times New Roman" w:hAnsi="Times New Roman" w:cs="Times New Roman"/>
                <w:i/>
                <w:sz w:val="20"/>
                <w:szCs w:val="20"/>
              </w:rPr>
            </w:pPr>
            <w:r w:rsidRPr="007245BC">
              <w:rPr>
                <w:rFonts w:ascii="Times New Roman" w:hAnsi="Times New Roman" w:cs="Times New Roman"/>
                <w:i/>
                <w:sz w:val="20"/>
                <w:szCs w:val="20"/>
              </w:rPr>
              <w:t>Sig</w:t>
            </w:r>
          </w:p>
        </w:tc>
        <w:tc>
          <w:tcPr>
            <w:tcW w:w="426" w:type="dxa"/>
            <w:vMerge w:val="restart"/>
            <w:tcBorders>
              <w:left w:val="nil"/>
              <w:right w:val="nil"/>
            </w:tcBorders>
            <w:shd w:val="clear" w:color="auto" w:fill="auto"/>
            <w:vAlign w:val="center"/>
          </w:tcPr>
          <w:p w:rsidR="00901CFC" w:rsidRPr="007245BC" w:rsidRDefault="00901CFC" w:rsidP="00CB2AAE">
            <w:pPr>
              <w:spacing w:after="0" w:line="240" w:lineRule="auto"/>
              <w:jc w:val="center"/>
              <w:rPr>
                <w:rFonts w:ascii="Times New Roman" w:hAnsi="Times New Roman" w:cs="Times New Roman"/>
                <w:i/>
                <w:sz w:val="20"/>
                <w:szCs w:val="20"/>
              </w:rPr>
            </w:pPr>
            <w:r w:rsidRPr="007245BC">
              <w:rPr>
                <w:rFonts w:ascii="Times New Roman" w:hAnsi="Times New Roman" w:cs="Times New Roman"/>
                <w:i/>
                <w:sz w:val="20"/>
                <w:szCs w:val="20"/>
              </w:rPr>
              <w:t>Exp(B)</w:t>
            </w:r>
          </w:p>
        </w:tc>
        <w:tc>
          <w:tcPr>
            <w:tcW w:w="1417" w:type="dxa"/>
            <w:gridSpan w:val="2"/>
            <w:tcBorders>
              <w:left w:val="nil"/>
              <w:bottom w:val="single" w:sz="4" w:space="0" w:color="auto"/>
              <w:right w:val="nil"/>
            </w:tcBorders>
            <w:shd w:val="clear" w:color="auto" w:fill="auto"/>
            <w:vAlign w:val="center"/>
          </w:tcPr>
          <w:p w:rsidR="00901CFC" w:rsidRPr="007245BC" w:rsidRDefault="00901CFC" w:rsidP="00CB2AAE">
            <w:pPr>
              <w:spacing w:after="0" w:line="240" w:lineRule="auto"/>
              <w:jc w:val="center"/>
              <w:rPr>
                <w:rFonts w:ascii="Times New Roman" w:hAnsi="Times New Roman" w:cs="Times New Roman"/>
                <w:i/>
                <w:sz w:val="20"/>
                <w:szCs w:val="20"/>
              </w:rPr>
            </w:pPr>
            <w:r w:rsidRPr="007245BC">
              <w:rPr>
                <w:rFonts w:ascii="Times New Roman" w:hAnsi="Times New Roman" w:cs="Times New Roman"/>
                <w:i/>
                <w:sz w:val="20"/>
                <w:szCs w:val="20"/>
              </w:rPr>
              <w:t>95,0% C.I.for EXP(B)</w:t>
            </w:r>
          </w:p>
        </w:tc>
      </w:tr>
      <w:tr w:rsidR="00E62B20" w:rsidRPr="007245BC" w:rsidTr="00E62B20">
        <w:tc>
          <w:tcPr>
            <w:tcW w:w="1419" w:type="dxa"/>
            <w:gridSpan w:val="2"/>
            <w:vMerge/>
            <w:tcBorders>
              <w:top w:val="nil"/>
              <w:left w:val="nil"/>
              <w:bottom w:val="single" w:sz="4" w:space="0" w:color="auto"/>
              <w:right w:val="nil"/>
            </w:tcBorders>
            <w:shd w:val="clear" w:color="auto" w:fill="auto"/>
            <w:vAlign w:val="center"/>
          </w:tcPr>
          <w:p w:rsidR="00901CFC" w:rsidRPr="007245BC" w:rsidRDefault="00901CFC" w:rsidP="00CB2AAE">
            <w:pPr>
              <w:spacing w:after="0" w:line="240" w:lineRule="auto"/>
              <w:jc w:val="center"/>
              <w:rPr>
                <w:rFonts w:ascii="Times New Roman" w:hAnsi="Times New Roman" w:cs="Times New Roman"/>
                <w:i/>
                <w:sz w:val="20"/>
                <w:szCs w:val="20"/>
              </w:rPr>
            </w:pPr>
          </w:p>
        </w:tc>
        <w:tc>
          <w:tcPr>
            <w:tcW w:w="567" w:type="dxa"/>
            <w:vMerge/>
            <w:tcBorders>
              <w:top w:val="nil"/>
              <w:left w:val="nil"/>
              <w:bottom w:val="single" w:sz="4" w:space="0" w:color="auto"/>
              <w:right w:val="nil"/>
            </w:tcBorders>
            <w:shd w:val="clear" w:color="auto" w:fill="auto"/>
            <w:vAlign w:val="center"/>
          </w:tcPr>
          <w:p w:rsidR="00901CFC" w:rsidRPr="007245BC" w:rsidRDefault="00901CFC" w:rsidP="00CB2AAE">
            <w:pPr>
              <w:spacing w:after="0" w:line="240" w:lineRule="auto"/>
              <w:jc w:val="center"/>
              <w:rPr>
                <w:rFonts w:ascii="Times New Roman" w:hAnsi="Times New Roman" w:cs="Times New Roman"/>
                <w:i/>
                <w:sz w:val="20"/>
                <w:szCs w:val="20"/>
              </w:rPr>
            </w:pPr>
          </w:p>
        </w:tc>
        <w:tc>
          <w:tcPr>
            <w:tcW w:w="567" w:type="dxa"/>
            <w:vMerge/>
            <w:tcBorders>
              <w:top w:val="nil"/>
              <w:left w:val="nil"/>
              <w:bottom w:val="single" w:sz="4" w:space="0" w:color="auto"/>
              <w:right w:val="nil"/>
            </w:tcBorders>
            <w:shd w:val="clear" w:color="auto" w:fill="auto"/>
            <w:vAlign w:val="center"/>
          </w:tcPr>
          <w:p w:rsidR="00901CFC" w:rsidRPr="007245BC" w:rsidRDefault="00901CFC" w:rsidP="00CB2AAE">
            <w:pPr>
              <w:spacing w:after="0" w:line="240" w:lineRule="auto"/>
              <w:jc w:val="center"/>
              <w:rPr>
                <w:rFonts w:ascii="Times New Roman" w:hAnsi="Times New Roman" w:cs="Times New Roman"/>
                <w:i/>
                <w:sz w:val="20"/>
                <w:szCs w:val="20"/>
              </w:rPr>
            </w:pPr>
          </w:p>
        </w:tc>
        <w:tc>
          <w:tcPr>
            <w:tcW w:w="567" w:type="dxa"/>
            <w:vMerge/>
            <w:tcBorders>
              <w:top w:val="nil"/>
              <w:left w:val="nil"/>
              <w:bottom w:val="single" w:sz="4" w:space="0" w:color="auto"/>
              <w:right w:val="nil"/>
            </w:tcBorders>
            <w:shd w:val="clear" w:color="auto" w:fill="auto"/>
            <w:vAlign w:val="center"/>
          </w:tcPr>
          <w:p w:rsidR="00901CFC" w:rsidRPr="007245BC" w:rsidRDefault="00901CFC" w:rsidP="00CB2AAE">
            <w:pPr>
              <w:spacing w:after="0" w:line="240" w:lineRule="auto"/>
              <w:jc w:val="center"/>
              <w:rPr>
                <w:rFonts w:ascii="Times New Roman" w:hAnsi="Times New Roman" w:cs="Times New Roman"/>
                <w:i/>
                <w:sz w:val="20"/>
                <w:szCs w:val="20"/>
              </w:rPr>
            </w:pPr>
          </w:p>
        </w:tc>
        <w:tc>
          <w:tcPr>
            <w:tcW w:w="283" w:type="dxa"/>
            <w:vMerge/>
            <w:tcBorders>
              <w:top w:val="nil"/>
              <w:left w:val="nil"/>
              <w:bottom w:val="single" w:sz="4" w:space="0" w:color="auto"/>
              <w:right w:val="nil"/>
            </w:tcBorders>
            <w:shd w:val="clear" w:color="auto" w:fill="auto"/>
            <w:vAlign w:val="center"/>
          </w:tcPr>
          <w:p w:rsidR="00901CFC" w:rsidRPr="007245BC" w:rsidRDefault="00901CFC" w:rsidP="00CB2AAE">
            <w:pPr>
              <w:spacing w:after="0" w:line="240" w:lineRule="auto"/>
              <w:jc w:val="center"/>
              <w:rPr>
                <w:rFonts w:ascii="Times New Roman" w:hAnsi="Times New Roman" w:cs="Times New Roman"/>
                <w:i/>
                <w:sz w:val="20"/>
                <w:szCs w:val="20"/>
              </w:rPr>
            </w:pPr>
          </w:p>
        </w:tc>
        <w:tc>
          <w:tcPr>
            <w:tcW w:w="425" w:type="dxa"/>
            <w:vMerge/>
            <w:tcBorders>
              <w:top w:val="nil"/>
              <w:left w:val="nil"/>
              <w:bottom w:val="single" w:sz="4" w:space="0" w:color="auto"/>
              <w:right w:val="nil"/>
            </w:tcBorders>
            <w:shd w:val="clear" w:color="auto" w:fill="auto"/>
            <w:vAlign w:val="center"/>
          </w:tcPr>
          <w:p w:rsidR="00901CFC" w:rsidRPr="007245BC" w:rsidRDefault="00901CFC" w:rsidP="00CB2AAE">
            <w:pPr>
              <w:spacing w:after="0" w:line="240" w:lineRule="auto"/>
              <w:jc w:val="center"/>
              <w:rPr>
                <w:rFonts w:ascii="Times New Roman" w:hAnsi="Times New Roman" w:cs="Times New Roman"/>
                <w:i/>
                <w:sz w:val="20"/>
                <w:szCs w:val="20"/>
              </w:rPr>
            </w:pPr>
          </w:p>
        </w:tc>
        <w:tc>
          <w:tcPr>
            <w:tcW w:w="426" w:type="dxa"/>
            <w:vMerge/>
            <w:tcBorders>
              <w:top w:val="nil"/>
              <w:left w:val="nil"/>
              <w:bottom w:val="single" w:sz="4" w:space="0" w:color="auto"/>
              <w:right w:val="nil"/>
            </w:tcBorders>
            <w:shd w:val="clear" w:color="auto" w:fill="auto"/>
            <w:vAlign w:val="center"/>
          </w:tcPr>
          <w:p w:rsidR="00901CFC" w:rsidRPr="007245BC" w:rsidRDefault="00901CFC" w:rsidP="00CB2AAE">
            <w:pPr>
              <w:spacing w:after="0" w:line="240" w:lineRule="auto"/>
              <w:jc w:val="center"/>
              <w:rPr>
                <w:rFonts w:ascii="Times New Roman" w:hAnsi="Times New Roman" w:cs="Times New Roman"/>
                <w:i/>
                <w:sz w:val="20"/>
                <w:szCs w:val="20"/>
              </w:rPr>
            </w:pPr>
          </w:p>
        </w:tc>
        <w:tc>
          <w:tcPr>
            <w:tcW w:w="708" w:type="dxa"/>
            <w:tcBorders>
              <w:left w:val="nil"/>
              <w:bottom w:val="single" w:sz="4" w:space="0" w:color="auto"/>
              <w:right w:val="nil"/>
            </w:tcBorders>
            <w:shd w:val="clear" w:color="auto" w:fill="auto"/>
            <w:vAlign w:val="center"/>
          </w:tcPr>
          <w:p w:rsidR="00901CFC" w:rsidRPr="007245BC" w:rsidRDefault="00901CFC" w:rsidP="00CB2AAE">
            <w:pPr>
              <w:spacing w:after="0" w:line="240" w:lineRule="auto"/>
              <w:jc w:val="center"/>
              <w:rPr>
                <w:rFonts w:ascii="Times New Roman" w:hAnsi="Times New Roman" w:cs="Times New Roman"/>
                <w:i/>
                <w:sz w:val="20"/>
                <w:szCs w:val="20"/>
              </w:rPr>
            </w:pPr>
            <w:r w:rsidRPr="007245BC">
              <w:rPr>
                <w:rFonts w:ascii="Times New Roman" w:hAnsi="Times New Roman" w:cs="Times New Roman"/>
                <w:i/>
                <w:sz w:val="20"/>
                <w:szCs w:val="20"/>
              </w:rPr>
              <w:t>Lower</w:t>
            </w:r>
          </w:p>
        </w:tc>
        <w:tc>
          <w:tcPr>
            <w:tcW w:w="709" w:type="dxa"/>
            <w:tcBorders>
              <w:left w:val="nil"/>
              <w:bottom w:val="single" w:sz="4" w:space="0" w:color="auto"/>
              <w:right w:val="nil"/>
            </w:tcBorders>
            <w:shd w:val="clear" w:color="auto" w:fill="auto"/>
            <w:vAlign w:val="center"/>
          </w:tcPr>
          <w:p w:rsidR="00901CFC" w:rsidRPr="007245BC" w:rsidRDefault="00901CFC" w:rsidP="00CB2AAE">
            <w:pPr>
              <w:spacing w:after="0" w:line="240" w:lineRule="auto"/>
              <w:jc w:val="center"/>
              <w:rPr>
                <w:rFonts w:ascii="Times New Roman" w:hAnsi="Times New Roman" w:cs="Times New Roman"/>
                <w:i/>
                <w:sz w:val="20"/>
                <w:szCs w:val="20"/>
              </w:rPr>
            </w:pPr>
            <w:r w:rsidRPr="007245BC">
              <w:rPr>
                <w:rFonts w:ascii="Times New Roman" w:hAnsi="Times New Roman" w:cs="Times New Roman"/>
                <w:i/>
                <w:sz w:val="20"/>
                <w:szCs w:val="20"/>
              </w:rPr>
              <w:t>Upper</w:t>
            </w:r>
          </w:p>
        </w:tc>
      </w:tr>
      <w:tr w:rsidR="00E62B20" w:rsidRPr="007245BC" w:rsidTr="00E62B20">
        <w:tc>
          <w:tcPr>
            <w:tcW w:w="561" w:type="dxa"/>
            <w:vMerge w:val="restart"/>
            <w:tcBorders>
              <w:left w:val="nil"/>
              <w:right w:val="nil"/>
            </w:tcBorders>
            <w:shd w:val="clear" w:color="auto" w:fill="auto"/>
            <w:vAlign w:val="center"/>
          </w:tcPr>
          <w:p w:rsidR="00901CFC" w:rsidRPr="007245BC" w:rsidRDefault="00901CFC" w:rsidP="00CB2AAE">
            <w:pPr>
              <w:spacing w:after="0" w:line="240" w:lineRule="auto"/>
              <w:jc w:val="center"/>
              <w:rPr>
                <w:rFonts w:ascii="Times New Roman" w:hAnsi="Times New Roman" w:cs="Times New Roman"/>
                <w:i/>
                <w:sz w:val="20"/>
                <w:szCs w:val="20"/>
              </w:rPr>
            </w:pPr>
            <w:r w:rsidRPr="007245BC">
              <w:rPr>
                <w:rFonts w:ascii="Times New Roman" w:hAnsi="Times New Roman" w:cs="Times New Roman"/>
                <w:i/>
                <w:sz w:val="20"/>
                <w:szCs w:val="20"/>
              </w:rPr>
              <w:t>Step 1</w:t>
            </w:r>
          </w:p>
        </w:tc>
        <w:tc>
          <w:tcPr>
            <w:tcW w:w="858" w:type="dxa"/>
            <w:tcBorders>
              <w:left w:val="nil"/>
              <w:bottom w:val="nil"/>
              <w:right w:val="nil"/>
            </w:tcBorders>
            <w:shd w:val="clear" w:color="auto" w:fill="auto"/>
            <w:vAlign w:val="center"/>
          </w:tcPr>
          <w:p w:rsidR="00901CFC" w:rsidRPr="007245BC" w:rsidRDefault="00901CFC" w:rsidP="00CB2AAE">
            <w:pPr>
              <w:spacing w:after="0" w:line="240" w:lineRule="auto"/>
              <w:jc w:val="both"/>
              <w:rPr>
                <w:rFonts w:ascii="Times New Roman" w:hAnsi="Times New Roman" w:cs="Times New Roman"/>
                <w:sz w:val="20"/>
                <w:szCs w:val="20"/>
              </w:rPr>
            </w:pPr>
            <w:r w:rsidRPr="007245BC">
              <w:rPr>
                <w:rFonts w:ascii="Times New Roman" w:hAnsi="Times New Roman" w:cs="Times New Roman"/>
                <w:sz w:val="20"/>
                <w:szCs w:val="20"/>
              </w:rPr>
              <w:t>Pendidikan (1)</w:t>
            </w:r>
          </w:p>
        </w:tc>
        <w:tc>
          <w:tcPr>
            <w:tcW w:w="567" w:type="dxa"/>
            <w:tcBorders>
              <w:left w:val="nil"/>
              <w:bottom w:val="nil"/>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1,466</w:t>
            </w:r>
          </w:p>
        </w:tc>
        <w:tc>
          <w:tcPr>
            <w:tcW w:w="567" w:type="dxa"/>
            <w:tcBorders>
              <w:left w:val="nil"/>
              <w:bottom w:val="nil"/>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0,719</w:t>
            </w:r>
          </w:p>
        </w:tc>
        <w:tc>
          <w:tcPr>
            <w:tcW w:w="567" w:type="dxa"/>
            <w:tcBorders>
              <w:left w:val="nil"/>
              <w:bottom w:val="nil"/>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4,159</w:t>
            </w:r>
          </w:p>
        </w:tc>
        <w:tc>
          <w:tcPr>
            <w:tcW w:w="283" w:type="dxa"/>
            <w:tcBorders>
              <w:left w:val="nil"/>
              <w:bottom w:val="nil"/>
              <w:right w:val="nil"/>
            </w:tcBorders>
            <w:shd w:val="clear" w:color="auto" w:fill="auto"/>
            <w:vAlign w:val="center"/>
          </w:tcPr>
          <w:p w:rsidR="00901CFC" w:rsidRPr="007245BC" w:rsidRDefault="00901CFC" w:rsidP="00CB2AAE">
            <w:pPr>
              <w:spacing w:after="0" w:line="240" w:lineRule="auto"/>
              <w:jc w:val="center"/>
              <w:rPr>
                <w:rFonts w:ascii="Times New Roman" w:hAnsi="Times New Roman" w:cs="Times New Roman"/>
                <w:sz w:val="20"/>
                <w:szCs w:val="20"/>
              </w:rPr>
            </w:pPr>
            <w:r w:rsidRPr="007245BC">
              <w:rPr>
                <w:rFonts w:ascii="Times New Roman" w:hAnsi="Times New Roman" w:cs="Times New Roman"/>
                <w:sz w:val="20"/>
                <w:szCs w:val="20"/>
              </w:rPr>
              <w:t>1</w:t>
            </w:r>
          </w:p>
        </w:tc>
        <w:tc>
          <w:tcPr>
            <w:tcW w:w="425" w:type="dxa"/>
            <w:tcBorders>
              <w:left w:val="nil"/>
              <w:bottom w:val="nil"/>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0,041</w:t>
            </w:r>
          </w:p>
        </w:tc>
        <w:tc>
          <w:tcPr>
            <w:tcW w:w="426" w:type="dxa"/>
            <w:tcBorders>
              <w:left w:val="nil"/>
              <w:bottom w:val="nil"/>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4,333</w:t>
            </w:r>
          </w:p>
        </w:tc>
        <w:tc>
          <w:tcPr>
            <w:tcW w:w="708" w:type="dxa"/>
            <w:tcBorders>
              <w:left w:val="nil"/>
              <w:bottom w:val="nil"/>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1,056</w:t>
            </w:r>
          </w:p>
        </w:tc>
        <w:tc>
          <w:tcPr>
            <w:tcW w:w="709" w:type="dxa"/>
            <w:tcBorders>
              <w:left w:val="nil"/>
              <w:bottom w:val="nil"/>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17,733</w:t>
            </w:r>
          </w:p>
        </w:tc>
      </w:tr>
      <w:tr w:rsidR="00E62B20" w:rsidRPr="007245BC" w:rsidTr="00E62B20">
        <w:tc>
          <w:tcPr>
            <w:tcW w:w="561" w:type="dxa"/>
            <w:vMerge/>
            <w:tcBorders>
              <w:left w:val="nil"/>
              <w:right w:val="nil"/>
            </w:tcBorders>
            <w:shd w:val="clear" w:color="auto" w:fill="auto"/>
            <w:vAlign w:val="center"/>
          </w:tcPr>
          <w:p w:rsidR="00901CFC" w:rsidRPr="007245BC" w:rsidRDefault="00901CFC" w:rsidP="00CB2AAE">
            <w:pPr>
              <w:spacing w:after="0" w:line="240" w:lineRule="auto"/>
              <w:jc w:val="center"/>
              <w:rPr>
                <w:rFonts w:ascii="Times New Roman" w:hAnsi="Times New Roman" w:cs="Times New Roman"/>
                <w:i/>
                <w:sz w:val="20"/>
                <w:szCs w:val="20"/>
              </w:rPr>
            </w:pPr>
          </w:p>
        </w:tc>
        <w:tc>
          <w:tcPr>
            <w:tcW w:w="858" w:type="dxa"/>
            <w:tcBorders>
              <w:top w:val="nil"/>
              <w:left w:val="nil"/>
              <w:bottom w:val="nil"/>
              <w:right w:val="nil"/>
            </w:tcBorders>
            <w:shd w:val="clear" w:color="auto" w:fill="auto"/>
            <w:vAlign w:val="center"/>
          </w:tcPr>
          <w:p w:rsidR="00901CFC" w:rsidRPr="007245BC" w:rsidRDefault="00901CFC" w:rsidP="00CB2AAE">
            <w:pPr>
              <w:spacing w:after="0" w:line="240" w:lineRule="auto"/>
              <w:jc w:val="both"/>
              <w:rPr>
                <w:rFonts w:ascii="Times New Roman" w:hAnsi="Times New Roman" w:cs="Times New Roman"/>
                <w:sz w:val="20"/>
                <w:szCs w:val="20"/>
              </w:rPr>
            </w:pPr>
            <w:r w:rsidRPr="007245BC">
              <w:rPr>
                <w:rFonts w:ascii="Times New Roman" w:hAnsi="Times New Roman" w:cs="Times New Roman"/>
                <w:sz w:val="20"/>
                <w:szCs w:val="20"/>
              </w:rPr>
              <w:t>Pendapatan (1)</w:t>
            </w:r>
          </w:p>
        </w:tc>
        <w:tc>
          <w:tcPr>
            <w:tcW w:w="567" w:type="dxa"/>
            <w:tcBorders>
              <w:top w:val="nil"/>
              <w:left w:val="nil"/>
              <w:bottom w:val="nil"/>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1,129</w:t>
            </w:r>
          </w:p>
        </w:tc>
        <w:tc>
          <w:tcPr>
            <w:tcW w:w="567" w:type="dxa"/>
            <w:tcBorders>
              <w:top w:val="nil"/>
              <w:left w:val="nil"/>
              <w:bottom w:val="nil"/>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0,828</w:t>
            </w:r>
          </w:p>
        </w:tc>
        <w:tc>
          <w:tcPr>
            <w:tcW w:w="567" w:type="dxa"/>
            <w:tcBorders>
              <w:top w:val="nil"/>
              <w:left w:val="nil"/>
              <w:bottom w:val="nil"/>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1,858</w:t>
            </w:r>
          </w:p>
        </w:tc>
        <w:tc>
          <w:tcPr>
            <w:tcW w:w="283" w:type="dxa"/>
            <w:tcBorders>
              <w:top w:val="nil"/>
              <w:left w:val="nil"/>
              <w:bottom w:val="nil"/>
              <w:right w:val="nil"/>
            </w:tcBorders>
            <w:shd w:val="clear" w:color="auto" w:fill="auto"/>
            <w:vAlign w:val="center"/>
          </w:tcPr>
          <w:p w:rsidR="00901CFC" w:rsidRPr="007245BC" w:rsidRDefault="00901CFC" w:rsidP="00CB2AAE">
            <w:pPr>
              <w:spacing w:after="0" w:line="240" w:lineRule="auto"/>
              <w:jc w:val="center"/>
              <w:rPr>
                <w:rFonts w:ascii="Times New Roman" w:hAnsi="Times New Roman" w:cs="Times New Roman"/>
                <w:sz w:val="20"/>
                <w:szCs w:val="20"/>
              </w:rPr>
            </w:pPr>
            <w:r w:rsidRPr="007245BC">
              <w:rPr>
                <w:rFonts w:ascii="Times New Roman" w:hAnsi="Times New Roman" w:cs="Times New Roman"/>
                <w:sz w:val="20"/>
                <w:szCs w:val="20"/>
              </w:rPr>
              <w:t>1</w:t>
            </w:r>
          </w:p>
        </w:tc>
        <w:tc>
          <w:tcPr>
            <w:tcW w:w="425" w:type="dxa"/>
            <w:tcBorders>
              <w:top w:val="nil"/>
              <w:left w:val="nil"/>
              <w:bottom w:val="nil"/>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0,173</w:t>
            </w:r>
          </w:p>
        </w:tc>
        <w:tc>
          <w:tcPr>
            <w:tcW w:w="426" w:type="dxa"/>
            <w:tcBorders>
              <w:top w:val="nil"/>
              <w:left w:val="nil"/>
              <w:bottom w:val="nil"/>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3,092</w:t>
            </w:r>
          </w:p>
        </w:tc>
        <w:tc>
          <w:tcPr>
            <w:tcW w:w="708" w:type="dxa"/>
            <w:tcBorders>
              <w:top w:val="nil"/>
              <w:left w:val="nil"/>
              <w:bottom w:val="nil"/>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0,610</w:t>
            </w:r>
          </w:p>
        </w:tc>
        <w:tc>
          <w:tcPr>
            <w:tcW w:w="709" w:type="dxa"/>
            <w:tcBorders>
              <w:top w:val="nil"/>
              <w:left w:val="nil"/>
              <w:bottom w:val="nil"/>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15,671</w:t>
            </w:r>
          </w:p>
        </w:tc>
      </w:tr>
      <w:tr w:rsidR="00E62B20" w:rsidRPr="007245BC" w:rsidTr="00E62B20">
        <w:tc>
          <w:tcPr>
            <w:tcW w:w="561" w:type="dxa"/>
            <w:vMerge/>
            <w:tcBorders>
              <w:left w:val="nil"/>
              <w:right w:val="nil"/>
            </w:tcBorders>
            <w:shd w:val="clear" w:color="auto" w:fill="auto"/>
            <w:vAlign w:val="center"/>
          </w:tcPr>
          <w:p w:rsidR="00901CFC" w:rsidRPr="007245BC" w:rsidRDefault="00901CFC" w:rsidP="00CB2AAE">
            <w:pPr>
              <w:spacing w:after="0" w:line="240" w:lineRule="auto"/>
              <w:jc w:val="center"/>
              <w:rPr>
                <w:rFonts w:ascii="Times New Roman" w:hAnsi="Times New Roman" w:cs="Times New Roman"/>
                <w:i/>
                <w:sz w:val="20"/>
                <w:szCs w:val="20"/>
              </w:rPr>
            </w:pPr>
          </w:p>
        </w:tc>
        <w:tc>
          <w:tcPr>
            <w:tcW w:w="858" w:type="dxa"/>
            <w:tcBorders>
              <w:top w:val="nil"/>
              <w:left w:val="nil"/>
              <w:bottom w:val="single" w:sz="4" w:space="0" w:color="auto"/>
              <w:right w:val="nil"/>
            </w:tcBorders>
            <w:shd w:val="clear" w:color="auto" w:fill="auto"/>
            <w:vAlign w:val="center"/>
          </w:tcPr>
          <w:p w:rsidR="00901CFC" w:rsidRPr="007245BC" w:rsidRDefault="00901CFC" w:rsidP="00CB2AAE">
            <w:pPr>
              <w:spacing w:after="0" w:line="240" w:lineRule="auto"/>
              <w:jc w:val="both"/>
              <w:rPr>
                <w:rFonts w:ascii="Times New Roman" w:hAnsi="Times New Roman" w:cs="Times New Roman"/>
                <w:sz w:val="20"/>
                <w:szCs w:val="20"/>
              </w:rPr>
            </w:pPr>
            <w:r w:rsidRPr="007245BC">
              <w:rPr>
                <w:rFonts w:ascii="Times New Roman" w:hAnsi="Times New Roman" w:cs="Times New Roman"/>
                <w:sz w:val="20"/>
                <w:szCs w:val="20"/>
              </w:rPr>
              <w:t>Dukungan Keluarga1 (1)</w:t>
            </w:r>
          </w:p>
        </w:tc>
        <w:tc>
          <w:tcPr>
            <w:tcW w:w="567" w:type="dxa"/>
            <w:tcBorders>
              <w:top w:val="nil"/>
              <w:left w:val="nil"/>
              <w:bottom w:val="single" w:sz="4" w:space="0" w:color="auto"/>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2,032</w:t>
            </w:r>
          </w:p>
        </w:tc>
        <w:tc>
          <w:tcPr>
            <w:tcW w:w="567" w:type="dxa"/>
            <w:tcBorders>
              <w:top w:val="nil"/>
              <w:left w:val="nil"/>
              <w:bottom w:val="single" w:sz="4" w:space="0" w:color="auto"/>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0,606</w:t>
            </w:r>
          </w:p>
        </w:tc>
        <w:tc>
          <w:tcPr>
            <w:tcW w:w="567" w:type="dxa"/>
            <w:tcBorders>
              <w:top w:val="nil"/>
              <w:left w:val="nil"/>
              <w:bottom w:val="single" w:sz="4" w:space="0" w:color="auto"/>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11,250</w:t>
            </w:r>
          </w:p>
        </w:tc>
        <w:tc>
          <w:tcPr>
            <w:tcW w:w="283" w:type="dxa"/>
            <w:tcBorders>
              <w:top w:val="nil"/>
              <w:left w:val="nil"/>
              <w:bottom w:val="single" w:sz="4" w:space="0" w:color="auto"/>
              <w:right w:val="nil"/>
            </w:tcBorders>
            <w:shd w:val="clear" w:color="auto" w:fill="auto"/>
            <w:vAlign w:val="center"/>
          </w:tcPr>
          <w:p w:rsidR="00901CFC" w:rsidRPr="007245BC" w:rsidRDefault="00901CFC" w:rsidP="00CB2AAE">
            <w:pPr>
              <w:spacing w:after="0" w:line="240" w:lineRule="auto"/>
              <w:jc w:val="center"/>
              <w:rPr>
                <w:rFonts w:ascii="Times New Roman" w:hAnsi="Times New Roman" w:cs="Times New Roman"/>
                <w:sz w:val="20"/>
                <w:szCs w:val="20"/>
              </w:rPr>
            </w:pPr>
            <w:r w:rsidRPr="007245BC">
              <w:rPr>
                <w:rFonts w:ascii="Times New Roman" w:hAnsi="Times New Roman" w:cs="Times New Roman"/>
                <w:sz w:val="20"/>
                <w:szCs w:val="20"/>
              </w:rPr>
              <w:t>1</w:t>
            </w:r>
          </w:p>
        </w:tc>
        <w:tc>
          <w:tcPr>
            <w:tcW w:w="425" w:type="dxa"/>
            <w:tcBorders>
              <w:top w:val="nil"/>
              <w:left w:val="nil"/>
              <w:bottom w:val="single" w:sz="4" w:space="0" w:color="auto"/>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0,001</w:t>
            </w:r>
          </w:p>
        </w:tc>
        <w:tc>
          <w:tcPr>
            <w:tcW w:w="426" w:type="dxa"/>
            <w:tcBorders>
              <w:top w:val="nil"/>
              <w:left w:val="nil"/>
              <w:bottom w:val="single" w:sz="4" w:space="0" w:color="auto"/>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7,633</w:t>
            </w:r>
          </w:p>
        </w:tc>
        <w:tc>
          <w:tcPr>
            <w:tcW w:w="708" w:type="dxa"/>
            <w:tcBorders>
              <w:top w:val="nil"/>
              <w:left w:val="nil"/>
              <w:bottom w:val="single" w:sz="4" w:space="0" w:color="auto"/>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2,328</w:t>
            </w:r>
          </w:p>
        </w:tc>
        <w:tc>
          <w:tcPr>
            <w:tcW w:w="709" w:type="dxa"/>
            <w:tcBorders>
              <w:top w:val="nil"/>
              <w:left w:val="nil"/>
              <w:bottom w:val="single" w:sz="4" w:space="0" w:color="auto"/>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25,031</w:t>
            </w:r>
          </w:p>
        </w:tc>
      </w:tr>
      <w:tr w:rsidR="00E62B20" w:rsidRPr="007245BC" w:rsidTr="00E62B20">
        <w:tc>
          <w:tcPr>
            <w:tcW w:w="561" w:type="dxa"/>
            <w:tcBorders>
              <w:left w:val="nil"/>
              <w:right w:val="nil"/>
            </w:tcBorders>
            <w:shd w:val="clear" w:color="auto" w:fill="auto"/>
            <w:vAlign w:val="center"/>
          </w:tcPr>
          <w:p w:rsidR="00901CFC" w:rsidRPr="007245BC" w:rsidRDefault="00901CFC" w:rsidP="00CB2AAE">
            <w:pPr>
              <w:spacing w:after="0" w:line="240" w:lineRule="auto"/>
              <w:jc w:val="center"/>
              <w:rPr>
                <w:rFonts w:ascii="Times New Roman" w:hAnsi="Times New Roman" w:cs="Times New Roman"/>
                <w:i/>
                <w:sz w:val="20"/>
                <w:szCs w:val="20"/>
              </w:rPr>
            </w:pPr>
          </w:p>
        </w:tc>
        <w:tc>
          <w:tcPr>
            <w:tcW w:w="858" w:type="dxa"/>
            <w:tcBorders>
              <w:top w:val="single" w:sz="4" w:space="0" w:color="auto"/>
              <w:left w:val="nil"/>
              <w:bottom w:val="single" w:sz="4" w:space="0" w:color="auto"/>
              <w:right w:val="nil"/>
            </w:tcBorders>
            <w:shd w:val="clear" w:color="auto" w:fill="auto"/>
            <w:vAlign w:val="center"/>
          </w:tcPr>
          <w:p w:rsidR="00901CFC" w:rsidRPr="007245BC" w:rsidRDefault="00901CFC" w:rsidP="00CB2AAE">
            <w:pPr>
              <w:spacing w:after="0" w:line="240" w:lineRule="auto"/>
              <w:jc w:val="both"/>
              <w:rPr>
                <w:rFonts w:ascii="Times New Roman" w:hAnsi="Times New Roman" w:cs="Times New Roman"/>
                <w:i/>
                <w:sz w:val="20"/>
                <w:szCs w:val="20"/>
              </w:rPr>
            </w:pPr>
            <w:r w:rsidRPr="007245BC">
              <w:rPr>
                <w:rFonts w:ascii="Times New Roman" w:hAnsi="Times New Roman" w:cs="Times New Roman"/>
                <w:i/>
                <w:sz w:val="20"/>
                <w:szCs w:val="20"/>
              </w:rPr>
              <w:t>Constant</w:t>
            </w:r>
          </w:p>
        </w:tc>
        <w:tc>
          <w:tcPr>
            <w:tcW w:w="567" w:type="dxa"/>
            <w:tcBorders>
              <w:top w:val="single" w:sz="4" w:space="0" w:color="auto"/>
              <w:left w:val="nil"/>
              <w:bottom w:val="single" w:sz="4" w:space="0" w:color="auto"/>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-2,716</w:t>
            </w:r>
          </w:p>
        </w:tc>
        <w:tc>
          <w:tcPr>
            <w:tcW w:w="567" w:type="dxa"/>
            <w:tcBorders>
              <w:top w:val="single" w:sz="4" w:space="0" w:color="auto"/>
              <w:left w:val="nil"/>
              <w:bottom w:val="single" w:sz="4" w:space="0" w:color="auto"/>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0,747</w:t>
            </w:r>
          </w:p>
        </w:tc>
        <w:tc>
          <w:tcPr>
            <w:tcW w:w="567" w:type="dxa"/>
            <w:tcBorders>
              <w:top w:val="single" w:sz="4" w:space="0" w:color="auto"/>
              <w:left w:val="nil"/>
              <w:bottom w:val="single" w:sz="4" w:space="0" w:color="auto"/>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13,198</w:t>
            </w:r>
          </w:p>
        </w:tc>
        <w:tc>
          <w:tcPr>
            <w:tcW w:w="283" w:type="dxa"/>
            <w:tcBorders>
              <w:top w:val="single" w:sz="4" w:space="0" w:color="auto"/>
              <w:left w:val="nil"/>
              <w:bottom w:val="single" w:sz="4" w:space="0" w:color="auto"/>
              <w:right w:val="nil"/>
            </w:tcBorders>
            <w:shd w:val="clear" w:color="auto" w:fill="auto"/>
            <w:vAlign w:val="center"/>
          </w:tcPr>
          <w:p w:rsidR="00901CFC" w:rsidRPr="007245BC" w:rsidRDefault="00901CFC" w:rsidP="00CB2AAE">
            <w:pPr>
              <w:spacing w:after="0" w:line="240" w:lineRule="auto"/>
              <w:jc w:val="center"/>
              <w:rPr>
                <w:rFonts w:ascii="Times New Roman" w:hAnsi="Times New Roman" w:cs="Times New Roman"/>
                <w:sz w:val="20"/>
                <w:szCs w:val="20"/>
              </w:rPr>
            </w:pPr>
            <w:r w:rsidRPr="007245BC">
              <w:rPr>
                <w:rFonts w:ascii="Times New Roman" w:hAnsi="Times New Roman" w:cs="Times New Roman"/>
                <w:sz w:val="20"/>
                <w:szCs w:val="20"/>
              </w:rPr>
              <w:t>1</w:t>
            </w:r>
          </w:p>
        </w:tc>
        <w:tc>
          <w:tcPr>
            <w:tcW w:w="425" w:type="dxa"/>
            <w:tcBorders>
              <w:top w:val="single" w:sz="4" w:space="0" w:color="auto"/>
              <w:left w:val="nil"/>
              <w:bottom w:val="single" w:sz="4" w:space="0" w:color="auto"/>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0,000</w:t>
            </w:r>
          </w:p>
        </w:tc>
        <w:tc>
          <w:tcPr>
            <w:tcW w:w="426" w:type="dxa"/>
            <w:tcBorders>
              <w:top w:val="single" w:sz="4" w:space="0" w:color="auto"/>
              <w:left w:val="nil"/>
              <w:bottom w:val="single" w:sz="4" w:space="0" w:color="auto"/>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0,066</w:t>
            </w:r>
          </w:p>
        </w:tc>
        <w:tc>
          <w:tcPr>
            <w:tcW w:w="708" w:type="dxa"/>
            <w:tcBorders>
              <w:top w:val="single" w:sz="4" w:space="0" w:color="auto"/>
              <w:left w:val="nil"/>
              <w:bottom w:val="single" w:sz="4" w:space="0" w:color="auto"/>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p>
        </w:tc>
        <w:tc>
          <w:tcPr>
            <w:tcW w:w="709" w:type="dxa"/>
            <w:tcBorders>
              <w:top w:val="single" w:sz="4" w:space="0" w:color="auto"/>
              <w:left w:val="nil"/>
              <w:bottom w:val="single" w:sz="4" w:space="0" w:color="auto"/>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p>
        </w:tc>
      </w:tr>
      <w:tr w:rsidR="00E62B20" w:rsidRPr="007245BC" w:rsidTr="00E62B20">
        <w:tc>
          <w:tcPr>
            <w:tcW w:w="561" w:type="dxa"/>
            <w:vMerge w:val="restart"/>
            <w:tcBorders>
              <w:left w:val="nil"/>
              <w:right w:val="nil"/>
            </w:tcBorders>
            <w:shd w:val="clear" w:color="auto" w:fill="auto"/>
            <w:vAlign w:val="center"/>
          </w:tcPr>
          <w:p w:rsidR="00901CFC" w:rsidRPr="007245BC" w:rsidRDefault="00901CFC" w:rsidP="00CB2AAE">
            <w:pPr>
              <w:spacing w:after="0" w:line="240" w:lineRule="auto"/>
              <w:jc w:val="center"/>
              <w:rPr>
                <w:rFonts w:ascii="Times New Roman" w:hAnsi="Times New Roman" w:cs="Times New Roman"/>
                <w:i/>
                <w:sz w:val="20"/>
                <w:szCs w:val="20"/>
              </w:rPr>
            </w:pPr>
            <w:r w:rsidRPr="007245BC">
              <w:rPr>
                <w:rFonts w:ascii="Times New Roman" w:hAnsi="Times New Roman" w:cs="Times New Roman"/>
                <w:i/>
                <w:sz w:val="20"/>
                <w:szCs w:val="20"/>
              </w:rPr>
              <w:t>Step 2</w:t>
            </w:r>
          </w:p>
        </w:tc>
        <w:tc>
          <w:tcPr>
            <w:tcW w:w="858" w:type="dxa"/>
            <w:tcBorders>
              <w:left w:val="nil"/>
              <w:bottom w:val="nil"/>
              <w:right w:val="nil"/>
            </w:tcBorders>
            <w:shd w:val="clear" w:color="auto" w:fill="auto"/>
            <w:vAlign w:val="center"/>
          </w:tcPr>
          <w:p w:rsidR="00901CFC" w:rsidRPr="007245BC" w:rsidRDefault="00901CFC" w:rsidP="00CB2AAE">
            <w:pPr>
              <w:spacing w:after="0" w:line="240" w:lineRule="auto"/>
              <w:jc w:val="both"/>
              <w:rPr>
                <w:rFonts w:ascii="Times New Roman" w:hAnsi="Times New Roman" w:cs="Times New Roman"/>
                <w:sz w:val="20"/>
                <w:szCs w:val="20"/>
              </w:rPr>
            </w:pPr>
            <w:r w:rsidRPr="007245BC">
              <w:rPr>
                <w:rFonts w:ascii="Times New Roman" w:hAnsi="Times New Roman" w:cs="Times New Roman"/>
                <w:sz w:val="20"/>
                <w:szCs w:val="20"/>
              </w:rPr>
              <w:t>Pendidikan (1)</w:t>
            </w:r>
          </w:p>
        </w:tc>
        <w:tc>
          <w:tcPr>
            <w:tcW w:w="567" w:type="dxa"/>
            <w:tcBorders>
              <w:left w:val="nil"/>
              <w:bottom w:val="nil"/>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2,076</w:t>
            </w:r>
          </w:p>
        </w:tc>
        <w:tc>
          <w:tcPr>
            <w:tcW w:w="567" w:type="dxa"/>
            <w:tcBorders>
              <w:left w:val="nil"/>
              <w:bottom w:val="nil"/>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0,610</w:t>
            </w:r>
          </w:p>
        </w:tc>
        <w:tc>
          <w:tcPr>
            <w:tcW w:w="567" w:type="dxa"/>
            <w:tcBorders>
              <w:left w:val="nil"/>
              <w:bottom w:val="nil"/>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11,595</w:t>
            </w:r>
          </w:p>
        </w:tc>
        <w:tc>
          <w:tcPr>
            <w:tcW w:w="283" w:type="dxa"/>
            <w:tcBorders>
              <w:left w:val="nil"/>
              <w:bottom w:val="nil"/>
              <w:right w:val="nil"/>
            </w:tcBorders>
            <w:shd w:val="clear" w:color="auto" w:fill="auto"/>
            <w:vAlign w:val="center"/>
          </w:tcPr>
          <w:p w:rsidR="00901CFC" w:rsidRPr="007245BC" w:rsidRDefault="00901CFC" w:rsidP="00CB2AAE">
            <w:pPr>
              <w:spacing w:after="0" w:line="240" w:lineRule="auto"/>
              <w:jc w:val="center"/>
              <w:rPr>
                <w:rFonts w:ascii="Times New Roman" w:hAnsi="Times New Roman" w:cs="Times New Roman"/>
                <w:sz w:val="20"/>
                <w:szCs w:val="20"/>
              </w:rPr>
            </w:pPr>
            <w:r w:rsidRPr="007245BC">
              <w:rPr>
                <w:rFonts w:ascii="Times New Roman" w:hAnsi="Times New Roman" w:cs="Times New Roman"/>
                <w:sz w:val="20"/>
                <w:szCs w:val="20"/>
              </w:rPr>
              <w:t>1</w:t>
            </w:r>
          </w:p>
        </w:tc>
        <w:tc>
          <w:tcPr>
            <w:tcW w:w="425" w:type="dxa"/>
            <w:tcBorders>
              <w:left w:val="nil"/>
              <w:bottom w:val="nil"/>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0,001</w:t>
            </w:r>
          </w:p>
        </w:tc>
        <w:tc>
          <w:tcPr>
            <w:tcW w:w="426" w:type="dxa"/>
            <w:tcBorders>
              <w:left w:val="nil"/>
              <w:bottom w:val="nil"/>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7,971</w:t>
            </w:r>
          </w:p>
        </w:tc>
        <w:tc>
          <w:tcPr>
            <w:tcW w:w="708" w:type="dxa"/>
            <w:tcBorders>
              <w:left w:val="nil"/>
              <w:bottom w:val="nil"/>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2,413</w:t>
            </w:r>
          </w:p>
        </w:tc>
        <w:tc>
          <w:tcPr>
            <w:tcW w:w="709" w:type="dxa"/>
            <w:tcBorders>
              <w:left w:val="nil"/>
              <w:bottom w:val="nil"/>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26,328</w:t>
            </w:r>
          </w:p>
        </w:tc>
      </w:tr>
      <w:tr w:rsidR="00E62B20" w:rsidRPr="007245BC" w:rsidTr="00E62B20">
        <w:tc>
          <w:tcPr>
            <w:tcW w:w="561" w:type="dxa"/>
            <w:vMerge/>
            <w:tcBorders>
              <w:left w:val="nil"/>
              <w:bottom w:val="single" w:sz="4" w:space="0" w:color="auto"/>
              <w:right w:val="nil"/>
            </w:tcBorders>
            <w:shd w:val="clear" w:color="auto" w:fill="auto"/>
            <w:vAlign w:val="center"/>
          </w:tcPr>
          <w:p w:rsidR="00901CFC" w:rsidRPr="007245BC" w:rsidRDefault="00901CFC" w:rsidP="00CB2AAE">
            <w:pPr>
              <w:spacing w:after="0" w:line="240" w:lineRule="auto"/>
              <w:jc w:val="center"/>
              <w:rPr>
                <w:rFonts w:ascii="Times New Roman" w:hAnsi="Times New Roman" w:cs="Times New Roman"/>
                <w:sz w:val="20"/>
                <w:szCs w:val="20"/>
              </w:rPr>
            </w:pPr>
          </w:p>
        </w:tc>
        <w:tc>
          <w:tcPr>
            <w:tcW w:w="858" w:type="dxa"/>
            <w:tcBorders>
              <w:top w:val="nil"/>
              <w:left w:val="nil"/>
              <w:bottom w:val="single" w:sz="4" w:space="0" w:color="auto"/>
              <w:right w:val="nil"/>
            </w:tcBorders>
            <w:shd w:val="clear" w:color="auto" w:fill="auto"/>
            <w:vAlign w:val="center"/>
          </w:tcPr>
          <w:p w:rsidR="00901CFC" w:rsidRPr="007245BC" w:rsidRDefault="00901CFC" w:rsidP="00CB2AAE">
            <w:pPr>
              <w:spacing w:after="0" w:line="240" w:lineRule="auto"/>
              <w:jc w:val="both"/>
              <w:rPr>
                <w:rFonts w:ascii="Times New Roman" w:hAnsi="Times New Roman" w:cs="Times New Roman"/>
                <w:sz w:val="20"/>
                <w:szCs w:val="20"/>
              </w:rPr>
            </w:pPr>
            <w:r w:rsidRPr="007245BC">
              <w:rPr>
                <w:rFonts w:ascii="Times New Roman" w:hAnsi="Times New Roman" w:cs="Times New Roman"/>
                <w:sz w:val="20"/>
                <w:szCs w:val="20"/>
              </w:rPr>
              <w:t>Dukungan Keluarga1 (1)</w:t>
            </w:r>
          </w:p>
        </w:tc>
        <w:tc>
          <w:tcPr>
            <w:tcW w:w="567" w:type="dxa"/>
            <w:tcBorders>
              <w:top w:val="nil"/>
              <w:left w:val="nil"/>
              <w:bottom w:val="single" w:sz="4" w:space="0" w:color="auto"/>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1,754</w:t>
            </w:r>
          </w:p>
        </w:tc>
        <w:tc>
          <w:tcPr>
            <w:tcW w:w="567" w:type="dxa"/>
            <w:tcBorders>
              <w:top w:val="nil"/>
              <w:left w:val="nil"/>
              <w:bottom w:val="single" w:sz="4" w:space="0" w:color="auto"/>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0,535</w:t>
            </w:r>
          </w:p>
        </w:tc>
        <w:tc>
          <w:tcPr>
            <w:tcW w:w="567" w:type="dxa"/>
            <w:tcBorders>
              <w:top w:val="nil"/>
              <w:left w:val="nil"/>
              <w:bottom w:val="single" w:sz="4" w:space="0" w:color="auto"/>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10,765</w:t>
            </w:r>
          </w:p>
        </w:tc>
        <w:tc>
          <w:tcPr>
            <w:tcW w:w="283" w:type="dxa"/>
            <w:tcBorders>
              <w:top w:val="nil"/>
              <w:left w:val="nil"/>
              <w:bottom w:val="single" w:sz="4" w:space="0" w:color="auto"/>
              <w:right w:val="nil"/>
            </w:tcBorders>
            <w:shd w:val="clear" w:color="auto" w:fill="auto"/>
            <w:vAlign w:val="center"/>
          </w:tcPr>
          <w:p w:rsidR="00901CFC" w:rsidRPr="007245BC" w:rsidRDefault="00901CFC" w:rsidP="00CB2AAE">
            <w:pPr>
              <w:spacing w:after="0" w:line="240" w:lineRule="auto"/>
              <w:jc w:val="center"/>
              <w:rPr>
                <w:rFonts w:ascii="Times New Roman" w:hAnsi="Times New Roman" w:cs="Times New Roman"/>
                <w:sz w:val="20"/>
                <w:szCs w:val="20"/>
              </w:rPr>
            </w:pPr>
            <w:r w:rsidRPr="007245BC">
              <w:rPr>
                <w:rFonts w:ascii="Times New Roman" w:hAnsi="Times New Roman" w:cs="Times New Roman"/>
                <w:sz w:val="20"/>
                <w:szCs w:val="20"/>
              </w:rPr>
              <w:t>1</w:t>
            </w:r>
          </w:p>
        </w:tc>
        <w:tc>
          <w:tcPr>
            <w:tcW w:w="425" w:type="dxa"/>
            <w:tcBorders>
              <w:top w:val="nil"/>
              <w:left w:val="nil"/>
              <w:bottom w:val="single" w:sz="4" w:space="0" w:color="auto"/>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0,001</w:t>
            </w:r>
          </w:p>
        </w:tc>
        <w:tc>
          <w:tcPr>
            <w:tcW w:w="426" w:type="dxa"/>
            <w:tcBorders>
              <w:top w:val="nil"/>
              <w:left w:val="nil"/>
              <w:bottom w:val="single" w:sz="4" w:space="0" w:color="auto"/>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5,778</w:t>
            </w:r>
          </w:p>
        </w:tc>
        <w:tc>
          <w:tcPr>
            <w:tcW w:w="708" w:type="dxa"/>
            <w:tcBorders>
              <w:top w:val="nil"/>
              <w:left w:val="nil"/>
              <w:bottom w:val="single" w:sz="4" w:space="0" w:color="auto"/>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2,026</w:t>
            </w:r>
          </w:p>
        </w:tc>
        <w:tc>
          <w:tcPr>
            <w:tcW w:w="709" w:type="dxa"/>
            <w:tcBorders>
              <w:top w:val="nil"/>
              <w:left w:val="nil"/>
              <w:bottom w:val="single" w:sz="4" w:space="0" w:color="auto"/>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16,476</w:t>
            </w:r>
          </w:p>
        </w:tc>
      </w:tr>
      <w:tr w:rsidR="00E62B20" w:rsidRPr="007245BC" w:rsidTr="00E62B20">
        <w:tc>
          <w:tcPr>
            <w:tcW w:w="561" w:type="dxa"/>
            <w:tcBorders>
              <w:top w:val="single" w:sz="4" w:space="0" w:color="auto"/>
              <w:left w:val="nil"/>
              <w:right w:val="nil"/>
            </w:tcBorders>
            <w:shd w:val="clear" w:color="auto" w:fill="auto"/>
            <w:vAlign w:val="center"/>
          </w:tcPr>
          <w:p w:rsidR="00901CFC" w:rsidRPr="007245BC" w:rsidRDefault="00901CFC" w:rsidP="00CB2AAE">
            <w:pPr>
              <w:spacing w:after="0" w:line="240" w:lineRule="auto"/>
              <w:jc w:val="center"/>
              <w:rPr>
                <w:rFonts w:ascii="Times New Roman" w:hAnsi="Times New Roman" w:cs="Times New Roman"/>
                <w:sz w:val="20"/>
                <w:szCs w:val="20"/>
              </w:rPr>
            </w:pPr>
          </w:p>
        </w:tc>
        <w:tc>
          <w:tcPr>
            <w:tcW w:w="858" w:type="dxa"/>
            <w:tcBorders>
              <w:top w:val="single" w:sz="4" w:space="0" w:color="auto"/>
              <w:left w:val="nil"/>
              <w:right w:val="nil"/>
            </w:tcBorders>
            <w:shd w:val="clear" w:color="auto" w:fill="auto"/>
            <w:vAlign w:val="center"/>
          </w:tcPr>
          <w:p w:rsidR="00901CFC" w:rsidRPr="007245BC" w:rsidRDefault="00901CFC" w:rsidP="00CB2AAE">
            <w:pPr>
              <w:spacing w:after="0" w:line="240" w:lineRule="auto"/>
              <w:jc w:val="both"/>
              <w:rPr>
                <w:rFonts w:ascii="Times New Roman" w:hAnsi="Times New Roman" w:cs="Times New Roman"/>
                <w:i/>
                <w:sz w:val="20"/>
                <w:szCs w:val="20"/>
              </w:rPr>
            </w:pPr>
            <w:r w:rsidRPr="007245BC">
              <w:rPr>
                <w:rFonts w:ascii="Times New Roman" w:hAnsi="Times New Roman" w:cs="Times New Roman"/>
                <w:i/>
                <w:sz w:val="20"/>
                <w:szCs w:val="20"/>
              </w:rPr>
              <w:t>Constant</w:t>
            </w:r>
          </w:p>
        </w:tc>
        <w:tc>
          <w:tcPr>
            <w:tcW w:w="567" w:type="dxa"/>
            <w:tcBorders>
              <w:top w:val="nil"/>
              <w:left w:val="nil"/>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-2,205</w:t>
            </w:r>
          </w:p>
        </w:tc>
        <w:tc>
          <w:tcPr>
            <w:tcW w:w="567" w:type="dxa"/>
            <w:tcBorders>
              <w:top w:val="nil"/>
              <w:left w:val="nil"/>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0,598</w:t>
            </w:r>
          </w:p>
        </w:tc>
        <w:tc>
          <w:tcPr>
            <w:tcW w:w="567" w:type="dxa"/>
            <w:tcBorders>
              <w:top w:val="nil"/>
              <w:left w:val="nil"/>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13,604</w:t>
            </w:r>
          </w:p>
        </w:tc>
        <w:tc>
          <w:tcPr>
            <w:tcW w:w="283" w:type="dxa"/>
            <w:tcBorders>
              <w:top w:val="nil"/>
              <w:left w:val="nil"/>
              <w:right w:val="nil"/>
            </w:tcBorders>
            <w:shd w:val="clear" w:color="auto" w:fill="auto"/>
            <w:vAlign w:val="center"/>
          </w:tcPr>
          <w:p w:rsidR="00901CFC" w:rsidRPr="007245BC" w:rsidRDefault="00901CFC" w:rsidP="00CB2AAE">
            <w:pPr>
              <w:spacing w:after="0" w:line="240" w:lineRule="auto"/>
              <w:jc w:val="center"/>
              <w:rPr>
                <w:rFonts w:ascii="Times New Roman" w:hAnsi="Times New Roman" w:cs="Times New Roman"/>
                <w:sz w:val="20"/>
                <w:szCs w:val="20"/>
              </w:rPr>
            </w:pPr>
            <w:r w:rsidRPr="007245BC">
              <w:rPr>
                <w:rFonts w:ascii="Times New Roman" w:hAnsi="Times New Roman" w:cs="Times New Roman"/>
                <w:sz w:val="20"/>
                <w:szCs w:val="20"/>
              </w:rPr>
              <w:t>1</w:t>
            </w:r>
          </w:p>
        </w:tc>
        <w:tc>
          <w:tcPr>
            <w:tcW w:w="425" w:type="dxa"/>
            <w:tcBorders>
              <w:top w:val="nil"/>
              <w:left w:val="nil"/>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0.000</w:t>
            </w:r>
          </w:p>
        </w:tc>
        <w:tc>
          <w:tcPr>
            <w:tcW w:w="426" w:type="dxa"/>
            <w:tcBorders>
              <w:top w:val="nil"/>
              <w:left w:val="nil"/>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r w:rsidRPr="007245BC">
              <w:rPr>
                <w:rFonts w:ascii="Times New Roman" w:hAnsi="Times New Roman" w:cs="Times New Roman"/>
                <w:sz w:val="20"/>
                <w:szCs w:val="20"/>
              </w:rPr>
              <w:t>0,110</w:t>
            </w:r>
          </w:p>
        </w:tc>
        <w:tc>
          <w:tcPr>
            <w:tcW w:w="708" w:type="dxa"/>
            <w:tcBorders>
              <w:top w:val="nil"/>
              <w:left w:val="nil"/>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p>
        </w:tc>
        <w:tc>
          <w:tcPr>
            <w:tcW w:w="709" w:type="dxa"/>
            <w:tcBorders>
              <w:top w:val="nil"/>
              <w:left w:val="nil"/>
              <w:right w:val="nil"/>
            </w:tcBorders>
            <w:shd w:val="clear" w:color="auto" w:fill="auto"/>
            <w:vAlign w:val="center"/>
          </w:tcPr>
          <w:p w:rsidR="00901CFC" w:rsidRPr="007245BC" w:rsidRDefault="00901CFC" w:rsidP="00CB2AAE">
            <w:pPr>
              <w:spacing w:after="0" w:line="240" w:lineRule="auto"/>
              <w:jc w:val="right"/>
              <w:rPr>
                <w:rFonts w:ascii="Times New Roman" w:hAnsi="Times New Roman" w:cs="Times New Roman"/>
                <w:sz w:val="20"/>
                <w:szCs w:val="20"/>
              </w:rPr>
            </w:pPr>
          </w:p>
        </w:tc>
      </w:tr>
    </w:tbl>
    <w:p w:rsidR="00901CFC" w:rsidRPr="00DE3E81" w:rsidRDefault="00901CFC" w:rsidP="00E62B20">
      <w:pPr>
        <w:pStyle w:val="ListParagraph"/>
        <w:spacing w:after="0" w:line="240" w:lineRule="auto"/>
        <w:ind w:left="0" w:firstLine="540"/>
        <w:jc w:val="both"/>
        <w:rPr>
          <w:rFonts w:ascii="Times New Roman" w:hAnsi="Times New Roman" w:cs="Times New Roman"/>
          <w:sz w:val="24"/>
          <w:szCs w:val="24"/>
        </w:rPr>
      </w:pPr>
      <w:r w:rsidRPr="00DE3E81">
        <w:rPr>
          <w:rFonts w:ascii="Times New Roman" w:hAnsi="Times New Roman" w:cs="Times New Roman"/>
          <w:sz w:val="24"/>
          <w:szCs w:val="24"/>
        </w:rPr>
        <w:t xml:space="preserve">Berdasarkan Tabel 6 dengan melihat </w:t>
      </w:r>
      <w:r w:rsidRPr="00DE3E81">
        <w:rPr>
          <w:rFonts w:ascii="Times New Roman" w:hAnsi="Times New Roman" w:cs="Times New Roman"/>
          <w:i/>
          <w:sz w:val="24"/>
          <w:szCs w:val="24"/>
        </w:rPr>
        <w:t>Sig.</w:t>
      </w:r>
      <w:r w:rsidRPr="00DE3E81">
        <w:rPr>
          <w:rFonts w:ascii="Times New Roman" w:hAnsi="Times New Roman" w:cs="Times New Roman"/>
          <w:sz w:val="24"/>
          <w:szCs w:val="24"/>
        </w:rPr>
        <w:t xml:space="preserve"> diketahui bahwa pendidikan dan dukungan keluarga memiliki nilai </w:t>
      </w:r>
      <w:r w:rsidRPr="00DE3E81">
        <w:rPr>
          <w:rFonts w:ascii="Times New Roman" w:hAnsi="Times New Roman" w:cs="Times New Roman"/>
          <w:i/>
          <w:iCs/>
          <w:sz w:val="24"/>
          <w:szCs w:val="24"/>
        </w:rPr>
        <w:t>Sig.</w:t>
      </w:r>
      <w:r w:rsidRPr="00DE3E81">
        <w:rPr>
          <w:rFonts w:ascii="Times New Roman" w:hAnsi="Times New Roman" w:cs="Times New Roman"/>
          <w:sz w:val="24"/>
          <w:szCs w:val="24"/>
        </w:rPr>
        <w:t xml:space="preserve"> yang </w:t>
      </w:r>
      <w:proofErr w:type="gramStart"/>
      <w:r w:rsidRPr="00DE3E81">
        <w:rPr>
          <w:rFonts w:ascii="Times New Roman" w:hAnsi="Times New Roman" w:cs="Times New Roman"/>
          <w:sz w:val="24"/>
          <w:szCs w:val="24"/>
        </w:rPr>
        <w:t>sama</w:t>
      </w:r>
      <w:proofErr w:type="gramEnd"/>
      <w:r w:rsidRPr="00DE3E81">
        <w:rPr>
          <w:rFonts w:ascii="Times New Roman" w:hAnsi="Times New Roman" w:cs="Times New Roman"/>
          <w:sz w:val="24"/>
          <w:szCs w:val="24"/>
        </w:rPr>
        <w:t xml:space="preserve"> yaitu 0,001. Namun, bila dilihat dari nilai </w:t>
      </w:r>
      <w:r w:rsidRPr="00DE3E81">
        <w:rPr>
          <w:rFonts w:ascii="Times New Roman" w:hAnsi="Times New Roman" w:cs="Times New Roman"/>
          <w:i/>
          <w:sz w:val="24"/>
          <w:szCs w:val="24"/>
        </w:rPr>
        <w:t>Exp(B)</w:t>
      </w:r>
      <w:r w:rsidRPr="00DE3E81">
        <w:rPr>
          <w:rFonts w:ascii="Times New Roman" w:hAnsi="Times New Roman" w:cs="Times New Roman"/>
          <w:sz w:val="24"/>
          <w:szCs w:val="24"/>
        </w:rPr>
        <w:t xml:space="preserve"> menungjukkan bahwa pendidikan yang merupakan variabel yang paling berhubungan</w:t>
      </w:r>
      <w:r w:rsidRPr="00DE3E81">
        <w:rPr>
          <w:rFonts w:ascii="Times New Roman" w:hAnsi="Times New Roman" w:cs="Times New Roman"/>
          <w:sz w:val="24"/>
          <w:szCs w:val="24"/>
          <w:lang w:val="id-ID"/>
        </w:rPr>
        <w:t xml:space="preserve"> terhadap</w:t>
      </w:r>
      <w:r w:rsidRPr="00DE3E81">
        <w:rPr>
          <w:rFonts w:ascii="Times New Roman" w:hAnsi="Times New Roman" w:cs="Times New Roman"/>
          <w:sz w:val="24"/>
          <w:szCs w:val="24"/>
        </w:rPr>
        <w:t xml:space="preserve"> kecemasan pada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di dusun Jobohan, Bokoharjo, Sleman Tahun 2016 dengan nilai </w:t>
      </w:r>
      <w:r w:rsidRPr="00DE3E81">
        <w:rPr>
          <w:rFonts w:ascii="Times New Roman" w:hAnsi="Times New Roman" w:cs="Times New Roman"/>
          <w:i/>
          <w:sz w:val="24"/>
          <w:szCs w:val="24"/>
        </w:rPr>
        <w:t xml:space="preserve">Exp(B) </w:t>
      </w:r>
      <w:r w:rsidRPr="00DE3E81">
        <w:rPr>
          <w:rFonts w:ascii="Times New Roman" w:hAnsi="Times New Roman" w:cs="Times New Roman"/>
          <w:sz w:val="24"/>
          <w:szCs w:val="24"/>
        </w:rPr>
        <w:t xml:space="preserve">adalah 7,971, sedangkan dukungan keluarga merupakan variabel kedua yg berhubungan erat dengan kecemasan pada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dengan nilai </w:t>
      </w:r>
      <w:r w:rsidRPr="00DE3E81">
        <w:rPr>
          <w:rFonts w:ascii="Times New Roman" w:hAnsi="Times New Roman" w:cs="Times New Roman"/>
          <w:i/>
          <w:sz w:val="24"/>
          <w:szCs w:val="24"/>
        </w:rPr>
        <w:t>Exp(B)</w:t>
      </w:r>
      <w:r w:rsidRPr="00DE3E81">
        <w:rPr>
          <w:rFonts w:ascii="Times New Roman" w:hAnsi="Times New Roman" w:cs="Times New Roman"/>
          <w:sz w:val="24"/>
          <w:szCs w:val="24"/>
        </w:rPr>
        <w:t xml:space="preserve">  sebesar 5,778.</w:t>
      </w:r>
    </w:p>
    <w:p w:rsidR="00901CFC" w:rsidRPr="00DE3E81" w:rsidRDefault="00901CFC" w:rsidP="007245BC">
      <w:pPr>
        <w:spacing w:after="0" w:line="240" w:lineRule="auto"/>
        <w:jc w:val="center"/>
        <w:rPr>
          <w:rFonts w:ascii="Times New Roman" w:hAnsi="Times New Roman" w:cs="Times New Roman"/>
          <w:b/>
          <w:sz w:val="24"/>
          <w:szCs w:val="24"/>
        </w:rPr>
      </w:pPr>
      <w:r w:rsidRPr="00DE3E81">
        <w:rPr>
          <w:rFonts w:ascii="Times New Roman" w:hAnsi="Times New Roman" w:cs="Times New Roman"/>
          <w:b/>
          <w:sz w:val="24"/>
          <w:szCs w:val="24"/>
        </w:rPr>
        <w:t>PEMBAHASAN</w:t>
      </w:r>
    </w:p>
    <w:p w:rsidR="00901CFC" w:rsidRPr="00DE3E81" w:rsidRDefault="00901CFC" w:rsidP="00901CFC">
      <w:pPr>
        <w:pStyle w:val="ListParagraph"/>
        <w:spacing w:after="0" w:line="240" w:lineRule="auto"/>
        <w:ind w:left="0" w:firstLine="425"/>
        <w:jc w:val="both"/>
        <w:rPr>
          <w:rFonts w:ascii="Times New Roman" w:hAnsi="Times New Roman" w:cs="Times New Roman"/>
          <w:color w:val="000000"/>
          <w:sz w:val="24"/>
          <w:szCs w:val="24"/>
        </w:rPr>
      </w:pPr>
      <w:r w:rsidRPr="00DE3E81">
        <w:rPr>
          <w:rFonts w:ascii="Times New Roman" w:hAnsi="Times New Roman" w:cs="Times New Roman"/>
          <w:sz w:val="24"/>
          <w:szCs w:val="24"/>
        </w:rPr>
        <w:t>Berdasarkan karakteristik yang diperoleh dilapangan, mayoritas usia responden 56-59 tahun berjumlah 40 (42</w:t>
      </w:r>
      <w:proofErr w:type="gramStart"/>
      <w:r w:rsidRPr="00DE3E81">
        <w:rPr>
          <w:rFonts w:ascii="Times New Roman" w:hAnsi="Times New Roman" w:cs="Times New Roman"/>
          <w:sz w:val="24"/>
          <w:szCs w:val="24"/>
        </w:rPr>
        <w:t>,11</w:t>
      </w:r>
      <w:proofErr w:type="gramEnd"/>
      <w:r w:rsidRPr="00DE3E81">
        <w:rPr>
          <w:rFonts w:ascii="Times New Roman" w:hAnsi="Times New Roman" w:cs="Times New Roman"/>
          <w:sz w:val="24"/>
          <w:szCs w:val="24"/>
        </w:rPr>
        <w:t xml:space="preserve">%).  </w:t>
      </w:r>
      <w:r w:rsidRPr="00DE3E81">
        <w:rPr>
          <w:rFonts w:ascii="Times New Roman" w:hAnsi="Times New Roman" w:cs="Times New Roman"/>
          <w:color w:val="000000"/>
          <w:sz w:val="24"/>
          <w:szCs w:val="24"/>
          <w:lang w:val="id-ID"/>
        </w:rPr>
        <w:t xml:space="preserve">Hal ini dikarenakan umur 56-59 tahun lebih lama mengalami </w:t>
      </w:r>
      <w:r w:rsidRPr="00DE3E81">
        <w:rPr>
          <w:rFonts w:ascii="Times New Roman" w:hAnsi="Times New Roman" w:cs="Times New Roman"/>
          <w:i/>
          <w:color w:val="000000"/>
          <w:sz w:val="24"/>
          <w:szCs w:val="24"/>
          <w:lang w:val="id-ID"/>
        </w:rPr>
        <w:t>menopause</w:t>
      </w:r>
      <w:r w:rsidRPr="00DE3E81">
        <w:rPr>
          <w:rFonts w:ascii="Times New Roman" w:hAnsi="Times New Roman" w:cs="Times New Roman"/>
          <w:color w:val="000000"/>
          <w:sz w:val="24"/>
          <w:szCs w:val="24"/>
          <w:lang w:val="id-ID"/>
        </w:rPr>
        <w:t xml:space="preserve"> sehingga masalah/gangguan kesehatan yang terjadi pada </w:t>
      </w:r>
      <w:r w:rsidRPr="00DE3E81">
        <w:rPr>
          <w:rFonts w:ascii="Times New Roman" w:hAnsi="Times New Roman" w:cs="Times New Roman"/>
          <w:i/>
          <w:color w:val="000000"/>
          <w:sz w:val="24"/>
          <w:szCs w:val="24"/>
          <w:lang w:val="id-ID"/>
        </w:rPr>
        <w:t>menopause</w:t>
      </w:r>
      <w:r w:rsidRPr="00DE3E81">
        <w:rPr>
          <w:rFonts w:ascii="Times New Roman" w:hAnsi="Times New Roman" w:cs="Times New Roman"/>
          <w:color w:val="000000"/>
          <w:sz w:val="24"/>
          <w:szCs w:val="24"/>
          <w:lang w:val="id-ID"/>
        </w:rPr>
        <w:t xml:space="preserve"> juga lebih banyak.</w:t>
      </w:r>
    </w:p>
    <w:p w:rsidR="00901CFC" w:rsidRPr="00DE3E81" w:rsidRDefault="00901CFC" w:rsidP="00901CFC">
      <w:pPr>
        <w:pStyle w:val="ListParagraph"/>
        <w:numPr>
          <w:ilvl w:val="0"/>
          <w:numId w:val="16"/>
        </w:numPr>
        <w:spacing w:after="0" w:line="240" w:lineRule="auto"/>
        <w:ind w:left="426" w:hanging="425"/>
        <w:jc w:val="both"/>
        <w:rPr>
          <w:rFonts w:ascii="Times New Roman" w:hAnsi="Times New Roman" w:cs="Times New Roman"/>
          <w:sz w:val="24"/>
          <w:szCs w:val="24"/>
        </w:rPr>
      </w:pPr>
      <w:r w:rsidRPr="00DE3E81">
        <w:rPr>
          <w:rFonts w:ascii="Times New Roman" w:hAnsi="Times New Roman" w:cs="Times New Roman"/>
          <w:color w:val="000000"/>
          <w:sz w:val="24"/>
          <w:szCs w:val="24"/>
        </w:rPr>
        <w:t xml:space="preserve">Hubungan antara pendidikan dengan kecemasan pada wanita </w:t>
      </w:r>
      <w:r w:rsidRPr="00DE3E81">
        <w:rPr>
          <w:rFonts w:ascii="Times New Roman" w:hAnsi="Times New Roman" w:cs="Times New Roman"/>
          <w:i/>
          <w:color w:val="000000"/>
          <w:sz w:val="24"/>
          <w:szCs w:val="24"/>
        </w:rPr>
        <w:t>menopause</w:t>
      </w:r>
      <w:r w:rsidRPr="00DE3E81">
        <w:rPr>
          <w:rFonts w:ascii="Times New Roman" w:hAnsi="Times New Roman" w:cs="Times New Roman"/>
          <w:color w:val="000000"/>
          <w:sz w:val="24"/>
          <w:szCs w:val="24"/>
        </w:rPr>
        <w:t xml:space="preserve"> di Dusun Jobohan, Bokoharjo, Sleman.</w:t>
      </w:r>
    </w:p>
    <w:p w:rsidR="00901CFC" w:rsidRPr="00DE3E81" w:rsidRDefault="00901CFC" w:rsidP="00E62B20">
      <w:pPr>
        <w:pStyle w:val="ListParagraph"/>
        <w:spacing w:after="0" w:line="240" w:lineRule="auto"/>
        <w:ind w:left="0" w:firstLine="360"/>
        <w:jc w:val="both"/>
        <w:rPr>
          <w:rFonts w:ascii="Times New Roman" w:hAnsi="Times New Roman" w:cs="Times New Roman"/>
          <w:sz w:val="24"/>
          <w:szCs w:val="24"/>
        </w:rPr>
      </w:pPr>
      <w:r w:rsidRPr="00DE3E81">
        <w:rPr>
          <w:rFonts w:ascii="Times New Roman" w:hAnsi="Times New Roman" w:cs="Times New Roman"/>
          <w:sz w:val="24"/>
          <w:szCs w:val="24"/>
        </w:rPr>
        <w:lastRenderedPageBreak/>
        <w:t xml:space="preserve">Hasil penelitian ini menunjukkan bahwa nilai </w:t>
      </w:r>
      <w:r w:rsidRPr="00DE3E81">
        <w:rPr>
          <w:rFonts w:ascii="Times New Roman" w:hAnsi="Times New Roman" w:cs="Times New Roman"/>
          <w:i/>
          <w:iCs/>
          <w:sz w:val="24"/>
          <w:szCs w:val="24"/>
        </w:rPr>
        <w:t>Ρ value</w:t>
      </w:r>
      <w:r w:rsidRPr="00DE3E81">
        <w:rPr>
          <w:rFonts w:ascii="Times New Roman" w:hAnsi="Times New Roman" w:cs="Times New Roman"/>
          <w:sz w:val="24"/>
          <w:szCs w:val="24"/>
        </w:rPr>
        <w:t xml:space="preserve"> sebesar 0,001 dengan PR </w:t>
      </w:r>
      <w:r w:rsidRPr="00DE3E81">
        <w:rPr>
          <w:rFonts w:ascii="Times New Roman" w:hAnsi="Times New Roman" w:cs="Times New Roman"/>
          <w:i/>
          <w:iCs/>
          <w:sz w:val="24"/>
          <w:szCs w:val="24"/>
        </w:rPr>
        <w:t xml:space="preserve">(Prevalance Rate) </w:t>
      </w:r>
      <w:r w:rsidRPr="00DE3E81">
        <w:rPr>
          <w:rFonts w:ascii="Times New Roman" w:hAnsi="Times New Roman" w:cs="Times New Roman"/>
          <w:sz w:val="24"/>
          <w:szCs w:val="24"/>
        </w:rPr>
        <w:t xml:space="preserve">adalah </w:t>
      </w:r>
      <w:r w:rsidRPr="00DE3E81">
        <w:rPr>
          <w:rFonts w:ascii="Times New Roman" w:hAnsi="Times New Roman" w:cs="Times New Roman"/>
          <w:color w:val="000000"/>
          <w:sz w:val="24"/>
          <w:szCs w:val="24"/>
        </w:rPr>
        <w:t xml:space="preserve">3,256 </w:t>
      </w:r>
      <w:r w:rsidRPr="00DE3E81">
        <w:rPr>
          <w:rFonts w:ascii="Times New Roman" w:hAnsi="Times New Roman" w:cs="Times New Roman"/>
          <w:sz w:val="24"/>
          <w:szCs w:val="24"/>
        </w:rPr>
        <w:t>dengan (CI 95</w:t>
      </w:r>
      <w:proofErr w:type="gramStart"/>
      <w:r w:rsidRPr="00DE3E81">
        <w:rPr>
          <w:rFonts w:ascii="Times New Roman" w:hAnsi="Times New Roman" w:cs="Times New Roman"/>
          <w:sz w:val="24"/>
          <w:szCs w:val="24"/>
        </w:rPr>
        <w:t>% :</w:t>
      </w:r>
      <w:proofErr w:type="gramEnd"/>
      <w:r w:rsidRPr="00DE3E81">
        <w:rPr>
          <w:rFonts w:ascii="Times New Roman" w:hAnsi="Times New Roman" w:cs="Times New Roman"/>
          <w:sz w:val="24"/>
          <w:szCs w:val="24"/>
        </w:rPr>
        <w:t xml:space="preserve"> 1,442-7,531) yang artinya ada hubungan yang signifikan antara pendidikan dengan kecemasan pada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Responden yang memiliki pendidikan rendah </w:t>
      </w:r>
      <w:proofErr w:type="gramStart"/>
      <w:r w:rsidRPr="00DE3E81">
        <w:rPr>
          <w:rFonts w:ascii="Times New Roman" w:hAnsi="Times New Roman" w:cs="Times New Roman"/>
          <w:sz w:val="24"/>
          <w:szCs w:val="24"/>
        </w:rPr>
        <w:t>akan</w:t>
      </w:r>
      <w:proofErr w:type="gramEnd"/>
      <w:r w:rsidRPr="00DE3E81">
        <w:rPr>
          <w:rFonts w:ascii="Times New Roman" w:hAnsi="Times New Roman" w:cs="Times New Roman"/>
          <w:sz w:val="24"/>
          <w:szCs w:val="24"/>
        </w:rPr>
        <w:t xml:space="preserve"> berisiko mengalami kecemasan berat </w:t>
      </w:r>
      <w:r w:rsidRPr="00DE3E81">
        <w:rPr>
          <w:rFonts w:ascii="Times New Roman" w:hAnsi="Times New Roman" w:cs="Times New Roman"/>
          <w:color w:val="000000"/>
          <w:sz w:val="24"/>
          <w:szCs w:val="24"/>
        </w:rPr>
        <w:t xml:space="preserve">3,256 </w:t>
      </w:r>
      <w:r w:rsidRPr="00DE3E81">
        <w:rPr>
          <w:rFonts w:ascii="Times New Roman" w:hAnsi="Times New Roman" w:cs="Times New Roman"/>
          <w:sz w:val="24"/>
          <w:szCs w:val="24"/>
        </w:rPr>
        <w:t xml:space="preserve">lebih besar dibandingkan dengan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dengan pendidikan yang tinggi. Sejalan dengan hasil analisis multivariat bahwa pendidikan memiliki nilai </w:t>
      </w:r>
      <w:r w:rsidRPr="00DE3E81">
        <w:rPr>
          <w:rFonts w:ascii="Times New Roman" w:hAnsi="Times New Roman" w:cs="Times New Roman"/>
          <w:i/>
          <w:sz w:val="24"/>
          <w:szCs w:val="24"/>
        </w:rPr>
        <w:t>Sig</w:t>
      </w:r>
      <w:r w:rsidRPr="00DE3E81">
        <w:rPr>
          <w:rFonts w:ascii="Times New Roman" w:hAnsi="Times New Roman" w:cs="Times New Roman"/>
          <w:sz w:val="24"/>
          <w:szCs w:val="24"/>
        </w:rPr>
        <w:t xml:space="preserve">. 0.001 dan nilai </w:t>
      </w:r>
      <w:r w:rsidRPr="00DE3E81">
        <w:rPr>
          <w:rFonts w:ascii="Times New Roman" w:hAnsi="Times New Roman" w:cs="Times New Roman"/>
          <w:i/>
          <w:sz w:val="24"/>
          <w:szCs w:val="24"/>
        </w:rPr>
        <w:t>Exp(B)</w:t>
      </w:r>
      <w:r w:rsidRPr="00DE3E81">
        <w:rPr>
          <w:rFonts w:ascii="Times New Roman" w:hAnsi="Times New Roman" w:cs="Times New Roman"/>
          <w:sz w:val="24"/>
          <w:szCs w:val="24"/>
        </w:rPr>
        <w:t xml:space="preserve"> 7,971 ,yang artinya pendidikan merupakan variabel yang paling berhubungan dengan kecemasan pada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w:t>
      </w:r>
    </w:p>
    <w:p w:rsidR="00901CFC" w:rsidRPr="00DE3E81" w:rsidRDefault="00901CFC" w:rsidP="00E62B20">
      <w:pPr>
        <w:pStyle w:val="ListParagraph"/>
        <w:spacing w:after="0" w:line="240" w:lineRule="auto"/>
        <w:ind w:left="0" w:firstLine="360"/>
        <w:jc w:val="both"/>
        <w:rPr>
          <w:rFonts w:ascii="Times New Roman" w:hAnsi="Times New Roman" w:cs="Times New Roman"/>
          <w:sz w:val="24"/>
          <w:szCs w:val="24"/>
        </w:rPr>
      </w:pPr>
      <w:proofErr w:type="gramStart"/>
      <w:r w:rsidRPr="00DE3E81">
        <w:rPr>
          <w:rFonts w:ascii="Times New Roman" w:hAnsi="Times New Roman" w:cs="Times New Roman"/>
          <w:sz w:val="24"/>
          <w:szCs w:val="24"/>
        </w:rPr>
        <w:t>Berdasarkan penelitian ini, menunjukkan bahwa responden yang memiliki pendidikan rendah lebih banyak dari pada responden dengan pendidikan yang tinggi.</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Responden yang memiliki pendidikan rendah dengan kecemasan berat berjumlah 41 responden, sedangkan responden dengan tingkat pendidikan rendah dengan kecemasan ringan berjumlah 27 responden.</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Responden dengan tingkat pendidikan tinngi dengan kecemasan berat berjumlah 5 responden, dan reponden dengan pendidikan tinggi dengan kecemasan ringan berjumlah 22 responden.</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Menunjukkan bahwa semakin tinggi tingkat pendidikan semakin mudah menerima konsep hidup sehat secara mandiri, kreatif dan berkesinambungan.</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 xml:space="preserve">Hal ini menunjukkan bahwa pendidikan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yang mayoritas memiliki pendidikan rendah dapat mengalami resiko kecemasan yang lebih berat.</w:t>
      </w:r>
      <w:proofErr w:type="gramEnd"/>
      <w:r w:rsidRPr="00DE3E81">
        <w:rPr>
          <w:rFonts w:ascii="Times New Roman" w:hAnsi="Times New Roman" w:cs="Times New Roman"/>
          <w:sz w:val="24"/>
          <w:szCs w:val="24"/>
        </w:rPr>
        <w:t xml:space="preserve"> </w:t>
      </w:r>
    </w:p>
    <w:p w:rsidR="00901CFC" w:rsidRPr="00DE3E81" w:rsidRDefault="00901CFC" w:rsidP="00E62B20">
      <w:pPr>
        <w:pStyle w:val="ListParagraph"/>
        <w:spacing w:after="0" w:line="240" w:lineRule="auto"/>
        <w:ind w:left="0" w:firstLine="360"/>
        <w:jc w:val="both"/>
        <w:rPr>
          <w:rFonts w:ascii="Times New Roman" w:hAnsi="Times New Roman" w:cs="Times New Roman"/>
          <w:sz w:val="24"/>
          <w:szCs w:val="24"/>
        </w:rPr>
      </w:pPr>
      <w:proofErr w:type="gramStart"/>
      <w:r w:rsidRPr="00DE3E81">
        <w:rPr>
          <w:rFonts w:ascii="Times New Roman" w:hAnsi="Times New Roman" w:cs="Times New Roman"/>
          <w:sz w:val="24"/>
          <w:szCs w:val="24"/>
        </w:rPr>
        <w:t xml:space="preserve">Sejalan dengan hasil penelitian yang dilakukan oleh </w:t>
      </w:r>
      <w:r w:rsidRPr="00DE3E81">
        <w:rPr>
          <w:rFonts w:ascii="Times New Roman" w:hAnsi="Times New Roman" w:cs="Times New Roman"/>
          <w:bCs/>
          <w:sz w:val="24"/>
          <w:szCs w:val="24"/>
        </w:rPr>
        <w:t xml:space="preserve">Sholichah (2014) </w:t>
      </w:r>
      <w:r w:rsidRPr="00DE3E81">
        <w:rPr>
          <w:rFonts w:ascii="Times New Roman" w:hAnsi="Times New Roman" w:cs="Times New Roman"/>
          <w:sz w:val="24"/>
          <w:szCs w:val="24"/>
        </w:rPr>
        <w:t xml:space="preserve">dimana ada hubungan yang signifikan antara pendidikan dengan kecemasan pada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w:t>
      </w:r>
      <w:proofErr w:type="gramEnd"/>
      <w:r w:rsidRPr="00DE3E81">
        <w:rPr>
          <w:rFonts w:ascii="Times New Roman" w:hAnsi="Times New Roman" w:cs="Times New Roman"/>
          <w:sz w:val="24"/>
          <w:szCs w:val="24"/>
          <w:lang w:val="id-ID"/>
        </w:rPr>
        <w:t xml:space="preserve"> Hasil penelitian ini sejalan dengan penelitian </w:t>
      </w:r>
      <w:r w:rsidRPr="00DE3E81">
        <w:rPr>
          <w:rFonts w:ascii="Times New Roman" w:hAnsi="Times New Roman" w:cs="Times New Roman"/>
          <w:sz w:val="24"/>
          <w:szCs w:val="24"/>
        </w:rPr>
        <w:t>Estiani</w:t>
      </w:r>
      <w:r w:rsidRPr="00DE3E81">
        <w:rPr>
          <w:rFonts w:ascii="Times New Roman" w:hAnsi="Times New Roman" w:cs="Times New Roman"/>
          <w:sz w:val="24"/>
          <w:szCs w:val="24"/>
          <w:lang w:val="id-ID"/>
        </w:rPr>
        <w:t xml:space="preserve"> (20</w:t>
      </w:r>
      <w:r w:rsidRPr="00DE3E81">
        <w:rPr>
          <w:rFonts w:ascii="Times New Roman" w:hAnsi="Times New Roman" w:cs="Times New Roman"/>
          <w:sz w:val="24"/>
          <w:szCs w:val="24"/>
        </w:rPr>
        <w:t>15</w:t>
      </w:r>
      <w:r w:rsidRPr="00DE3E81">
        <w:rPr>
          <w:rFonts w:ascii="Times New Roman" w:hAnsi="Times New Roman" w:cs="Times New Roman"/>
          <w:sz w:val="24"/>
          <w:szCs w:val="24"/>
          <w:lang w:val="id-ID"/>
        </w:rPr>
        <w:t xml:space="preserve">), yang berjudul </w:t>
      </w:r>
      <w:r w:rsidRPr="00DE3E81">
        <w:rPr>
          <w:rFonts w:ascii="Times New Roman" w:hAnsi="Times New Roman" w:cs="Times New Roman"/>
          <w:sz w:val="24"/>
          <w:szCs w:val="24"/>
        </w:rPr>
        <w:t xml:space="preserve">“Hubungan Pendidikan dan Pengetahuan Wanita </w:t>
      </w:r>
      <w:r w:rsidRPr="00DE3E81">
        <w:rPr>
          <w:rFonts w:ascii="Times New Roman" w:hAnsi="Times New Roman" w:cs="Times New Roman"/>
          <w:i/>
          <w:sz w:val="24"/>
          <w:szCs w:val="24"/>
        </w:rPr>
        <w:t>Pramenopause</w:t>
      </w:r>
      <w:r w:rsidRPr="00DE3E81">
        <w:rPr>
          <w:rFonts w:ascii="Times New Roman" w:hAnsi="Times New Roman" w:cs="Times New Roman"/>
          <w:sz w:val="24"/>
          <w:szCs w:val="24"/>
        </w:rPr>
        <w:t xml:space="preserve"> Terhadap Sikap Menghadapi </w:t>
      </w:r>
      <w:r w:rsidRPr="00DE3E81">
        <w:rPr>
          <w:rFonts w:ascii="Times New Roman" w:hAnsi="Times New Roman" w:cs="Times New Roman"/>
          <w:i/>
          <w:sz w:val="24"/>
          <w:szCs w:val="24"/>
        </w:rPr>
        <w:t>Menopause”</w:t>
      </w:r>
      <w:r w:rsidRPr="00DE3E81">
        <w:rPr>
          <w:rFonts w:ascii="Times New Roman" w:hAnsi="Times New Roman" w:cs="Times New Roman"/>
          <w:sz w:val="24"/>
          <w:szCs w:val="24"/>
          <w:lang w:val="id-ID"/>
        </w:rPr>
        <w:t xml:space="preserve">, dalam </w:t>
      </w:r>
      <w:r w:rsidRPr="00DE3E81">
        <w:rPr>
          <w:rFonts w:ascii="Times New Roman" w:hAnsi="Times New Roman" w:cs="Times New Roman"/>
          <w:sz w:val="24"/>
          <w:szCs w:val="24"/>
        </w:rPr>
        <w:t>pembahasannya tertulis bahwa i</w:t>
      </w:r>
      <w:r w:rsidRPr="00DE3E81">
        <w:rPr>
          <w:rFonts w:ascii="Times New Roman" w:hAnsi="Times New Roman" w:cs="Times New Roman"/>
          <w:sz w:val="24"/>
          <w:szCs w:val="24"/>
          <w:lang w:val="id-ID"/>
        </w:rPr>
        <w:t>bu yang tingkat pendidikan formalnya lebih</w:t>
      </w:r>
      <w:r w:rsidRPr="00DE3E81">
        <w:rPr>
          <w:rFonts w:ascii="Times New Roman" w:hAnsi="Times New Roman" w:cs="Times New Roman"/>
          <w:sz w:val="24"/>
          <w:szCs w:val="24"/>
        </w:rPr>
        <w:t xml:space="preserve"> </w:t>
      </w:r>
      <w:r w:rsidRPr="00DE3E81">
        <w:rPr>
          <w:rFonts w:ascii="Times New Roman" w:hAnsi="Times New Roman" w:cs="Times New Roman"/>
          <w:sz w:val="24"/>
          <w:szCs w:val="24"/>
          <w:lang w:val="id-ID"/>
        </w:rPr>
        <w:t>tinggi cenderung akan mempunyai</w:t>
      </w:r>
      <w:r w:rsidRPr="00DE3E81">
        <w:rPr>
          <w:rFonts w:ascii="Times New Roman" w:hAnsi="Times New Roman" w:cs="Times New Roman"/>
          <w:sz w:val="24"/>
          <w:szCs w:val="24"/>
        </w:rPr>
        <w:t xml:space="preserve"> </w:t>
      </w:r>
      <w:r w:rsidRPr="00DE3E81">
        <w:rPr>
          <w:rFonts w:ascii="Times New Roman" w:hAnsi="Times New Roman" w:cs="Times New Roman"/>
          <w:sz w:val="24"/>
          <w:szCs w:val="24"/>
          <w:lang w:val="id-ID"/>
        </w:rPr>
        <w:lastRenderedPageBreak/>
        <w:t>pengetahuan yang lebih dibandingkan orang</w:t>
      </w:r>
      <w:r w:rsidRPr="00DE3E81">
        <w:rPr>
          <w:rFonts w:ascii="Times New Roman" w:hAnsi="Times New Roman" w:cs="Times New Roman"/>
          <w:sz w:val="24"/>
          <w:szCs w:val="24"/>
        </w:rPr>
        <w:t xml:space="preserve"> </w:t>
      </w:r>
      <w:r w:rsidRPr="00DE3E81">
        <w:rPr>
          <w:rFonts w:ascii="Times New Roman" w:hAnsi="Times New Roman" w:cs="Times New Roman"/>
          <w:sz w:val="24"/>
          <w:szCs w:val="24"/>
          <w:lang w:val="id-ID"/>
        </w:rPr>
        <w:t>dengan tingkat pendidikan formal yang lebih</w:t>
      </w:r>
      <w:r w:rsidRPr="00DE3E81">
        <w:rPr>
          <w:rFonts w:ascii="Times New Roman" w:hAnsi="Times New Roman" w:cs="Times New Roman"/>
          <w:sz w:val="24"/>
          <w:szCs w:val="24"/>
        </w:rPr>
        <w:t xml:space="preserve"> </w:t>
      </w:r>
      <w:r w:rsidRPr="00DE3E81">
        <w:rPr>
          <w:rFonts w:ascii="Times New Roman" w:hAnsi="Times New Roman" w:cs="Times New Roman"/>
          <w:sz w:val="24"/>
          <w:szCs w:val="24"/>
          <w:lang w:val="id-ID"/>
        </w:rPr>
        <w:t>rendah, karena akan lebih mampu dan mudah</w:t>
      </w:r>
      <w:r w:rsidRPr="00DE3E81">
        <w:rPr>
          <w:rFonts w:ascii="Times New Roman" w:hAnsi="Times New Roman" w:cs="Times New Roman"/>
          <w:sz w:val="24"/>
          <w:szCs w:val="24"/>
        </w:rPr>
        <w:t xml:space="preserve"> </w:t>
      </w:r>
      <w:r w:rsidRPr="00DE3E81">
        <w:rPr>
          <w:rFonts w:ascii="Times New Roman" w:hAnsi="Times New Roman" w:cs="Times New Roman"/>
          <w:sz w:val="24"/>
          <w:szCs w:val="24"/>
          <w:lang w:val="id-ID"/>
        </w:rPr>
        <w:t>memahami arti kesehatan serta pentingnya</w:t>
      </w:r>
      <w:r w:rsidRPr="00DE3E81">
        <w:rPr>
          <w:rFonts w:ascii="Times New Roman" w:hAnsi="Times New Roman" w:cs="Times New Roman"/>
          <w:sz w:val="24"/>
          <w:szCs w:val="24"/>
        </w:rPr>
        <w:t xml:space="preserve"> </w:t>
      </w:r>
      <w:r w:rsidRPr="00DE3E81">
        <w:rPr>
          <w:rFonts w:ascii="Times New Roman" w:hAnsi="Times New Roman" w:cs="Times New Roman"/>
          <w:sz w:val="24"/>
          <w:szCs w:val="24"/>
          <w:lang w:val="id-ID"/>
        </w:rPr>
        <w:t>kesehatan.</w:t>
      </w:r>
    </w:p>
    <w:p w:rsidR="00901CFC" w:rsidRPr="00DE3E81" w:rsidRDefault="00901CFC" w:rsidP="00E62B20">
      <w:pPr>
        <w:pStyle w:val="ListParagraph"/>
        <w:spacing w:after="0" w:line="240" w:lineRule="auto"/>
        <w:ind w:left="0" w:firstLine="360"/>
        <w:jc w:val="both"/>
        <w:rPr>
          <w:rFonts w:ascii="Times New Roman" w:hAnsi="Times New Roman" w:cs="Times New Roman"/>
          <w:sz w:val="24"/>
          <w:szCs w:val="24"/>
        </w:rPr>
      </w:pPr>
      <w:r w:rsidRPr="00DE3E81">
        <w:rPr>
          <w:rFonts w:ascii="Times New Roman" w:hAnsi="Times New Roman" w:cs="Times New Roman"/>
          <w:sz w:val="24"/>
          <w:szCs w:val="24"/>
        </w:rPr>
        <w:t>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r w:rsidRPr="00DE3E81">
        <w:rPr>
          <w:rFonts w:ascii="Times New Roman" w:hAnsi="Times New Roman" w:cs="Times New Roman"/>
          <w:sz w:val="24"/>
          <w:szCs w:val="24"/>
          <w:lang w:val="id-ID"/>
        </w:rPr>
        <w:t>.</w:t>
      </w:r>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Orang yang berpendidikan biasanya mempunyai pengertian yang lebih besar terhadap masalah-masalah kesehatan dan pencegahannya, minimal dengan mempunyai pendidikan yang memadai seseorang dapat mencari uang, merawat diri sendiri dan ikut serta dalam mengambil keputusan dalam keluarga dan masyarakat</w:t>
      </w:r>
      <w:r w:rsidRPr="00DE3E81">
        <w:rPr>
          <w:rFonts w:ascii="Times New Roman" w:hAnsi="Times New Roman" w:cs="Times New Roman"/>
          <w:sz w:val="24"/>
          <w:szCs w:val="24"/>
          <w:vertAlign w:val="superscript"/>
        </w:rPr>
        <w:t>.</w:t>
      </w:r>
      <w:proofErr w:type="gramEnd"/>
    </w:p>
    <w:p w:rsidR="00901CFC" w:rsidRPr="00DE3E81" w:rsidRDefault="00901CFC" w:rsidP="00E62B20">
      <w:pPr>
        <w:pStyle w:val="ListParagraph"/>
        <w:spacing w:after="0" w:line="240" w:lineRule="auto"/>
        <w:ind w:left="0" w:firstLine="360"/>
        <w:jc w:val="both"/>
        <w:rPr>
          <w:rFonts w:ascii="Times New Roman" w:hAnsi="Times New Roman" w:cs="Times New Roman"/>
          <w:sz w:val="24"/>
          <w:szCs w:val="24"/>
        </w:rPr>
      </w:pPr>
      <w:proofErr w:type="gramStart"/>
      <w:r w:rsidRPr="00DE3E81">
        <w:rPr>
          <w:rFonts w:ascii="Times New Roman" w:hAnsi="Times New Roman" w:cs="Times New Roman"/>
          <w:sz w:val="24"/>
          <w:szCs w:val="24"/>
        </w:rPr>
        <w:t>Tingkat pendidikan perempuan yang belum merata dan masih rendah menyebabkan informasi yang diterima tentang masalah kesehatan wanita sangat terbatas.</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Pendidikan berpengaruh kepada pengetahuan dan sikap wanita terhadap kesehatan, rendahnya pendidikan membuat wanita kurang peduli terhadap kesehatan.</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Mereka tidak mengenal bahaya atau ancaman kesehatan yang mungkin dapat terjadi pada dirinya sendiri.</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Sehingga walaupun sarana yang baik tersedia mereka kurang dapat memanfaatkan secara optimal karena rendahnya pengetahuan yang mereka miliki.</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Seperti diketahui, tingkat pendidikan yang meningkat dapat meningkatkan rasa percaya diri, wawasan dan kemauan untuk mengambil keputusan baik bagi diri dan keluarga, termasuk yang berkaitan dengan masalah kesehatan seorang wanita.</w:t>
      </w:r>
      <w:proofErr w:type="gramEnd"/>
    </w:p>
    <w:p w:rsidR="00901CFC" w:rsidRPr="00DE3E81" w:rsidRDefault="00901CFC" w:rsidP="00E62B20">
      <w:pPr>
        <w:pStyle w:val="ListParagraph"/>
        <w:spacing w:after="0" w:line="240" w:lineRule="auto"/>
        <w:ind w:left="0" w:firstLine="360"/>
        <w:jc w:val="both"/>
        <w:rPr>
          <w:rFonts w:ascii="Times New Roman" w:hAnsi="Times New Roman" w:cs="Times New Roman"/>
          <w:sz w:val="24"/>
          <w:szCs w:val="24"/>
        </w:rPr>
      </w:pPr>
      <w:proofErr w:type="gramStart"/>
      <w:r w:rsidRPr="00DE3E81">
        <w:rPr>
          <w:rFonts w:ascii="Times New Roman" w:hAnsi="Times New Roman" w:cs="Times New Roman"/>
          <w:sz w:val="24"/>
          <w:szCs w:val="24"/>
        </w:rPr>
        <w:t>Tingkat pendidikan mempengaruhi tingkat pengetahuan</w:t>
      </w:r>
      <w:r w:rsidRPr="00DE3E81">
        <w:rPr>
          <w:rFonts w:ascii="Times New Roman" w:hAnsi="Times New Roman" w:cs="Times New Roman"/>
          <w:sz w:val="24"/>
          <w:szCs w:val="24"/>
          <w:lang w:val="id-ID"/>
        </w:rPr>
        <w:t>.</w:t>
      </w:r>
      <w:proofErr w:type="gramEnd"/>
      <w:r w:rsidRPr="00DE3E81">
        <w:rPr>
          <w:rFonts w:ascii="Times New Roman" w:hAnsi="Times New Roman" w:cs="Times New Roman"/>
          <w:sz w:val="24"/>
          <w:szCs w:val="24"/>
          <w:lang w:val="id-ID"/>
        </w:rPr>
        <w:t xml:space="preserve"> Pengetahuan baik secara akademis maupun secara religi dapat mempengaruhi tingkat kecemasan seseorang. </w:t>
      </w:r>
      <w:proofErr w:type="gramStart"/>
      <w:r w:rsidRPr="00DE3E81">
        <w:rPr>
          <w:rFonts w:ascii="Times New Roman" w:hAnsi="Times New Roman" w:cs="Times New Roman"/>
          <w:sz w:val="24"/>
          <w:szCs w:val="24"/>
        </w:rPr>
        <w:t>Maka apabila sta</w:t>
      </w:r>
      <w:r w:rsidRPr="00DE3E81">
        <w:rPr>
          <w:rFonts w:ascii="Times New Roman" w:hAnsi="Times New Roman" w:cs="Times New Roman"/>
          <w:sz w:val="24"/>
          <w:szCs w:val="24"/>
          <w:lang w:val="id-ID"/>
        </w:rPr>
        <w:t>t</w:t>
      </w:r>
      <w:r w:rsidRPr="00DE3E81">
        <w:rPr>
          <w:rFonts w:ascii="Times New Roman" w:hAnsi="Times New Roman" w:cs="Times New Roman"/>
          <w:sz w:val="24"/>
          <w:szCs w:val="24"/>
        </w:rPr>
        <w:t xml:space="preserve">us pendidikan rendah maka dapat menyebabkan </w:t>
      </w:r>
      <w:r w:rsidRPr="00DE3E81">
        <w:rPr>
          <w:rFonts w:ascii="Times New Roman" w:hAnsi="Times New Roman" w:cs="Times New Roman"/>
          <w:sz w:val="24"/>
          <w:szCs w:val="24"/>
        </w:rPr>
        <w:lastRenderedPageBreak/>
        <w:t xml:space="preserve">seseorang mudah cemas dikarenakan kurangnya </w:t>
      </w:r>
      <w:r w:rsidRPr="00DE3E81">
        <w:rPr>
          <w:rFonts w:ascii="Times New Roman" w:hAnsi="Times New Roman" w:cs="Times New Roman"/>
          <w:sz w:val="24"/>
          <w:szCs w:val="24"/>
          <w:lang w:val="id-ID"/>
        </w:rPr>
        <w:t>pengetahuan.</w:t>
      </w:r>
      <w:proofErr w:type="gramEnd"/>
    </w:p>
    <w:p w:rsidR="00901CFC" w:rsidRPr="00DE3E81" w:rsidRDefault="00901CFC" w:rsidP="00E62B20">
      <w:pPr>
        <w:pStyle w:val="ListParagraph"/>
        <w:spacing w:after="0" w:line="240" w:lineRule="auto"/>
        <w:ind w:left="0" w:firstLine="360"/>
        <w:jc w:val="both"/>
        <w:rPr>
          <w:rFonts w:ascii="Times New Roman" w:hAnsi="Times New Roman" w:cs="Times New Roman"/>
          <w:sz w:val="24"/>
          <w:szCs w:val="24"/>
          <w:lang w:val="id-ID"/>
        </w:rPr>
      </w:pPr>
      <w:proofErr w:type="gramStart"/>
      <w:r w:rsidRPr="00DE3E81">
        <w:rPr>
          <w:rFonts w:ascii="Times New Roman" w:hAnsi="Times New Roman" w:cs="Times New Roman"/>
          <w:sz w:val="24"/>
          <w:szCs w:val="24"/>
        </w:rPr>
        <w:t xml:space="preserve">Sejalan dengan penelitian yang dilakukan sebelumnya bahwa ada hubungan antara tingkat pengetahuan dengan kecemasan pada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w:t>
      </w:r>
      <w:proofErr w:type="gramEnd"/>
      <w:r w:rsidRPr="00DE3E81">
        <w:rPr>
          <w:rFonts w:ascii="Times New Roman" w:hAnsi="Times New Roman" w:cs="Times New Roman"/>
          <w:sz w:val="24"/>
          <w:szCs w:val="24"/>
        </w:rPr>
        <w:t xml:space="preserve"> Kecemasan bukan hanya sakit secara emosional tapi karena ada kesalahan dalam pengetahuan, semakin banyak pengetahuan yang diketahuinya maka kecemasan </w:t>
      </w:r>
      <w:proofErr w:type="gramStart"/>
      <w:r w:rsidRPr="00DE3E81">
        <w:rPr>
          <w:rFonts w:ascii="Times New Roman" w:hAnsi="Times New Roman" w:cs="Times New Roman"/>
          <w:sz w:val="24"/>
          <w:szCs w:val="24"/>
        </w:rPr>
        <w:t>akan</w:t>
      </w:r>
      <w:proofErr w:type="gramEnd"/>
      <w:r w:rsidRPr="00DE3E81">
        <w:rPr>
          <w:rFonts w:ascii="Times New Roman" w:hAnsi="Times New Roman" w:cs="Times New Roman"/>
          <w:sz w:val="24"/>
          <w:szCs w:val="24"/>
        </w:rPr>
        <w:t xml:space="preserve"> lebih mudah diatasi. Setiap wanita yang </w:t>
      </w:r>
      <w:proofErr w:type="gramStart"/>
      <w:r w:rsidRPr="00DE3E81">
        <w:rPr>
          <w:rFonts w:ascii="Times New Roman" w:hAnsi="Times New Roman" w:cs="Times New Roman"/>
          <w:sz w:val="24"/>
          <w:szCs w:val="24"/>
        </w:rPr>
        <w:t>akan</w:t>
      </w:r>
      <w:proofErr w:type="gramEnd"/>
      <w:r w:rsidRPr="00DE3E81">
        <w:rPr>
          <w:rFonts w:ascii="Times New Roman" w:hAnsi="Times New Roman" w:cs="Times New Roman"/>
          <w:sz w:val="24"/>
          <w:szCs w:val="24"/>
        </w:rPr>
        <w:t xml:space="preserve"> memasuki masa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harus memiliki pengetahuan yang memadahi tentang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agar dapat menjalani masa tersebut menjadi lebih tenang sehingga wanita tersebut tidak mengalami kecemasan.</w:t>
      </w:r>
    </w:p>
    <w:p w:rsidR="00901CFC" w:rsidRPr="00DE3E81" w:rsidRDefault="00901CFC" w:rsidP="00E62B20">
      <w:pPr>
        <w:pStyle w:val="ListParagraph"/>
        <w:spacing w:after="0" w:line="240" w:lineRule="auto"/>
        <w:ind w:left="0" w:firstLine="360"/>
        <w:jc w:val="both"/>
        <w:rPr>
          <w:rFonts w:ascii="Times New Roman" w:hAnsi="Times New Roman" w:cs="Times New Roman"/>
          <w:sz w:val="24"/>
          <w:szCs w:val="24"/>
          <w:lang w:val="id-ID"/>
        </w:rPr>
      </w:pPr>
    </w:p>
    <w:p w:rsidR="00901CFC" w:rsidRPr="00DE3E81" w:rsidRDefault="00901CFC" w:rsidP="00E62B20">
      <w:pPr>
        <w:pStyle w:val="ListParagraph"/>
        <w:numPr>
          <w:ilvl w:val="0"/>
          <w:numId w:val="16"/>
        </w:numPr>
        <w:spacing w:after="0" w:line="240" w:lineRule="auto"/>
        <w:ind w:left="0" w:hanging="425"/>
        <w:jc w:val="both"/>
        <w:rPr>
          <w:rFonts w:ascii="Times New Roman" w:hAnsi="Times New Roman" w:cs="Times New Roman"/>
          <w:sz w:val="24"/>
          <w:szCs w:val="24"/>
        </w:rPr>
      </w:pPr>
      <w:r w:rsidRPr="00DE3E81">
        <w:rPr>
          <w:rFonts w:ascii="Times New Roman" w:hAnsi="Times New Roman" w:cs="Times New Roman"/>
          <w:color w:val="000000"/>
          <w:sz w:val="24"/>
          <w:szCs w:val="24"/>
        </w:rPr>
        <w:t xml:space="preserve">Hubungan antara pendapatan dengan kecemasan pada wanita </w:t>
      </w:r>
      <w:r w:rsidRPr="00DE3E81">
        <w:rPr>
          <w:rFonts w:ascii="Times New Roman" w:hAnsi="Times New Roman" w:cs="Times New Roman"/>
          <w:i/>
          <w:color w:val="000000"/>
          <w:sz w:val="24"/>
          <w:szCs w:val="24"/>
        </w:rPr>
        <w:t>menopause</w:t>
      </w:r>
      <w:r w:rsidRPr="00DE3E81">
        <w:rPr>
          <w:rFonts w:ascii="Times New Roman" w:hAnsi="Times New Roman" w:cs="Times New Roman"/>
          <w:color w:val="000000"/>
          <w:sz w:val="24"/>
          <w:szCs w:val="24"/>
        </w:rPr>
        <w:t xml:space="preserve"> di Dusun Jobohan, Bokoharjo, Sleman.</w:t>
      </w:r>
    </w:p>
    <w:p w:rsidR="00901CFC" w:rsidRPr="00DE3E81" w:rsidRDefault="00901CFC" w:rsidP="00E62B20">
      <w:pPr>
        <w:pStyle w:val="ListParagraph"/>
        <w:spacing w:after="0" w:line="240" w:lineRule="auto"/>
        <w:ind w:left="0" w:firstLine="589"/>
        <w:jc w:val="both"/>
        <w:rPr>
          <w:rFonts w:ascii="Times New Roman" w:hAnsi="Times New Roman" w:cs="Times New Roman"/>
          <w:sz w:val="24"/>
          <w:szCs w:val="24"/>
        </w:rPr>
      </w:pPr>
      <w:r w:rsidRPr="00DE3E81">
        <w:rPr>
          <w:rFonts w:ascii="Times New Roman" w:hAnsi="Times New Roman" w:cs="Times New Roman"/>
          <w:sz w:val="24"/>
          <w:szCs w:val="24"/>
        </w:rPr>
        <w:t xml:space="preserve">Hasil penelitian ini menunjukkan bahwa nilai </w:t>
      </w:r>
      <w:r w:rsidRPr="00DE3E81">
        <w:rPr>
          <w:rFonts w:ascii="Times New Roman" w:hAnsi="Times New Roman" w:cs="Times New Roman"/>
          <w:i/>
          <w:iCs/>
          <w:sz w:val="24"/>
          <w:szCs w:val="24"/>
        </w:rPr>
        <w:t>Ρ value</w:t>
      </w:r>
      <w:r w:rsidRPr="00DE3E81">
        <w:rPr>
          <w:rFonts w:ascii="Times New Roman" w:hAnsi="Times New Roman" w:cs="Times New Roman"/>
          <w:sz w:val="24"/>
          <w:szCs w:val="24"/>
        </w:rPr>
        <w:t xml:space="preserve"> sebesar 0,026 dengan PR untuk pendapatan adalah </w:t>
      </w:r>
      <w:r w:rsidRPr="00DE3E81">
        <w:rPr>
          <w:rFonts w:ascii="Times New Roman" w:hAnsi="Times New Roman" w:cs="Times New Roman"/>
          <w:color w:val="000000"/>
          <w:sz w:val="24"/>
          <w:szCs w:val="24"/>
        </w:rPr>
        <w:t xml:space="preserve">2,130 </w:t>
      </w:r>
      <w:r w:rsidRPr="00DE3E81">
        <w:rPr>
          <w:rFonts w:ascii="Times New Roman" w:hAnsi="Times New Roman" w:cs="Times New Roman"/>
          <w:sz w:val="24"/>
          <w:szCs w:val="24"/>
        </w:rPr>
        <w:t xml:space="preserve">(CI 95%:1,038-4,368) artinya ada hubungan yang signifikan antara pendapatan dengan kecemasan pada wanita </w:t>
      </w:r>
      <w:r w:rsidRPr="00DE3E81">
        <w:rPr>
          <w:rFonts w:ascii="Times New Roman" w:hAnsi="Times New Roman" w:cs="Times New Roman"/>
          <w:i/>
          <w:sz w:val="24"/>
          <w:szCs w:val="24"/>
        </w:rPr>
        <w:t xml:space="preserve">menopause. </w:t>
      </w:r>
      <w:r w:rsidRPr="00DE3E81">
        <w:rPr>
          <w:rFonts w:ascii="Times New Roman" w:hAnsi="Times New Roman" w:cs="Times New Roman"/>
          <w:sz w:val="24"/>
          <w:szCs w:val="24"/>
        </w:rPr>
        <w:t xml:space="preserve">Dimana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yang memiliki pendapatan rendah </w:t>
      </w:r>
      <w:proofErr w:type="gramStart"/>
      <w:r w:rsidRPr="00DE3E81">
        <w:rPr>
          <w:rFonts w:ascii="Times New Roman" w:hAnsi="Times New Roman" w:cs="Times New Roman"/>
          <w:sz w:val="24"/>
          <w:szCs w:val="24"/>
        </w:rPr>
        <w:t>akan</w:t>
      </w:r>
      <w:proofErr w:type="gramEnd"/>
      <w:r w:rsidRPr="00DE3E81">
        <w:rPr>
          <w:rFonts w:ascii="Times New Roman" w:hAnsi="Times New Roman" w:cs="Times New Roman"/>
          <w:sz w:val="24"/>
          <w:szCs w:val="24"/>
        </w:rPr>
        <w:t xml:space="preserve"> berisiko mengalami kecemasan berat </w:t>
      </w:r>
      <w:r w:rsidRPr="00DE3E81">
        <w:rPr>
          <w:rFonts w:ascii="Times New Roman" w:hAnsi="Times New Roman" w:cs="Times New Roman"/>
          <w:color w:val="000000"/>
          <w:sz w:val="24"/>
          <w:szCs w:val="24"/>
        </w:rPr>
        <w:t xml:space="preserve">2,130 </w:t>
      </w:r>
      <w:r w:rsidRPr="00DE3E81">
        <w:rPr>
          <w:rFonts w:ascii="Times New Roman" w:hAnsi="Times New Roman" w:cs="Times New Roman"/>
          <w:sz w:val="24"/>
          <w:szCs w:val="24"/>
        </w:rPr>
        <w:t xml:space="preserve">lebih besar dibandingkan dengan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dengan pendapatan yang tinggi. </w:t>
      </w:r>
      <w:proofErr w:type="gramStart"/>
      <w:r w:rsidRPr="00DE3E81">
        <w:rPr>
          <w:rFonts w:ascii="Times New Roman" w:hAnsi="Times New Roman" w:cs="Times New Roman"/>
          <w:sz w:val="24"/>
          <w:szCs w:val="24"/>
        </w:rPr>
        <w:t xml:space="preserve">Hal ini menunjukkan bahwa adanya hubungan pendapatan dengan kecemasan pada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w:t>
      </w:r>
      <w:proofErr w:type="gramEnd"/>
      <w:r w:rsidRPr="00DE3E81">
        <w:rPr>
          <w:rFonts w:ascii="Times New Roman" w:hAnsi="Times New Roman" w:cs="Times New Roman"/>
          <w:sz w:val="24"/>
          <w:szCs w:val="24"/>
        </w:rPr>
        <w:t xml:space="preserve"> </w:t>
      </w:r>
    </w:p>
    <w:p w:rsidR="00901CFC" w:rsidRPr="00DE3E81" w:rsidRDefault="00901CFC" w:rsidP="00E62B20">
      <w:pPr>
        <w:pStyle w:val="ListParagraph"/>
        <w:spacing w:after="0" w:line="240" w:lineRule="auto"/>
        <w:ind w:left="0" w:firstLine="589"/>
        <w:jc w:val="both"/>
        <w:rPr>
          <w:rFonts w:ascii="Times New Roman" w:hAnsi="Times New Roman" w:cs="Times New Roman"/>
          <w:sz w:val="24"/>
          <w:szCs w:val="24"/>
        </w:rPr>
      </w:pPr>
      <w:proofErr w:type="gramStart"/>
      <w:r w:rsidRPr="00DE3E81">
        <w:rPr>
          <w:rFonts w:ascii="Times New Roman" w:hAnsi="Times New Roman" w:cs="Times New Roman"/>
          <w:sz w:val="24"/>
          <w:szCs w:val="24"/>
        </w:rPr>
        <w:t>Berdasarkan hasil penelitain ini, dari 95 responden menunjukkan bahwa responden yang memiliki pendapatan rendah lebih banyak dari pada responden dengan pendapatan tinggi.</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Sedangkan rata-rata responden yang memiliki pendapatan rendah cenderung mengalami kecemasan yang tinggi.</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Terdapat 23 responden yang memiliki penghasilan tinggi dan 17 responden diantaranya menyatakan bahwa mengalami kecemasan ringan.</w:t>
      </w:r>
      <w:proofErr w:type="gramEnd"/>
      <w:r w:rsidRPr="00DE3E81">
        <w:rPr>
          <w:rFonts w:ascii="Times New Roman" w:hAnsi="Times New Roman" w:cs="Times New Roman"/>
          <w:sz w:val="24"/>
          <w:szCs w:val="24"/>
        </w:rPr>
        <w:t xml:space="preserve"> Masalah pendapatan dalam kehidupan sehari-hari seseorang </w:t>
      </w:r>
      <w:proofErr w:type="gramStart"/>
      <w:r w:rsidRPr="00DE3E81">
        <w:rPr>
          <w:rFonts w:ascii="Times New Roman" w:hAnsi="Times New Roman" w:cs="Times New Roman"/>
          <w:sz w:val="24"/>
          <w:szCs w:val="24"/>
        </w:rPr>
        <w:t>akan</w:t>
      </w:r>
      <w:proofErr w:type="gramEnd"/>
      <w:r w:rsidRPr="00DE3E81">
        <w:rPr>
          <w:rFonts w:ascii="Times New Roman" w:hAnsi="Times New Roman" w:cs="Times New Roman"/>
          <w:sz w:val="24"/>
          <w:szCs w:val="24"/>
        </w:rPr>
        <w:t xml:space="preserve"> mempengaruhi faktor kesehatannya. </w:t>
      </w:r>
      <w:proofErr w:type="gramStart"/>
      <w:r w:rsidRPr="00DE3E81">
        <w:rPr>
          <w:rFonts w:ascii="Times New Roman" w:hAnsi="Times New Roman" w:cs="Times New Roman"/>
          <w:sz w:val="24"/>
          <w:szCs w:val="24"/>
        </w:rPr>
        <w:t xml:space="preserve">Dalam hal ini pendapatan yang diperoleh dari responden lebih banyak yang memiliki pendapatan rendah </w:t>
      </w:r>
      <w:r w:rsidRPr="00DE3E81">
        <w:rPr>
          <w:rFonts w:ascii="Times New Roman" w:hAnsi="Times New Roman" w:cs="Times New Roman"/>
          <w:sz w:val="24"/>
          <w:szCs w:val="24"/>
        </w:rPr>
        <w:lastRenderedPageBreak/>
        <w:t xml:space="preserve">sehingga sangat berpotensi mempengaruhi kecemasan pada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Sedangkan responden yang memiliki pendapatan rendah banyak yang mengalami kecemasan berat.</w:t>
      </w:r>
      <w:proofErr w:type="gramEnd"/>
    </w:p>
    <w:p w:rsidR="00901CFC" w:rsidRPr="00DE3E81" w:rsidRDefault="00901CFC" w:rsidP="00E62B20">
      <w:pPr>
        <w:pStyle w:val="ListParagraph"/>
        <w:spacing w:after="0" w:line="240" w:lineRule="auto"/>
        <w:ind w:left="0" w:firstLine="589"/>
        <w:jc w:val="both"/>
        <w:rPr>
          <w:rFonts w:ascii="Times New Roman" w:hAnsi="Times New Roman" w:cs="Times New Roman"/>
          <w:sz w:val="24"/>
          <w:szCs w:val="24"/>
        </w:rPr>
      </w:pPr>
      <w:r w:rsidRPr="00DE3E81">
        <w:rPr>
          <w:rFonts w:ascii="Times New Roman" w:hAnsi="Times New Roman" w:cs="Times New Roman"/>
          <w:sz w:val="24"/>
          <w:szCs w:val="24"/>
        </w:rPr>
        <w:t xml:space="preserve">Pendapatan perempuan meningkat maka pola pemenuhan kebutuhan </w:t>
      </w:r>
      <w:proofErr w:type="gramStart"/>
      <w:r w:rsidRPr="00DE3E81">
        <w:rPr>
          <w:rFonts w:ascii="Times New Roman" w:hAnsi="Times New Roman" w:cs="Times New Roman"/>
          <w:sz w:val="24"/>
          <w:szCs w:val="24"/>
        </w:rPr>
        <w:t>akan</w:t>
      </w:r>
      <w:proofErr w:type="gramEnd"/>
      <w:r w:rsidRPr="00DE3E81">
        <w:rPr>
          <w:rFonts w:ascii="Times New Roman" w:hAnsi="Times New Roman" w:cs="Times New Roman"/>
          <w:sz w:val="24"/>
          <w:szCs w:val="24"/>
        </w:rPr>
        <w:t xml:space="preserve"> bergeser dari pemenuhan kebutuhan pokok saja menjadi pemenuhan kebutuhan lainnya, khususnya dalam peningkatan kesehatan perempuan. </w:t>
      </w:r>
      <w:proofErr w:type="gramStart"/>
      <w:r w:rsidRPr="00DE3E81">
        <w:rPr>
          <w:rFonts w:ascii="Times New Roman" w:hAnsi="Times New Roman" w:cs="Times New Roman"/>
          <w:sz w:val="24"/>
          <w:szCs w:val="24"/>
        </w:rPr>
        <w:t>Pendapatan berkaitan erat dengan status sosial ekonomi, dimana sering kali status ekonomi menjadi penyebab terjadinya masalah kesehatan pada wanita.</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 xml:space="preserve">Termasuk dalam hal ini pendapatan yang mempengaruhi tingkat kecemasan pada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w:t>
      </w:r>
      <w:proofErr w:type="gramEnd"/>
    </w:p>
    <w:p w:rsidR="00901CFC" w:rsidRPr="00DE3E81" w:rsidRDefault="00901CFC" w:rsidP="00E62B20">
      <w:pPr>
        <w:pStyle w:val="ListParagraph"/>
        <w:spacing w:after="0" w:line="240" w:lineRule="auto"/>
        <w:ind w:left="0" w:firstLine="567"/>
        <w:jc w:val="both"/>
        <w:rPr>
          <w:rFonts w:ascii="Times New Roman" w:hAnsi="Times New Roman" w:cs="Times New Roman"/>
          <w:sz w:val="24"/>
          <w:szCs w:val="24"/>
          <w:lang w:val="id-ID"/>
        </w:rPr>
      </w:pPr>
      <w:r w:rsidRPr="00DE3E81">
        <w:rPr>
          <w:rFonts w:ascii="Times New Roman" w:eastAsia="Batang" w:hAnsi="Times New Roman" w:cs="Times New Roman"/>
          <w:sz w:val="24"/>
          <w:szCs w:val="24"/>
          <w:lang w:val="id-ID"/>
        </w:rPr>
        <w:t xml:space="preserve">Hal ini didukung </w:t>
      </w:r>
      <w:r w:rsidRPr="00DE3E81">
        <w:rPr>
          <w:rFonts w:ascii="Times New Roman" w:eastAsia="Batang" w:hAnsi="Times New Roman" w:cs="Times New Roman"/>
          <w:sz w:val="24"/>
          <w:szCs w:val="24"/>
        </w:rPr>
        <w:t xml:space="preserve">sebuah </w:t>
      </w:r>
      <w:r w:rsidRPr="00DE3E81">
        <w:rPr>
          <w:rFonts w:ascii="Times New Roman" w:eastAsia="Batang" w:hAnsi="Times New Roman" w:cs="Times New Roman"/>
          <w:sz w:val="24"/>
          <w:szCs w:val="24"/>
          <w:lang w:val="id-ID"/>
        </w:rPr>
        <w:t>oleh teori</w:t>
      </w:r>
      <w:r w:rsidRPr="00DE3E81">
        <w:rPr>
          <w:rFonts w:ascii="Times New Roman" w:hAnsi="Times New Roman" w:cs="Times New Roman"/>
          <w:sz w:val="24"/>
          <w:szCs w:val="24"/>
          <w:vertAlign w:val="superscript"/>
        </w:rPr>
        <w:t>9</w:t>
      </w:r>
      <w:r w:rsidRPr="00DE3E81">
        <w:rPr>
          <w:rFonts w:ascii="Times New Roman" w:hAnsi="Times New Roman" w:cs="Times New Roman"/>
          <w:sz w:val="24"/>
          <w:szCs w:val="24"/>
        </w:rPr>
        <w:t xml:space="preserve">mengatakan bahwa pendapatan merupakan faktor yang dapat mempengaruhi tingkat kecemasan. Orang dengan pendapatan rendah akan mengalami kecemasan yang tinggi begitu pula orang yang memiliki </w:t>
      </w:r>
      <w:proofErr w:type="gramStart"/>
      <w:r w:rsidRPr="00DE3E81">
        <w:rPr>
          <w:rFonts w:ascii="Times New Roman" w:hAnsi="Times New Roman" w:cs="Times New Roman"/>
          <w:sz w:val="24"/>
          <w:szCs w:val="24"/>
        </w:rPr>
        <w:t>pendapatan  tinggi</w:t>
      </w:r>
      <w:proofErr w:type="gramEnd"/>
      <w:r w:rsidRPr="00DE3E81">
        <w:rPr>
          <w:rFonts w:ascii="Times New Roman" w:hAnsi="Times New Roman" w:cs="Times New Roman"/>
          <w:sz w:val="24"/>
          <w:szCs w:val="24"/>
        </w:rPr>
        <w:t xml:space="preserve"> akan menurunkan kecemasan.</w:t>
      </w:r>
    </w:p>
    <w:p w:rsidR="00901CFC" w:rsidRPr="00DE3E81" w:rsidRDefault="00901CFC" w:rsidP="00E62B20">
      <w:pPr>
        <w:pStyle w:val="ListParagraph"/>
        <w:spacing w:after="0" w:line="240" w:lineRule="auto"/>
        <w:ind w:left="0" w:firstLine="567"/>
        <w:jc w:val="both"/>
        <w:rPr>
          <w:rFonts w:ascii="Times New Roman" w:hAnsi="Times New Roman" w:cs="Times New Roman"/>
          <w:sz w:val="24"/>
          <w:szCs w:val="24"/>
          <w:lang w:val="id-ID"/>
        </w:rPr>
      </w:pPr>
    </w:p>
    <w:p w:rsidR="00901CFC" w:rsidRPr="00DE3E81" w:rsidRDefault="00901CFC" w:rsidP="00E62B20">
      <w:pPr>
        <w:pStyle w:val="ListParagraph"/>
        <w:numPr>
          <w:ilvl w:val="0"/>
          <w:numId w:val="16"/>
        </w:numPr>
        <w:spacing w:after="0" w:line="240" w:lineRule="auto"/>
        <w:ind w:left="0" w:hanging="425"/>
        <w:jc w:val="both"/>
        <w:rPr>
          <w:rFonts w:ascii="Times New Roman" w:hAnsi="Times New Roman" w:cs="Times New Roman"/>
          <w:sz w:val="24"/>
          <w:szCs w:val="24"/>
        </w:rPr>
      </w:pPr>
      <w:r w:rsidRPr="00DE3E81">
        <w:rPr>
          <w:rFonts w:ascii="Times New Roman" w:hAnsi="Times New Roman" w:cs="Times New Roman"/>
          <w:color w:val="000000"/>
          <w:sz w:val="24"/>
          <w:szCs w:val="24"/>
        </w:rPr>
        <w:t xml:space="preserve">Hubungan antara dukungan keluarga dengan kecemasan pada wanita </w:t>
      </w:r>
      <w:r w:rsidRPr="00DE3E81">
        <w:rPr>
          <w:rFonts w:ascii="Times New Roman" w:hAnsi="Times New Roman" w:cs="Times New Roman"/>
          <w:i/>
          <w:color w:val="000000"/>
          <w:sz w:val="24"/>
          <w:szCs w:val="24"/>
        </w:rPr>
        <w:t>menopause</w:t>
      </w:r>
      <w:r w:rsidRPr="00DE3E81">
        <w:rPr>
          <w:rFonts w:ascii="Times New Roman" w:hAnsi="Times New Roman" w:cs="Times New Roman"/>
          <w:color w:val="000000"/>
          <w:sz w:val="24"/>
          <w:szCs w:val="24"/>
        </w:rPr>
        <w:t xml:space="preserve"> di Dusun Jobohan, Bokoharjo, Sleman.</w:t>
      </w:r>
    </w:p>
    <w:p w:rsidR="00901CFC" w:rsidRPr="00DE3E81" w:rsidRDefault="00901CFC" w:rsidP="00E62B20">
      <w:pPr>
        <w:pStyle w:val="ListParagraph"/>
        <w:spacing w:after="0" w:line="240" w:lineRule="auto"/>
        <w:ind w:left="0" w:firstLine="589"/>
        <w:jc w:val="both"/>
        <w:rPr>
          <w:rFonts w:ascii="Times New Roman" w:hAnsi="Times New Roman" w:cs="Times New Roman"/>
          <w:sz w:val="24"/>
          <w:szCs w:val="24"/>
        </w:rPr>
      </w:pPr>
      <w:r w:rsidRPr="00DE3E81">
        <w:rPr>
          <w:rFonts w:ascii="Times New Roman" w:hAnsi="Times New Roman" w:cs="Times New Roman"/>
          <w:sz w:val="24"/>
          <w:szCs w:val="24"/>
        </w:rPr>
        <w:t xml:space="preserve">Hasil penelitian ini menunjukkan bahwa nilai </w:t>
      </w:r>
      <w:r w:rsidRPr="00DE3E81">
        <w:rPr>
          <w:rFonts w:ascii="Times New Roman" w:hAnsi="Times New Roman" w:cs="Times New Roman"/>
          <w:i/>
          <w:iCs/>
          <w:sz w:val="24"/>
          <w:szCs w:val="24"/>
        </w:rPr>
        <w:t>Ρ value</w:t>
      </w:r>
      <w:r w:rsidRPr="00DE3E81">
        <w:rPr>
          <w:rFonts w:ascii="Times New Roman" w:hAnsi="Times New Roman" w:cs="Times New Roman"/>
          <w:sz w:val="24"/>
          <w:szCs w:val="24"/>
        </w:rPr>
        <w:t xml:space="preserve"> sebesar 0,001 dengan PR untuk dukungan keluarga adalah </w:t>
      </w:r>
      <w:r w:rsidRPr="00DE3E81">
        <w:rPr>
          <w:rFonts w:ascii="Times New Roman" w:hAnsi="Times New Roman" w:cs="Times New Roman"/>
          <w:color w:val="000000"/>
          <w:sz w:val="24"/>
          <w:szCs w:val="24"/>
        </w:rPr>
        <w:t xml:space="preserve">2,050 </w:t>
      </w:r>
      <w:r w:rsidRPr="00DE3E81">
        <w:rPr>
          <w:rFonts w:ascii="Times New Roman" w:hAnsi="Times New Roman" w:cs="Times New Roman"/>
          <w:sz w:val="24"/>
          <w:szCs w:val="24"/>
        </w:rPr>
        <w:t xml:space="preserve">dengan (CI 95%:1,380-3,043), yang artinya ada hubungan yang signifikan antara dukungan keluarga dengan kecemasan pada wanita </w:t>
      </w:r>
      <w:r w:rsidRPr="00DE3E81">
        <w:rPr>
          <w:rFonts w:ascii="Times New Roman" w:hAnsi="Times New Roman" w:cs="Times New Roman"/>
          <w:i/>
          <w:sz w:val="24"/>
          <w:szCs w:val="24"/>
        </w:rPr>
        <w:t xml:space="preserve">menopause. </w:t>
      </w:r>
      <w:r w:rsidRPr="00DE3E81">
        <w:rPr>
          <w:rFonts w:ascii="Times New Roman" w:hAnsi="Times New Roman" w:cs="Times New Roman"/>
          <w:sz w:val="24"/>
          <w:szCs w:val="24"/>
        </w:rPr>
        <w:t xml:space="preserve">Dimana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yang memiliki dukungan keluarga tidak baik </w:t>
      </w:r>
      <w:proofErr w:type="gramStart"/>
      <w:r w:rsidRPr="00DE3E81">
        <w:rPr>
          <w:rFonts w:ascii="Times New Roman" w:hAnsi="Times New Roman" w:cs="Times New Roman"/>
          <w:sz w:val="24"/>
          <w:szCs w:val="24"/>
        </w:rPr>
        <w:t>akan</w:t>
      </w:r>
      <w:proofErr w:type="gramEnd"/>
      <w:r w:rsidRPr="00DE3E81">
        <w:rPr>
          <w:rFonts w:ascii="Times New Roman" w:hAnsi="Times New Roman" w:cs="Times New Roman"/>
          <w:sz w:val="24"/>
          <w:szCs w:val="24"/>
        </w:rPr>
        <w:t xml:space="preserve"> berisiko mengalami kecemasan berat </w:t>
      </w:r>
      <w:r w:rsidRPr="00DE3E81">
        <w:rPr>
          <w:rFonts w:ascii="Times New Roman" w:hAnsi="Times New Roman" w:cs="Times New Roman"/>
          <w:color w:val="000000"/>
          <w:sz w:val="24"/>
          <w:szCs w:val="24"/>
        </w:rPr>
        <w:t xml:space="preserve">2,050 </w:t>
      </w:r>
      <w:r w:rsidRPr="00DE3E81">
        <w:rPr>
          <w:rFonts w:ascii="Times New Roman" w:hAnsi="Times New Roman" w:cs="Times New Roman"/>
          <w:sz w:val="24"/>
          <w:szCs w:val="24"/>
        </w:rPr>
        <w:t xml:space="preserve">lebih besar dibandingkan dengan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dengan dukungan keluarga yang baik. Sejalan dengan analisis multivariate bahwa dukungan keluarga merupakan variabel kedua yang paling berhubungan dengan kecemasan pada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dengan nilai </w:t>
      </w:r>
      <w:r w:rsidRPr="00DE3E81">
        <w:rPr>
          <w:rFonts w:ascii="Times New Roman" w:hAnsi="Times New Roman" w:cs="Times New Roman"/>
          <w:i/>
          <w:sz w:val="24"/>
          <w:szCs w:val="24"/>
        </w:rPr>
        <w:t>Sig</w:t>
      </w:r>
      <w:r w:rsidRPr="00DE3E81">
        <w:rPr>
          <w:rFonts w:ascii="Times New Roman" w:hAnsi="Times New Roman" w:cs="Times New Roman"/>
          <w:sz w:val="24"/>
          <w:szCs w:val="24"/>
        </w:rPr>
        <w:t xml:space="preserve">. 0,001 dan </w:t>
      </w:r>
      <w:proofErr w:type="gramStart"/>
      <w:r w:rsidRPr="00DE3E81">
        <w:rPr>
          <w:rFonts w:ascii="Times New Roman" w:hAnsi="Times New Roman" w:cs="Times New Roman"/>
          <w:i/>
          <w:sz w:val="24"/>
          <w:szCs w:val="24"/>
        </w:rPr>
        <w:t>Exp(</w:t>
      </w:r>
      <w:proofErr w:type="gramEnd"/>
      <w:r w:rsidRPr="00DE3E81">
        <w:rPr>
          <w:rFonts w:ascii="Times New Roman" w:hAnsi="Times New Roman" w:cs="Times New Roman"/>
          <w:i/>
          <w:sz w:val="24"/>
          <w:szCs w:val="24"/>
        </w:rPr>
        <w:t>B)</w:t>
      </w:r>
      <w:r w:rsidRPr="00DE3E81">
        <w:rPr>
          <w:rFonts w:ascii="Times New Roman" w:hAnsi="Times New Roman" w:cs="Times New Roman"/>
          <w:sz w:val="24"/>
          <w:szCs w:val="24"/>
        </w:rPr>
        <w:t xml:space="preserve"> 5,778.</w:t>
      </w:r>
    </w:p>
    <w:p w:rsidR="00901CFC" w:rsidRPr="00DE3E81" w:rsidRDefault="00901CFC" w:rsidP="00E62B20">
      <w:pPr>
        <w:pStyle w:val="ListParagraph"/>
        <w:spacing w:after="0" w:line="240" w:lineRule="auto"/>
        <w:ind w:left="0" w:firstLine="589"/>
        <w:jc w:val="both"/>
        <w:rPr>
          <w:rFonts w:ascii="Times New Roman" w:hAnsi="Times New Roman" w:cs="Times New Roman"/>
          <w:sz w:val="24"/>
          <w:szCs w:val="24"/>
        </w:rPr>
      </w:pPr>
      <w:proofErr w:type="gramStart"/>
      <w:r w:rsidRPr="00DE3E81">
        <w:rPr>
          <w:rFonts w:ascii="Times New Roman" w:hAnsi="Times New Roman" w:cs="Times New Roman"/>
          <w:sz w:val="24"/>
          <w:szCs w:val="24"/>
        </w:rPr>
        <w:t xml:space="preserve">Berdasarkan dari penelitian pada 95 responden menunjukkan bahwa responden wanita </w:t>
      </w:r>
      <w:r w:rsidRPr="00DE3E81">
        <w:rPr>
          <w:rFonts w:ascii="Times New Roman" w:hAnsi="Times New Roman" w:cs="Times New Roman"/>
          <w:i/>
          <w:sz w:val="24"/>
          <w:szCs w:val="24"/>
        </w:rPr>
        <w:t xml:space="preserve">menopause </w:t>
      </w:r>
      <w:r w:rsidRPr="00DE3E81">
        <w:rPr>
          <w:rFonts w:ascii="Times New Roman" w:hAnsi="Times New Roman" w:cs="Times New Roman"/>
          <w:sz w:val="24"/>
          <w:szCs w:val="24"/>
        </w:rPr>
        <w:t xml:space="preserve">di Dusun Jobohan yang </w:t>
      </w:r>
      <w:r w:rsidRPr="00DE3E81">
        <w:rPr>
          <w:rFonts w:ascii="Times New Roman" w:hAnsi="Times New Roman" w:cs="Times New Roman"/>
          <w:sz w:val="24"/>
          <w:szCs w:val="24"/>
        </w:rPr>
        <w:lastRenderedPageBreak/>
        <w:t>memiliki dukungan keluarga tidak baik lebih banyak dari pada responden dengan dukungan keluarga baik.</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Dukungan yang didapatkan dari anggota keluarga rendah dapat disebabkan dari budaya yang terjadi di Dusun Jobohan yang mayoritas penduduk tidak memiliki keterbukaan terhadap masing-masing anggota keluarga.</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 xml:space="preserve">Dukungan terhadap pelaksanaan posyandu lansia dari anggota keluarga sangat kurang, bahkan kurang adanya pengetahuan dari anggota keluarga terhadap adanya posyandu lansia yang sangat bermanfaat bagi kesehatan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 xml:space="preserve">Sehingga mengakibatkan sedikitnya partisipasi dari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sendiri untuk mengikuti kegiatan posyandu lansia.</w:t>
      </w:r>
      <w:proofErr w:type="gramEnd"/>
    </w:p>
    <w:p w:rsidR="00901CFC" w:rsidRPr="00DE3E81" w:rsidRDefault="00901CFC" w:rsidP="00E62B20">
      <w:pPr>
        <w:pStyle w:val="ListParagraph"/>
        <w:spacing w:after="0" w:line="240" w:lineRule="auto"/>
        <w:ind w:left="0" w:firstLine="589"/>
        <w:jc w:val="both"/>
        <w:rPr>
          <w:rFonts w:ascii="Times New Roman" w:hAnsi="Times New Roman" w:cs="Times New Roman"/>
          <w:sz w:val="24"/>
          <w:szCs w:val="24"/>
        </w:rPr>
      </w:pPr>
      <w:proofErr w:type="gramStart"/>
      <w:r w:rsidRPr="00DE3E81">
        <w:rPr>
          <w:rFonts w:ascii="Times New Roman" w:hAnsi="Times New Roman" w:cs="Times New Roman"/>
          <w:sz w:val="24"/>
          <w:szCs w:val="24"/>
        </w:rPr>
        <w:t xml:space="preserve">Penelitian yang dilakukan di Dusun Jobohan menunjukkan bahwa dukungan keluarga sangat mempengaruhi terhadap kecemasan pada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 xml:space="preserve">Hal ini menunjukkan adanya pengaruh dukungan keluarga dengan kecemasan pada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 xml:space="preserve">Sejalan dengan penelitian Chandra (2013) ada hubungan yang signifikan antara dukungan keluarga dengan kecemasan pada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w:t>
      </w:r>
      <w:proofErr w:type="gramEnd"/>
      <w:r w:rsidRPr="00DE3E81">
        <w:rPr>
          <w:rFonts w:ascii="Times New Roman" w:hAnsi="Times New Roman" w:cs="Times New Roman"/>
          <w:sz w:val="24"/>
          <w:szCs w:val="24"/>
        </w:rPr>
        <w:t xml:space="preserve"> </w:t>
      </w:r>
    </w:p>
    <w:p w:rsidR="00901CFC" w:rsidRPr="00DE3E81" w:rsidRDefault="00901CFC" w:rsidP="00E62B20">
      <w:pPr>
        <w:pStyle w:val="ListParagraph"/>
        <w:spacing w:after="0" w:line="240" w:lineRule="auto"/>
        <w:ind w:left="0" w:firstLine="589"/>
        <w:jc w:val="both"/>
        <w:rPr>
          <w:rFonts w:ascii="Times New Roman" w:hAnsi="Times New Roman" w:cs="Times New Roman"/>
          <w:sz w:val="24"/>
          <w:szCs w:val="24"/>
        </w:rPr>
      </w:pPr>
      <w:proofErr w:type="gramStart"/>
      <w:r w:rsidRPr="00DE3E81">
        <w:rPr>
          <w:rFonts w:ascii="Times New Roman" w:hAnsi="Times New Roman" w:cs="Times New Roman"/>
          <w:sz w:val="24"/>
          <w:szCs w:val="24"/>
        </w:rPr>
        <w:t xml:space="preserve">Dukungan keluarga menjadikan seorang wanita yang menghadapi masa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menjadi sangat berharga dan menambahkan ketentraman hidup.</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Dukungan keluarga meliputi dukungan emosional, dukungan penghargaan, dukungan instrumental dan dukungan informatif.</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 xml:space="preserve">Manfaat dukungan keluarga yaitu menjadikan seorang wanita dalam menghadapi masa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lebih nyaman.</w:t>
      </w:r>
      <w:proofErr w:type="gramEnd"/>
    </w:p>
    <w:p w:rsidR="00901CFC" w:rsidRDefault="00901CFC" w:rsidP="00E62B20">
      <w:pPr>
        <w:pStyle w:val="ListParagraph"/>
        <w:spacing w:after="0" w:line="240" w:lineRule="auto"/>
        <w:ind w:left="0" w:firstLine="589"/>
        <w:jc w:val="both"/>
        <w:rPr>
          <w:rFonts w:ascii="Times New Roman" w:hAnsi="Times New Roman" w:cs="Times New Roman"/>
          <w:sz w:val="24"/>
          <w:szCs w:val="24"/>
          <w:lang w:val="id-ID"/>
        </w:rPr>
      </w:pPr>
      <w:proofErr w:type="gramStart"/>
      <w:r w:rsidRPr="00DE3E81">
        <w:rPr>
          <w:rFonts w:ascii="Times New Roman" w:hAnsi="Times New Roman" w:cs="Times New Roman"/>
          <w:sz w:val="24"/>
          <w:szCs w:val="24"/>
        </w:rPr>
        <w:t>Faktor keluarga juga ikut andil untuk menciptakan kecemasan.</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 xml:space="preserve">Keluarga adalah sebuah media yang banyak mempengaruhi dan menentukan dampak psikologis pada penderita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selain itu, berkurangnya anggota keluarga juga bisa menjadi penyebab gangguan </w:t>
      </w:r>
      <w:r w:rsidRPr="00DE3E81">
        <w:rPr>
          <w:rFonts w:ascii="Times New Roman" w:hAnsi="Times New Roman" w:cs="Times New Roman"/>
          <w:i/>
          <w:sz w:val="24"/>
          <w:szCs w:val="24"/>
        </w:rPr>
        <w:t>menopause.</w:t>
      </w:r>
      <w:proofErr w:type="gramEnd"/>
      <w:r w:rsidRPr="00DE3E81">
        <w:rPr>
          <w:rFonts w:ascii="Times New Roman" w:hAnsi="Times New Roman" w:cs="Times New Roman"/>
          <w:i/>
          <w:sz w:val="24"/>
          <w:szCs w:val="24"/>
        </w:rPr>
        <w:t xml:space="preserve"> </w:t>
      </w:r>
      <w:proofErr w:type="gramStart"/>
      <w:r w:rsidRPr="00DE3E81">
        <w:rPr>
          <w:rFonts w:ascii="Times New Roman" w:hAnsi="Times New Roman" w:cs="Times New Roman"/>
          <w:sz w:val="24"/>
          <w:szCs w:val="24"/>
        </w:rPr>
        <w:t xml:space="preserve">Dukungan anggota keluarga seperti suami, anak dapat mengurangi kecemasan dalam menghadapi </w:t>
      </w:r>
      <w:r w:rsidRPr="00DE3E81">
        <w:rPr>
          <w:rFonts w:ascii="Times New Roman" w:hAnsi="Times New Roman" w:cs="Times New Roman"/>
          <w:i/>
          <w:sz w:val="24"/>
          <w:szCs w:val="24"/>
        </w:rPr>
        <w:t>menopause</w:t>
      </w:r>
      <w:r w:rsidRPr="00DE3E81">
        <w:rPr>
          <w:rFonts w:ascii="Times New Roman" w:hAnsi="Times New Roman" w:cs="Times New Roman"/>
          <w:sz w:val="24"/>
          <w:szCs w:val="24"/>
        </w:rPr>
        <w:t>.</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Sejalan dengan penelitian sebelumnya</w:t>
      </w:r>
      <w:bookmarkStart w:id="0" w:name="_GoBack"/>
      <w:bookmarkEnd w:id="0"/>
      <w:r w:rsidRPr="00DE3E81">
        <w:rPr>
          <w:rFonts w:ascii="Times New Roman" w:hAnsi="Times New Roman" w:cs="Times New Roman"/>
          <w:sz w:val="24"/>
          <w:szCs w:val="24"/>
        </w:rPr>
        <w:t xml:space="preserve"> bahwa dukungan suami sangat rendah </w:t>
      </w:r>
      <w:r w:rsidRPr="00DE3E81">
        <w:rPr>
          <w:rFonts w:ascii="Times New Roman" w:hAnsi="Times New Roman" w:cs="Times New Roman"/>
          <w:sz w:val="24"/>
          <w:szCs w:val="24"/>
        </w:rPr>
        <w:lastRenderedPageBreak/>
        <w:t xml:space="preserve">kepada istri dalam menghadapi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maka hal itu dapat memicu tingkat kecemasan pada wanita dalam masa menghadapi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sehingga dukungan suami sangat berperan dalam menurunkan tingkat kecemasan istri dalam menghadapi </w:t>
      </w:r>
      <w:r w:rsidRPr="00DE3E81">
        <w:rPr>
          <w:rFonts w:ascii="Times New Roman" w:hAnsi="Times New Roman" w:cs="Times New Roman"/>
          <w:i/>
          <w:sz w:val="24"/>
          <w:szCs w:val="24"/>
        </w:rPr>
        <w:t>menopause</w:t>
      </w:r>
      <w:r w:rsidRPr="00DE3E81">
        <w:rPr>
          <w:rFonts w:ascii="Times New Roman" w:hAnsi="Times New Roman" w:cs="Times New Roman"/>
          <w:sz w:val="24"/>
          <w:szCs w:val="24"/>
        </w:rPr>
        <w:t>.</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 xml:space="preserve">Peneliti berasumsi bahwa, dukungan keluarga yang baik kepada wanita yang mengalami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melalui tindakan yang nyata keluarga melalui kepedulian dan perhatian keluarga kepada lansia andropause dapat menurunkan tingkat kecemasan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w:t>
      </w:r>
      <w:proofErr w:type="gramEnd"/>
    </w:p>
    <w:p w:rsidR="007245BC" w:rsidRPr="007245BC" w:rsidRDefault="007245BC" w:rsidP="00E62B20">
      <w:pPr>
        <w:pStyle w:val="ListParagraph"/>
        <w:spacing w:after="0" w:line="240" w:lineRule="auto"/>
        <w:ind w:left="0" w:firstLine="589"/>
        <w:jc w:val="both"/>
        <w:rPr>
          <w:rFonts w:ascii="Times New Roman" w:hAnsi="Times New Roman" w:cs="Times New Roman"/>
          <w:sz w:val="24"/>
          <w:szCs w:val="24"/>
          <w:lang w:val="id-ID"/>
        </w:rPr>
      </w:pPr>
    </w:p>
    <w:p w:rsidR="00901CFC" w:rsidRPr="00DE3E81" w:rsidRDefault="00901CFC" w:rsidP="00E62B20">
      <w:pPr>
        <w:pStyle w:val="ListParagraph"/>
        <w:numPr>
          <w:ilvl w:val="0"/>
          <w:numId w:val="16"/>
        </w:numPr>
        <w:spacing w:after="0" w:line="240" w:lineRule="auto"/>
        <w:ind w:left="0"/>
        <w:jc w:val="both"/>
        <w:rPr>
          <w:rFonts w:ascii="Times New Roman" w:eastAsia="Batang" w:hAnsi="Times New Roman" w:cs="Times New Roman"/>
          <w:sz w:val="24"/>
          <w:szCs w:val="24"/>
        </w:rPr>
      </w:pPr>
      <w:r w:rsidRPr="00DE3E81">
        <w:rPr>
          <w:rFonts w:ascii="Times New Roman" w:eastAsia="Batang" w:hAnsi="Times New Roman" w:cs="Times New Roman"/>
          <w:sz w:val="24"/>
          <w:szCs w:val="24"/>
        </w:rPr>
        <w:t xml:space="preserve">Faktor yang paling berhubungan terhadap kecemasan pada wanita </w:t>
      </w:r>
      <w:r w:rsidRPr="00DE3E81">
        <w:rPr>
          <w:rFonts w:ascii="Times New Roman" w:eastAsia="Batang" w:hAnsi="Times New Roman" w:cs="Times New Roman"/>
          <w:i/>
          <w:sz w:val="24"/>
          <w:szCs w:val="24"/>
        </w:rPr>
        <w:t>menopause</w:t>
      </w:r>
      <w:r w:rsidRPr="00DE3E81">
        <w:rPr>
          <w:rFonts w:ascii="Times New Roman" w:eastAsia="Batang" w:hAnsi="Times New Roman" w:cs="Times New Roman"/>
          <w:sz w:val="24"/>
          <w:szCs w:val="24"/>
        </w:rPr>
        <w:t>.</w:t>
      </w:r>
    </w:p>
    <w:p w:rsidR="00901CFC" w:rsidRPr="00DE3E81" w:rsidRDefault="00901CFC" w:rsidP="00E62B20">
      <w:pPr>
        <w:spacing w:after="0" w:line="240" w:lineRule="auto"/>
        <w:ind w:firstLine="589"/>
        <w:jc w:val="both"/>
        <w:rPr>
          <w:rFonts w:ascii="Times New Roman" w:hAnsi="Times New Roman" w:cs="Times New Roman"/>
          <w:i/>
          <w:sz w:val="24"/>
          <w:szCs w:val="24"/>
        </w:rPr>
      </w:pPr>
      <w:r w:rsidRPr="00DE3E81">
        <w:rPr>
          <w:rFonts w:ascii="Times New Roman" w:hAnsi="Times New Roman" w:cs="Times New Roman"/>
          <w:sz w:val="24"/>
          <w:szCs w:val="24"/>
        </w:rPr>
        <w:t xml:space="preserve">Dari hasil analisis multivariat nilai </w:t>
      </w:r>
      <w:r w:rsidRPr="00DE3E81">
        <w:rPr>
          <w:rFonts w:ascii="Times New Roman" w:hAnsi="Times New Roman" w:cs="Times New Roman"/>
          <w:i/>
          <w:sz w:val="24"/>
          <w:szCs w:val="24"/>
        </w:rPr>
        <w:t>Exp(B)</w:t>
      </w:r>
      <w:r w:rsidRPr="00DE3E81">
        <w:rPr>
          <w:rFonts w:ascii="Times New Roman" w:hAnsi="Times New Roman" w:cs="Times New Roman"/>
          <w:sz w:val="24"/>
          <w:szCs w:val="24"/>
        </w:rPr>
        <w:t xml:space="preserve"> dari variabel pendidikan yaitu 7,971 merupakan nilai Prevalens Risk (PR) melebihi angka 1, dapat disimpulkan bahwa faktor yang paling berhubungan terhadap kecemasan pada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adalah faktor pendidikan. Masalah pendidikan dalam kehidupan sehari-hari seseorang </w:t>
      </w:r>
      <w:proofErr w:type="gramStart"/>
      <w:r w:rsidRPr="00DE3E81">
        <w:rPr>
          <w:rFonts w:ascii="Times New Roman" w:hAnsi="Times New Roman" w:cs="Times New Roman"/>
          <w:sz w:val="24"/>
          <w:szCs w:val="24"/>
        </w:rPr>
        <w:t>akan</w:t>
      </w:r>
      <w:proofErr w:type="gramEnd"/>
      <w:r w:rsidRPr="00DE3E81">
        <w:rPr>
          <w:rFonts w:ascii="Times New Roman" w:hAnsi="Times New Roman" w:cs="Times New Roman"/>
          <w:sz w:val="24"/>
          <w:szCs w:val="24"/>
        </w:rPr>
        <w:t xml:space="preserve"> mempengaruhi faktor kesehatannya, termasuk dalam hal ini adalah tingkat kecemasan yang dialami wanita </w:t>
      </w:r>
      <w:r w:rsidRPr="00DE3E81">
        <w:rPr>
          <w:rFonts w:ascii="Times New Roman" w:hAnsi="Times New Roman" w:cs="Times New Roman"/>
          <w:i/>
          <w:sz w:val="24"/>
          <w:szCs w:val="24"/>
        </w:rPr>
        <w:t>menopause.</w:t>
      </w:r>
    </w:p>
    <w:p w:rsidR="00901CFC" w:rsidRPr="00DE3E81" w:rsidRDefault="00901CFC" w:rsidP="00E62B20">
      <w:pPr>
        <w:spacing w:after="0" w:line="240" w:lineRule="auto"/>
        <w:ind w:firstLine="425"/>
        <w:jc w:val="both"/>
        <w:rPr>
          <w:rFonts w:ascii="Times New Roman" w:hAnsi="Times New Roman" w:cs="Times New Roman"/>
          <w:sz w:val="24"/>
          <w:szCs w:val="24"/>
        </w:rPr>
      </w:pPr>
      <w:proofErr w:type="gramStart"/>
      <w:r w:rsidRPr="00DE3E81">
        <w:rPr>
          <w:rFonts w:ascii="Times New Roman" w:hAnsi="Times New Roman" w:cs="Times New Roman"/>
          <w:sz w:val="24"/>
          <w:szCs w:val="24"/>
        </w:rPr>
        <w:t>Tingkat pendidikan perempuan yang belum merata dan masih rendah menyebabkan informasi yang diterima tentang masalah kesehatan wanita sangat terbatas.</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Pendidikan berpengaruh kepada sikap wanita terhadap kesehatan, rendahnya pendidikan membuat wanita kurang peduli terhadap kesehatan.</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Mereka tidak mengenal bahaya atau ancaman kesehatan yang mungkin dapat terjadi pada dirinya sendiri.</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Sehingga walaupun sarana yang baik tersedia mereka kurang dapat memanfaatkan secara optimal karena rendahnya pengetahuan yang mereka miliki.</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Seperti diketahui, tingkat pendidikan yang meningkat dapat meningkatkan rasa percaya diri, wawasan dan kemauan untuk mengambil keputusan baik bagi diri dan keluarga, termasuk yang berkaitan dengan masalah kesehatan seorang wanita.</w:t>
      </w:r>
      <w:proofErr w:type="gramEnd"/>
    </w:p>
    <w:p w:rsidR="00901CFC" w:rsidRPr="00DE3E81" w:rsidRDefault="00901CFC" w:rsidP="00E62B20">
      <w:pPr>
        <w:pStyle w:val="ListParagraph"/>
        <w:spacing w:after="0" w:line="240" w:lineRule="auto"/>
        <w:ind w:left="0" w:firstLine="589"/>
        <w:jc w:val="both"/>
        <w:rPr>
          <w:rFonts w:ascii="Times New Roman" w:hAnsi="Times New Roman" w:cs="Times New Roman"/>
          <w:sz w:val="24"/>
          <w:szCs w:val="24"/>
        </w:rPr>
      </w:pPr>
      <w:proofErr w:type="gramStart"/>
      <w:r w:rsidRPr="00DE3E81">
        <w:rPr>
          <w:rFonts w:ascii="Times New Roman" w:hAnsi="Times New Roman" w:cs="Times New Roman"/>
          <w:sz w:val="24"/>
          <w:szCs w:val="24"/>
        </w:rPr>
        <w:t xml:space="preserve">Pendidikan yang diperoleh oleh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dapat menyebabkan </w:t>
      </w:r>
      <w:r w:rsidRPr="00DE3E81">
        <w:rPr>
          <w:rFonts w:ascii="Times New Roman" w:hAnsi="Times New Roman" w:cs="Times New Roman"/>
          <w:sz w:val="24"/>
          <w:szCs w:val="24"/>
        </w:rPr>
        <w:lastRenderedPageBreak/>
        <w:t>terpenuhinya kebutuhan terhadap kesehatan.</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 xml:space="preserve">Terutama dalam memperoleh pendidikan yang dapat meningkatkan rasa percaya diri sehingga kecemasan yang dialami oleh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tersebut dapat dikurangi.</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 xml:space="preserve">Sehingga, masalah kesehatan terutama kecemasan yang dialami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dapat ditangani dengan baik dan tidak mengakibatkan bahaya.</w:t>
      </w:r>
      <w:proofErr w:type="gramEnd"/>
    </w:p>
    <w:p w:rsidR="00901CFC" w:rsidRPr="00DE3E81" w:rsidRDefault="00901CFC" w:rsidP="00E62B20">
      <w:pPr>
        <w:pStyle w:val="ListParagraph"/>
        <w:spacing w:after="0" w:line="240" w:lineRule="auto"/>
        <w:ind w:left="0" w:firstLine="567"/>
        <w:jc w:val="both"/>
        <w:rPr>
          <w:rFonts w:ascii="Times New Roman" w:eastAsia="Times New Roman" w:hAnsi="Times New Roman" w:cs="Times New Roman"/>
          <w:sz w:val="24"/>
          <w:szCs w:val="24"/>
          <w:lang w:val="id-ID" w:eastAsia="id-ID"/>
        </w:rPr>
      </w:pPr>
      <w:r w:rsidRPr="00DE3E81">
        <w:rPr>
          <w:rFonts w:ascii="Times New Roman" w:eastAsia="Batang" w:hAnsi="Times New Roman" w:cs="Times New Roman"/>
          <w:sz w:val="24"/>
          <w:szCs w:val="24"/>
        </w:rPr>
        <w:t xml:space="preserve">Ayat al-quran yang menjelaskan tentang kecemasan, disebutkan dalam Q.S. Al-Baqarah (2): 155: </w:t>
      </w:r>
    </w:p>
    <w:p w:rsidR="00901CFC" w:rsidRPr="00DE3E81" w:rsidRDefault="00901CFC" w:rsidP="00E62B20">
      <w:pPr>
        <w:tabs>
          <w:tab w:val="left" w:pos="3234"/>
        </w:tabs>
        <w:spacing w:after="0" w:line="240" w:lineRule="auto"/>
        <w:ind w:firstLine="567"/>
        <w:jc w:val="both"/>
        <w:rPr>
          <w:rFonts w:ascii="Times New Roman" w:eastAsia="Batang" w:hAnsi="Times New Roman" w:cs="Times New Roman"/>
          <w:sz w:val="24"/>
          <w:szCs w:val="24"/>
          <w:lang w:val="id-ID"/>
        </w:rPr>
      </w:pPr>
      <w:proofErr w:type="gramStart"/>
      <w:r w:rsidRPr="00DE3E81">
        <w:rPr>
          <w:rFonts w:ascii="Times New Roman" w:eastAsia="Batang" w:hAnsi="Times New Roman" w:cs="Times New Roman"/>
          <w:sz w:val="24"/>
          <w:szCs w:val="24"/>
        </w:rPr>
        <w:t>“</w:t>
      </w:r>
      <w:r w:rsidRPr="00DE3E81">
        <w:rPr>
          <w:rFonts w:ascii="Times New Roman" w:eastAsia="Batang" w:hAnsi="Times New Roman" w:cs="Times New Roman"/>
          <w:i/>
          <w:sz w:val="24"/>
          <w:szCs w:val="24"/>
        </w:rPr>
        <w:t>Dan sesungguhnya Kami berikan cobaan kepadamu, dengan sedikit ketakutan, kelaparan, kekuranngan harta, jiwa dan buah-buahan”.</w:t>
      </w:r>
      <w:proofErr w:type="gramEnd"/>
    </w:p>
    <w:p w:rsidR="00901CFC" w:rsidRPr="00DE3E81" w:rsidRDefault="00901CFC" w:rsidP="00E62B20">
      <w:pPr>
        <w:pStyle w:val="ListParagraph"/>
        <w:spacing w:after="0" w:line="240" w:lineRule="auto"/>
        <w:ind w:left="0" w:firstLine="567"/>
        <w:jc w:val="both"/>
        <w:rPr>
          <w:rFonts w:ascii="Times New Roman" w:eastAsia="Batang" w:hAnsi="Times New Roman" w:cs="Times New Roman"/>
          <w:sz w:val="24"/>
          <w:szCs w:val="24"/>
        </w:rPr>
      </w:pPr>
      <w:r w:rsidRPr="00DE3E81">
        <w:rPr>
          <w:rFonts w:ascii="Times New Roman" w:eastAsia="Batang" w:hAnsi="Times New Roman" w:cs="Times New Roman"/>
          <w:sz w:val="24"/>
          <w:szCs w:val="24"/>
        </w:rPr>
        <w:t>Dalam</w:t>
      </w:r>
      <w:r w:rsidRPr="00DE3E81">
        <w:rPr>
          <w:rFonts w:ascii="Times New Roman" w:eastAsia="Batang" w:hAnsi="Times New Roman" w:cs="Times New Roman"/>
          <w:sz w:val="24"/>
          <w:szCs w:val="24"/>
          <w:lang w:val="id-ID"/>
        </w:rPr>
        <w:t xml:space="preserve"> hal ini Allah SWT telah berfirman setiap manusia ynag hidup </w:t>
      </w:r>
      <w:proofErr w:type="gramStart"/>
      <w:r w:rsidRPr="00DE3E81">
        <w:rPr>
          <w:rFonts w:ascii="Times New Roman" w:eastAsia="Batang" w:hAnsi="Times New Roman" w:cs="Times New Roman"/>
          <w:sz w:val="24"/>
          <w:szCs w:val="24"/>
          <w:lang w:val="id-ID"/>
        </w:rPr>
        <w:t>akan</w:t>
      </w:r>
      <w:proofErr w:type="gramEnd"/>
      <w:r w:rsidRPr="00DE3E81">
        <w:rPr>
          <w:rFonts w:ascii="Times New Roman" w:eastAsia="Batang" w:hAnsi="Times New Roman" w:cs="Times New Roman"/>
          <w:sz w:val="24"/>
          <w:szCs w:val="24"/>
          <w:lang w:val="id-ID"/>
        </w:rPr>
        <w:t xml:space="preserve"> diberikan cobaan berupa rasa takut/cemas</w:t>
      </w:r>
      <w:r w:rsidRPr="00DE3E81">
        <w:rPr>
          <w:rFonts w:ascii="Times New Roman" w:eastAsia="Batang" w:hAnsi="Times New Roman" w:cs="Times New Roman"/>
          <w:sz w:val="24"/>
          <w:szCs w:val="24"/>
        </w:rPr>
        <w:t xml:space="preserve">. Wanita yang menghadapi </w:t>
      </w:r>
      <w:r w:rsidRPr="00DE3E81">
        <w:rPr>
          <w:rFonts w:ascii="Times New Roman" w:eastAsia="Batang" w:hAnsi="Times New Roman" w:cs="Times New Roman"/>
          <w:i/>
          <w:sz w:val="24"/>
          <w:szCs w:val="24"/>
          <w:lang w:val="id-ID"/>
        </w:rPr>
        <w:t>menopause</w:t>
      </w:r>
      <w:r w:rsidRPr="00DE3E81">
        <w:rPr>
          <w:rFonts w:ascii="Times New Roman" w:eastAsia="Batang" w:hAnsi="Times New Roman" w:cs="Times New Roman"/>
          <w:sz w:val="24"/>
          <w:szCs w:val="24"/>
        </w:rPr>
        <w:t>akan mengalami kecemasan, sehingga</w:t>
      </w:r>
      <w:r w:rsidRPr="00DE3E81">
        <w:rPr>
          <w:rFonts w:ascii="Times New Roman" w:eastAsia="Batang" w:hAnsi="Times New Roman" w:cs="Times New Roman"/>
          <w:sz w:val="24"/>
          <w:szCs w:val="24"/>
          <w:lang w:val="id-ID"/>
        </w:rPr>
        <w:t xml:space="preserve"> seorang wanita </w:t>
      </w:r>
      <w:r w:rsidRPr="00DE3E81">
        <w:rPr>
          <w:rFonts w:ascii="Times New Roman" w:eastAsia="Batang" w:hAnsi="Times New Roman" w:cs="Times New Roman"/>
          <w:i/>
          <w:sz w:val="24"/>
          <w:szCs w:val="24"/>
        </w:rPr>
        <w:t>menopause</w:t>
      </w:r>
      <w:r w:rsidRPr="00DE3E81">
        <w:rPr>
          <w:rFonts w:ascii="Times New Roman" w:eastAsia="Batang" w:hAnsi="Times New Roman" w:cs="Times New Roman"/>
          <w:sz w:val="24"/>
          <w:szCs w:val="24"/>
          <w:lang w:val="id-ID"/>
        </w:rPr>
        <w:t>harus lebih mendekatkan diri kepada Allah dan banyak melakukan hal-hal yang positif</w:t>
      </w:r>
      <w:r w:rsidRPr="00DE3E81">
        <w:rPr>
          <w:rFonts w:ascii="Times New Roman" w:eastAsia="Batang" w:hAnsi="Times New Roman" w:cs="Times New Roman"/>
          <w:sz w:val="24"/>
          <w:szCs w:val="24"/>
        </w:rPr>
        <w:t xml:space="preserve"> seperti mengikuti kegiatan posyandu lansia atau pengajian</w:t>
      </w:r>
      <w:r w:rsidRPr="00DE3E81">
        <w:rPr>
          <w:rFonts w:ascii="Times New Roman" w:eastAsia="Batang" w:hAnsi="Times New Roman" w:cs="Times New Roman"/>
          <w:sz w:val="24"/>
          <w:szCs w:val="24"/>
          <w:lang w:val="id-ID"/>
        </w:rPr>
        <w:t xml:space="preserve">, dengan </w:t>
      </w:r>
      <w:r w:rsidRPr="00DE3E81">
        <w:rPr>
          <w:rFonts w:ascii="Times New Roman" w:eastAsia="Batang" w:hAnsi="Times New Roman" w:cs="Times New Roman"/>
          <w:sz w:val="24"/>
          <w:szCs w:val="24"/>
        </w:rPr>
        <w:t xml:space="preserve">adanya kegiatantersebutwanita </w:t>
      </w:r>
      <w:r w:rsidRPr="00DE3E81">
        <w:rPr>
          <w:rFonts w:ascii="Times New Roman" w:eastAsia="Batang" w:hAnsi="Times New Roman" w:cs="Times New Roman"/>
          <w:i/>
          <w:sz w:val="24"/>
          <w:szCs w:val="24"/>
        </w:rPr>
        <w:t>menopause</w:t>
      </w:r>
      <w:r w:rsidRPr="00DE3E81">
        <w:rPr>
          <w:rFonts w:ascii="Times New Roman" w:eastAsia="Batang" w:hAnsi="Times New Roman" w:cs="Times New Roman"/>
          <w:sz w:val="24"/>
          <w:szCs w:val="24"/>
          <w:lang w:val="id-ID"/>
        </w:rPr>
        <w:t xml:space="preserve"> </w:t>
      </w:r>
      <w:proofErr w:type="gramStart"/>
      <w:r w:rsidRPr="00DE3E81">
        <w:rPr>
          <w:rFonts w:ascii="Times New Roman" w:eastAsia="Batang" w:hAnsi="Times New Roman" w:cs="Times New Roman"/>
          <w:sz w:val="24"/>
          <w:szCs w:val="24"/>
          <w:lang w:val="id-ID"/>
        </w:rPr>
        <w:t>akan</w:t>
      </w:r>
      <w:proofErr w:type="gramEnd"/>
      <w:r w:rsidRPr="00DE3E81">
        <w:rPr>
          <w:rFonts w:ascii="Times New Roman" w:eastAsia="Batang" w:hAnsi="Times New Roman" w:cs="Times New Roman"/>
          <w:sz w:val="24"/>
          <w:szCs w:val="24"/>
          <w:lang w:val="id-ID"/>
        </w:rPr>
        <w:t xml:space="preserve"> lebih mendapatkan ketenangan batin dan lahiriah</w:t>
      </w:r>
      <w:r w:rsidRPr="00DE3E81">
        <w:rPr>
          <w:rFonts w:ascii="Times New Roman" w:eastAsia="Batang" w:hAnsi="Times New Roman" w:cs="Times New Roman"/>
          <w:sz w:val="24"/>
          <w:szCs w:val="24"/>
        </w:rPr>
        <w:t xml:space="preserve">. </w:t>
      </w:r>
      <w:proofErr w:type="gramStart"/>
      <w:r w:rsidRPr="00DE3E81">
        <w:rPr>
          <w:rFonts w:ascii="Times New Roman" w:eastAsia="Batang" w:hAnsi="Times New Roman" w:cs="Times New Roman"/>
          <w:sz w:val="24"/>
          <w:szCs w:val="24"/>
        </w:rPr>
        <w:t xml:space="preserve">Maka religiusitas sangat mempengaruhi kecemasan yang dialami wanita </w:t>
      </w:r>
      <w:r w:rsidRPr="00DE3E81">
        <w:rPr>
          <w:rFonts w:ascii="Times New Roman" w:eastAsia="Batang" w:hAnsi="Times New Roman" w:cs="Times New Roman"/>
          <w:i/>
          <w:sz w:val="24"/>
          <w:szCs w:val="24"/>
        </w:rPr>
        <w:t>menopause</w:t>
      </w:r>
      <w:r w:rsidRPr="00DE3E81">
        <w:rPr>
          <w:rFonts w:ascii="Times New Roman" w:eastAsia="Batang" w:hAnsi="Times New Roman" w:cs="Times New Roman"/>
          <w:sz w:val="24"/>
          <w:szCs w:val="24"/>
        </w:rPr>
        <w:t>.</w:t>
      </w:r>
      <w:proofErr w:type="gramEnd"/>
      <w:r w:rsidRPr="00DE3E81">
        <w:rPr>
          <w:rFonts w:ascii="Times New Roman" w:eastAsia="Batang" w:hAnsi="Times New Roman" w:cs="Times New Roman"/>
          <w:sz w:val="24"/>
          <w:szCs w:val="24"/>
        </w:rPr>
        <w:t xml:space="preserve"> </w:t>
      </w:r>
    </w:p>
    <w:p w:rsidR="00901CFC" w:rsidRDefault="00901CFC" w:rsidP="00901CFC">
      <w:pPr>
        <w:spacing w:after="0" w:line="240" w:lineRule="auto"/>
        <w:jc w:val="center"/>
        <w:rPr>
          <w:rFonts w:ascii="Times New Roman" w:hAnsi="Times New Roman" w:cs="Times New Roman"/>
          <w:b/>
          <w:bCs/>
          <w:sz w:val="24"/>
          <w:szCs w:val="24"/>
          <w:lang w:val="id-ID"/>
        </w:rPr>
      </w:pPr>
    </w:p>
    <w:p w:rsidR="00901CFC" w:rsidRPr="00DE3E81" w:rsidRDefault="00901CFC" w:rsidP="00901CFC">
      <w:pPr>
        <w:spacing w:line="240" w:lineRule="auto"/>
        <w:jc w:val="center"/>
        <w:rPr>
          <w:rFonts w:ascii="Times New Roman" w:hAnsi="Times New Roman" w:cs="Times New Roman"/>
          <w:b/>
          <w:bCs/>
          <w:sz w:val="24"/>
          <w:szCs w:val="24"/>
        </w:rPr>
      </w:pPr>
      <w:r w:rsidRPr="00DE3E81">
        <w:rPr>
          <w:rFonts w:ascii="Times New Roman" w:hAnsi="Times New Roman" w:cs="Times New Roman"/>
          <w:b/>
          <w:bCs/>
          <w:sz w:val="24"/>
          <w:szCs w:val="24"/>
        </w:rPr>
        <w:t>KESIMPULAN DAN SARAN</w:t>
      </w:r>
    </w:p>
    <w:p w:rsidR="00901CFC" w:rsidRPr="00DE3E81" w:rsidRDefault="00901CFC" w:rsidP="00901CFC">
      <w:pPr>
        <w:spacing w:after="0" w:line="240" w:lineRule="auto"/>
        <w:jc w:val="both"/>
        <w:rPr>
          <w:rFonts w:ascii="Times New Roman" w:hAnsi="Times New Roman" w:cs="Times New Roman"/>
          <w:b/>
          <w:bCs/>
          <w:sz w:val="24"/>
          <w:szCs w:val="24"/>
          <w:lang w:val="id-ID"/>
        </w:rPr>
      </w:pPr>
      <w:r w:rsidRPr="00DE3E81">
        <w:rPr>
          <w:rFonts w:ascii="Times New Roman" w:hAnsi="Times New Roman" w:cs="Times New Roman"/>
          <w:b/>
          <w:bCs/>
          <w:sz w:val="24"/>
          <w:szCs w:val="24"/>
        </w:rPr>
        <w:t>KESIMPULAN</w:t>
      </w:r>
    </w:p>
    <w:p w:rsidR="00901CFC" w:rsidRPr="00DE3E81" w:rsidRDefault="00901CFC" w:rsidP="00901CFC">
      <w:pPr>
        <w:spacing w:line="240" w:lineRule="auto"/>
        <w:jc w:val="both"/>
        <w:rPr>
          <w:rFonts w:ascii="Times New Roman" w:hAnsi="Times New Roman" w:cs="Times New Roman"/>
          <w:b/>
          <w:bCs/>
          <w:sz w:val="24"/>
          <w:szCs w:val="24"/>
        </w:rPr>
      </w:pPr>
      <w:r w:rsidRPr="00DE3E81">
        <w:rPr>
          <w:rFonts w:ascii="Times New Roman" w:hAnsi="Times New Roman" w:cs="Times New Roman"/>
          <w:sz w:val="24"/>
          <w:szCs w:val="24"/>
        </w:rPr>
        <w:t>Berdasarkan hasil analisis data, maka secara khusus dapat diambil kesimpulan berikut:</w:t>
      </w:r>
    </w:p>
    <w:p w:rsidR="00901CFC" w:rsidRPr="00DE3E81" w:rsidRDefault="00901CFC" w:rsidP="008F4F62">
      <w:pPr>
        <w:spacing w:line="240" w:lineRule="auto"/>
        <w:jc w:val="both"/>
        <w:rPr>
          <w:rFonts w:ascii="Times New Roman" w:hAnsi="Times New Roman" w:cs="Times New Roman"/>
          <w:sz w:val="24"/>
          <w:szCs w:val="24"/>
        </w:rPr>
      </w:pPr>
      <w:r w:rsidRPr="00DE3E81">
        <w:rPr>
          <w:rFonts w:ascii="Times New Roman" w:hAnsi="Times New Roman" w:cs="Times New Roman"/>
          <w:sz w:val="24"/>
          <w:szCs w:val="24"/>
        </w:rPr>
        <w:t xml:space="preserve">Hasil pengujian Bivariat masing-masing faktor kecemasan pada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bahwa:</w:t>
      </w:r>
    </w:p>
    <w:p w:rsidR="00901CFC" w:rsidRPr="00DE3E81" w:rsidRDefault="00901CFC" w:rsidP="008F4F62">
      <w:pPr>
        <w:pStyle w:val="ListParagraph"/>
        <w:numPr>
          <w:ilvl w:val="0"/>
          <w:numId w:val="24"/>
        </w:numPr>
        <w:spacing w:line="240" w:lineRule="auto"/>
        <w:ind w:left="426" w:hanging="425"/>
        <w:jc w:val="both"/>
        <w:rPr>
          <w:rFonts w:ascii="Times New Roman" w:hAnsi="Times New Roman" w:cs="Times New Roman"/>
          <w:sz w:val="24"/>
          <w:szCs w:val="24"/>
        </w:rPr>
      </w:pPr>
      <w:r w:rsidRPr="00DE3E81">
        <w:rPr>
          <w:rFonts w:ascii="Times New Roman" w:hAnsi="Times New Roman" w:cs="Times New Roman"/>
          <w:sz w:val="24"/>
          <w:szCs w:val="24"/>
        </w:rPr>
        <w:t>Ada hubungan antara pendidikan dengan kecemasan pada wanita menopause di Dusun Jobohan, Bokoharjo, Sleman 2016.</w:t>
      </w:r>
    </w:p>
    <w:p w:rsidR="00901CFC" w:rsidRPr="00DE3E81" w:rsidRDefault="00901CFC" w:rsidP="008F4F62">
      <w:pPr>
        <w:pStyle w:val="ListParagraph"/>
        <w:numPr>
          <w:ilvl w:val="0"/>
          <w:numId w:val="24"/>
        </w:numPr>
        <w:spacing w:line="240" w:lineRule="auto"/>
        <w:ind w:left="426" w:hanging="425"/>
        <w:jc w:val="both"/>
        <w:rPr>
          <w:rFonts w:ascii="Times New Roman" w:hAnsi="Times New Roman" w:cs="Times New Roman"/>
          <w:sz w:val="24"/>
          <w:szCs w:val="24"/>
        </w:rPr>
      </w:pPr>
      <w:r w:rsidRPr="00DE3E81">
        <w:rPr>
          <w:rFonts w:ascii="Times New Roman" w:hAnsi="Times New Roman" w:cs="Times New Roman"/>
          <w:sz w:val="24"/>
          <w:szCs w:val="24"/>
        </w:rPr>
        <w:t>Ada hubungan antara pendapatan dengan kecemasan pada wanita menopause di Dusun Jobohan, Bokoharjo, Sleman 2016.</w:t>
      </w:r>
    </w:p>
    <w:p w:rsidR="00901CFC" w:rsidRPr="00DE3E81" w:rsidRDefault="00901CFC" w:rsidP="008F4F62">
      <w:pPr>
        <w:pStyle w:val="ListParagraph"/>
        <w:numPr>
          <w:ilvl w:val="0"/>
          <w:numId w:val="24"/>
        </w:numPr>
        <w:spacing w:line="240" w:lineRule="auto"/>
        <w:ind w:left="426" w:hanging="425"/>
        <w:jc w:val="both"/>
        <w:rPr>
          <w:rFonts w:ascii="Times New Roman" w:hAnsi="Times New Roman" w:cs="Times New Roman"/>
          <w:sz w:val="24"/>
          <w:szCs w:val="24"/>
        </w:rPr>
      </w:pPr>
      <w:r w:rsidRPr="00DE3E81">
        <w:rPr>
          <w:rFonts w:ascii="Times New Roman" w:hAnsi="Times New Roman" w:cs="Times New Roman"/>
          <w:sz w:val="24"/>
          <w:szCs w:val="24"/>
        </w:rPr>
        <w:lastRenderedPageBreak/>
        <w:t>Ada hubungan antara pendidikan dengan kecemasan pada wanita menopause di Dusun Jobohan, Bokoharjo, Sleman 2016.</w:t>
      </w:r>
    </w:p>
    <w:p w:rsidR="00901CFC" w:rsidRPr="00DE3E81" w:rsidRDefault="00901CFC" w:rsidP="008F4F62">
      <w:pPr>
        <w:pStyle w:val="ListParagraph"/>
        <w:numPr>
          <w:ilvl w:val="0"/>
          <w:numId w:val="24"/>
        </w:numPr>
        <w:spacing w:line="240" w:lineRule="auto"/>
        <w:ind w:left="426" w:hanging="425"/>
        <w:jc w:val="both"/>
        <w:rPr>
          <w:rFonts w:ascii="Times New Roman" w:hAnsi="Times New Roman" w:cs="Times New Roman"/>
          <w:sz w:val="24"/>
          <w:szCs w:val="24"/>
        </w:rPr>
      </w:pPr>
      <w:r w:rsidRPr="00DE3E81">
        <w:rPr>
          <w:rFonts w:ascii="Times New Roman" w:hAnsi="Times New Roman" w:cs="Times New Roman"/>
          <w:sz w:val="24"/>
          <w:szCs w:val="24"/>
        </w:rPr>
        <w:t xml:space="preserve">Berdasarkan hasil analisis multivariat dapat disimpulkan dari tiga variabel diperoleh vaiabel yang paling berhubungan terhadap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yaitu pendidikan. Variabel kedua yang berhubungan adalah dukungan keluarga dan yang ketiga adalah pendapatan.</w:t>
      </w:r>
    </w:p>
    <w:p w:rsidR="00901CFC" w:rsidRPr="00DE3E81" w:rsidRDefault="00901CFC" w:rsidP="008F4F62">
      <w:pPr>
        <w:spacing w:after="0" w:line="240" w:lineRule="auto"/>
        <w:jc w:val="both"/>
        <w:rPr>
          <w:rFonts w:ascii="Times New Roman" w:hAnsi="Times New Roman" w:cs="Times New Roman"/>
          <w:b/>
          <w:bCs/>
          <w:sz w:val="24"/>
          <w:szCs w:val="24"/>
        </w:rPr>
      </w:pPr>
      <w:r w:rsidRPr="00DE3E81">
        <w:rPr>
          <w:rFonts w:ascii="Times New Roman" w:hAnsi="Times New Roman" w:cs="Times New Roman"/>
          <w:b/>
          <w:bCs/>
          <w:sz w:val="24"/>
          <w:szCs w:val="24"/>
        </w:rPr>
        <w:t>SARAN</w:t>
      </w:r>
    </w:p>
    <w:p w:rsidR="00901CFC" w:rsidRPr="00DE3E81" w:rsidRDefault="00901CFC" w:rsidP="008F4F62">
      <w:pPr>
        <w:pStyle w:val="ListParagraph"/>
        <w:numPr>
          <w:ilvl w:val="0"/>
          <w:numId w:val="26"/>
        </w:numPr>
        <w:spacing w:line="240" w:lineRule="auto"/>
        <w:ind w:left="426"/>
        <w:jc w:val="both"/>
        <w:rPr>
          <w:rFonts w:ascii="Times New Roman" w:hAnsi="Times New Roman" w:cs="Times New Roman"/>
          <w:b/>
          <w:bCs/>
          <w:sz w:val="24"/>
          <w:szCs w:val="24"/>
        </w:rPr>
      </w:pPr>
      <w:r w:rsidRPr="00DE3E81">
        <w:rPr>
          <w:rFonts w:ascii="Times New Roman" w:hAnsi="Times New Roman" w:cs="Times New Roman"/>
          <w:sz w:val="24"/>
          <w:szCs w:val="24"/>
        </w:rPr>
        <w:t xml:space="preserve">Bagi Instansi Kesehatan </w:t>
      </w:r>
    </w:p>
    <w:p w:rsidR="00901CFC" w:rsidRPr="00DE3E81" w:rsidRDefault="00901CFC" w:rsidP="008F4F62">
      <w:pPr>
        <w:pStyle w:val="ListParagraph"/>
        <w:spacing w:line="240" w:lineRule="auto"/>
        <w:ind w:left="426"/>
        <w:jc w:val="both"/>
        <w:rPr>
          <w:rFonts w:ascii="Times New Roman" w:hAnsi="Times New Roman" w:cs="Times New Roman"/>
          <w:color w:val="000000"/>
          <w:sz w:val="24"/>
          <w:szCs w:val="24"/>
        </w:rPr>
      </w:pPr>
      <w:r w:rsidRPr="00DE3E81">
        <w:rPr>
          <w:rFonts w:ascii="Times New Roman" w:hAnsi="Times New Roman" w:cs="Times New Roman"/>
          <w:color w:val="000000"/>
          <w:sz w:val="24"/>
          <w:szCs w:val="24"/>
        </w:rPr>
        <w:t>Bagi Puskesmas Prambanan d</w:t>
      </w:r>
      <w:r w:rsidRPr="00DE3E81">
        <w:rPr>
          <w:rFonts w:ascii="Times New Roman" w:hAnsi="Times New Roman" w:cs="Times New Roman"/>
          <w:color w:val="000000"/>
          <w:sz w:val="24"/>
          <w:szCs w:val="24"/>
          <w:lang w:val="id-ID"/>
        </w:rPr>
        <w:t>iharapkan</w:t>
      </w:r>
      <w:r w:rsidRPr="00DE3E81">
        <w:rPr>
          <w:rFonts w:ascii="Times New Roman" w:hAnsi="Times New Roman" w:cs="Times New Roman"/>
          <w:color w:val="000000"/>
          <w:sz w:val="24"/>
          <w:szCs w:val="24"/>
        </w:rPr>
        <w:t xml:space="preserve"> dapat meningkatkan tentang pelayanan kesehatan, terutama mengembangkan lagi kegiatan posyandu lansia yang sudah dilaksanakan namun belum </w:t>
      </w:r>
      <w:proofErr w:type="gramStart"/>
      <w:r w:rsidRPr="00DE3E81">
        <w:rPr>
          <w:rFonts w:ascii="Times New Roman" w:hAnsi="Times New Roman" w:cs="Times New Roman"/>
          <w:color w:val="000000"/>
          <w:sz w:val="24"/>
          <w:szCs w:val="24"/>
        </w:rPr>
        <w:t>banyak  wanita</w:t>
      </w:r>
      <w:proofErr w:type="gramEnd"/>
      <w:r w:rsidRPr="00DE3E81">
        <w:rPr>
          <w:rFonts w:ascii="Times New Roman" w:hAnsi="Times New Roman" w:cs="Times New Roman"/>
          <w:color w:val="000000"/>
          <w:sz w:val="24"/>
          <w:szCs w:val="24"/>
        </w:rPr>
        <w:t xml:space="preserve"> </w:t>
      </w:r>
      <w:r w:rsidRPr="00DE3E81">
        <w:rPr>
          <w:rFonts w:ascii="Times New Roman" w:hAnsi="Times New Roman" w:cs="Times New Roman"/>
          <w:i/>
          <w:color w:val="000000"/>
          <w:sz w:val="24"/>
          <w:szCs w:val="24"/>
        </w:rPr>
        <w:t>menopause</w:t>
      </w:r>
      <w:r w:rsidRPr="00DE3E81">
        <w:rPr>
          <w:rFonts w:ascii="Times New Roman" w:hAnsi="Times New Roman" w:cs="Times New Roman"/>
          <w:color w:val="000000"/>
          <w:sz w:val="24"/>
          <w:szCs w:val="24"/>
        </w:rPr>
        <w:t xml:space="preserve"> yang mengikutiya. </w:t>
      </w:r>
      <w:proofErr w:type="gramStart"/>
      <w:r w:rsidRPr="00DE3E81">
        <w:rPr>
          <w:rFonts w:ascii="Times New Roman" w:hAnsi="Times New Roman" w:cs="Times New Roman"/>
          <w:color w:val="000000"/>
          <w:sz w:val="24"/>
          <w:szCs w:val="24"/>
        </w:rPr>
        <w:t xml:space="preserve">Sehingga wanita </w:t>
      </w:r>
      <w:r w:rsidRPr="00DE3E81">
        <w:rPr>
          <w:rFonts w:ascii="Times New Roman" w:hAnsi="Times New Roman" w:cs="Times New Roman"/>
          <w:i/>
          <w:color w:val="000000"/>
          <w:sz w:val="24"/>
          <w:szCs w:val="24"/>
        </w:rPr>
        <w:t>menopause</w:t>
      </w:r>
      <w:r w:rsidRPr="00DE3E81">
        <w:rPr>
          <w:rFonts w:ascii="Times New Roman" w:hAnsi="Times New Roman" w:cs="Times New Roman"/>
          <w:color w:val="000000"/>
          <w:sz w:val="24"/>
          <w:szCs w:val="24"/>
        </w:rPr>
        <w:t xml:space="preserve"> lebih tertarik dan bersedia mengikuti kegiatan posyandu lansia.</w:t>
      </w:r>
      <w:proofErr w:type="gramEnd"/>
    </w:p>
    <w:p w:rsidR="00901CFC" w:rsidRPr="00DE3E81" w:rsidRDefault="00901CFC" w:rsidP="008F4F62">
      <w:pPr>
        <w:pStyle w:val="ListParagraph"/>
        <w:numPr>
          <w:ilvl w:val="0"/>
          <w:numId w:val="26"/>
        </w:numPr>
        <w:spacing w:line="240" w:lineRule="auto"/>
        <w:ind w:left="426"/>
        <w:jc w:val="both"/>
        <w:rPr>
          <w:rFonts w:ascii="Times New Roman" w:hAnsi="Times New Roman" w:cs="Times New Roman"/>
          <w:b/>
          <w:bCs/>
          <w:sz w:val="24"/>
          <w:szCs w:val="24"/>
        </w:rPr>
      </w:pPr>
      <w:r w:rsidRPr="00DE3E81">
        <w:rPr>
          <w:rFonts w:ascii="Times New Roman" w:hAnsi="Times New Roman" w:cs="Times New Roman"/>
          <w:sz w:val="24"/>
          <w:szCs w:val="24"/>
        </w:rPr>
        <w:t>Bagi Masyarakat</w:t>
      </w:r>
    </w:p>
    <w:p w:rsidR="00901CFC" w:rsidRPr="00DE3E81" w:rsidRDefault="00901CFC" w:rsidP="008F4F62">
      <w:pPr>
        <w:pStyle w:val="ListParagraph"/>
        <w:spacing w:line="240" w:lineRule="auto"/>
        <w:ind w:left="426"/>
        <w:jc w:val="both"/>
        <w:rPr>
          <w:rFonts w:ascii="Times New Roman" w:hAnsi="Times New Roman" w:cs="Times New Roman"/>
          <w:sz w:val="24"/>
          <w:szCs w:val="24"/>
        </w:rPr>
      </w:pPr>
      <w:proofErr w:type="gramStart"/>
      <w:r w:rsidRPr="00DE3E81">
        <w:rPr>
          <w:rFonts w:ascii="Times New Roman" w:hAnsi="Times New Roman" w:cs="Times New Roman"/>
          <w:sz w:val="24"/>
          <w:szCs w:val="24"/>
        </w:rPr>
        <w:t xml:space="preserve">Bagi perempuan yang menghadapi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perlu memperdalam pengetahuan dan informasi tentang tanda dan gejala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dari informan yang dapat diperoleh dari tenaga kesehatan, agar dapat dapat menghadapi </w:t>
      </w:r>
      <w:r w:rsidRPr="00DE3E81">
        <w:rPr>
          <w:rFonts w:ascii="Times New Roman" w:hAnsi="Times New Roman" w:cs="Times New Roman"/>
          <w:i/>
          <w:sz w:val="24"/>
          <w:szCs w:val="24"/>
        </w:rPr>
        <w:t>menopause</w:t>
      </w:r>
      <w:r w:rsidRPr="00DE3E81">
        <w:rPr>
          <w:rFonts w:ascii="Times New Roman" w:hAnsi="Times New Roman" w:cs="Times New Roman"/>
          <w:sz w:val="24"/>
          <w:szCs w:val="24"/>
        </w:rPr>
        <w:t xml:space="preserve"> dengan baik dan tidak penuh kecemasan.</w:t>
      </w:r>
      <w:proofErr w:type="gramEnd"/>
    </w:p>
    <w:p w:rsidR="00901CFC" w:rsidRPr="00DE3E81" w:rsidRDefault="00901CFC" w:rsidP="008F4F62">
      <w:pPr>
        <w:pStyle w:val="ListParagraph"/>
        <w:numPr>
          <w:ilvl w:val="0"/>
          <w:numId w:val="26"/>
        </w:numPr>
        <w:spacing w:line="240" w:lineRule="auto"/>
        <w:ind w:left="426"/>
        <w:jc w:val="both"/>
        <w:rPr>
          <w:rFonts w:ascii="Times New Roman" w:hAnsi="Times New Roman" w:cs="Times New Roman"/>
          <w:b/>
          <w:bCs/>
          <w:sz w:val="24"/>
          <w:szCs w:val="24"/>
        </w:rPr>
      </w:pPr>
      <w:r w:rsidRPr="00DE3E81">
        <w:rPr>
          <w:rFonts w:ascii="Times New Roman" w:hAnsi="Times New Roman" w:cs="Times New Roman"/>
          <w:sz w:val="24"/>
          <w:szCs w:val="24"/>
        </w:rPr>
        <w:t>Bagi Institusi Pendidikan</w:t>
      </w:r>
    </w:p>
    <w:p w:rsidR="00901CFC" w:rsidRPr="00DE3E81" w:rsidRDefault="00901CFC" w:rsidP="008F4F62">
      <w:pPr>
        <w:pStyle w:val="ListParagraph"/>
        <w:spacing w:line="240" w:lineRule="auto"/>
        <w:ind w:left="426"/>
        <w:jc w:val="both"/>
        <w:rPr>
          <w:rFonts w:ascii="Times New Roman" w:hAnsi="Times New Roman" w:cs="Times New Roman"/>
          <w:color w:val="000000"/>
          <w:sz w:val="24"/>
          <w:szCs w:val="24"/>
        </w:rPr>
      </w:pPr>
      <w:r w:rsidRPr="00DE3E81">
        <w:rPr>
          <w:rFonts w:ascii="Times New Roman" w:hAnsi="Times New Roman" w:cs="Times New Roman"/>
          <w:color w:val="000000"/>
          <w:sz w:val="24"/>
          <w:szCs w:val="24"/>
          <w:lang w:val="id-ID"/>
        </w:rPr>
        <w:t xml:space="preserve">Diharapkan bagi </w:t>
      </w:r>
      <w:r w:rsidRPr="00DE3E81">
        <w:rPr>
          <w:rFonts w:ascii="Times New Roman" w:hAnsi="Times New Roman" w:cs="Times New Roman"/>
          <w:color w:val="000000"/>
          <w:sz w:val="24"/>
          <w:szCs w:val="24"/>
        </w:rPr>
        <w:t>Universitas Ahmad Dahlan</w:t>
      </w:r>
      <w:r w:rsidRPr="00DE3E81">
        <w:rPr>
          <w:rFonts w:ascii="Times New Roman" w:hAnsi="Times New Roman" w:cs="Times New Roman"/>
          <w:color w:val="000000"/>
          <w:sz w:val="24"/>
          <w:szCs w:val="24"/>
          <w:lang w:val="id-ID"/>
        </w:rPr>
        <w:t xml:space="preserve"> Yogyakarta lebih banyak menambah literatur dan kepustakaan tentang </w:t>
      </w:r>
      <w:r w:rsidRPr="00DE3E81">
        <w:rPr>
          <w:rFonts w:ascii="Times New Roman" w:hAnsi="Times New Roman" w:cs="Times New Roman"/>
          <w:i/>
          <w:color w:val="000000"/>
          <w:sz w:val="24"/>
          <w:szCs w:val="24"/>
          <w:lang w:val="id-ID"/>
        </w:rPr>
        <w:t>menopaus</w:t>
      </w:r>
      <w:r w:rsidRPr="00DE3E81">
        <w:rPr>
          <w:rFonts w:ascii="Times New Roman" w:hAnsi="Times New Roman" w:cs="Times New Roman"/>
          <w:color w:val="000000"/>
          <w:sz w:val="24"/>
          <w:szCs w:val="24"/>
        </w:rPr>
        <w:t>e.</w:t>
      </w:r>
    </w:p>
    <w:p w:rsidR="00901CFC" w:rsidRPr="00DE3E81" w:rsidRDefault="00901CFC" w:rsidP="008F4F62">
      <w:pPr>
        <w:pStyle w:val="ListParagraph"/>
        <w:numPr>
          <w:ilvl w:val="0"/>
          <w:numId w:val="26"/>
        </w:numPr>
        <w:spacing w:line="240" w:lineRule="auto"/>
        <w:ind w:left="426"/>
        <w:jc w:val="both"/>
        <w:rPr>
          <w:rFonts w:ascii="Times New Roman" w:hAnsi="Times New Roman" w:cs="Times New Roman"/>
          <w:b/>
          <w:bCs/>
          <w:sz w:val="24"/>
          <w:szCs w:val="24"/>
        </w:rPr>
      </w:pPr>
      <w:r w:rsidRPr="00DE3E81">
        <w:rPr>
          <w:rFonts w:ascii="Times New Roman" w:hAnsi="Times New Roman" w:cs="Times New Roman"/>
          <w:sz w:val="24"/>
          <w:szCs w:val="24"/>
        </w:rPr>
        <w:t>Bagi penelitian selanjutnya</w:t>
      </w:r>
    </w:p>
    <w:p w:rsidR="00901CFC" w:rsidRPr="00DE3E81" w:rsidRDefault="00901CFC" w:rsidP="008F4F62">
      <w:pPr>
        <w:pStyle w:val="ListParagraph"/>
        <w:spacing w:line="240" w:lineRule="auto"/>
        <w:ind w:left="426"/>
        <w:jc w:val="both"/>
        <w:rPr>
          <w:rFonts w:ascii="Times New Roman" w:hAnsi="Times New Roman" w:cs="Times New Roman"/>
          <w:b/>
          <w:sz w:val="24"/>
          <w:szCs w:val="24"/>
        </w:rPr>
      </w:pPr>
      <w:proofErr w:type="gramStart"/>
      <w:r w:rsidRPr="00DE3E81">
        <w:rPr>
          <w:rFonts w:ascii="Times New Roman" w:hAnsi="Times New Roman" w:cs="Times New Roman"/>
          <w:sz w:val="24"/>
          <w:szCs w:val="24"/>
        </w:rPr>
        <w:t xml:space="preserve">Penelitian ini diharapkan dapat digunakan sebagai bahan dan referensi bagi penelitian selanjutnya untuk melakukan penelitian yang berkaitan dengan kecemasan yang di alami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w:t>
      </w:r>
      <w:proofErr w:type="gramEnd"/>
      <w:r w:rsidRPr="00DE3E81">
        <w:rPr>
          <w:rFonts w:ascii="Times New Roman" w:hAnsi="Times New Roman" w:cs="Times New Roman"/>
          <w:sz w:val="24"/>
          <w:szCs w:val="24"/>
        </w:rPr>
        <w:t xml:space="preserve"> </w:t>
      </w:r>
      <w:proofErr w:type="gramStart"/>
      <w:r w:rsidRPr="00DE3E81">
        <w:rPr>
          <w:rFonts w:ascii="Times New Roman" w:hAnsi="Times New Roman" w:cs="Times New Roman"/>
          <w:sz w:val="24"/>
          <w:szCs w:val="24"/>
        </w:rPr>
        <w:t xml:space="preserve">Penelitian selanjutnya dapat meneliti variabel lain yang belum diteliti oleh peneliti yaitu perubahan fisik dan status kesehatan yang dapat digali tentang riwayat penyakit yang dialami oleh wanita </w:t>
      </w:r>
      <w:r w:rsidRPr="00DE3E81">
        <w:rPr>
          <w:rFonts w:ascii="Times New Roman" w:hAnsi="Times New Roman" w:cs="Times New Roman"/>
          <w:i/>
          <w:sz w:val="24"/>
          <w:szCs w:val="24"/>
        </w:rPr>
        <w:t>menopause</w:t>
      </w:r>
      <w:r w:rsidRPr="00DE3E81">
        <w:rPr>
          <w:rFonts w:ascii="Times New Roman" w:hAnsi="Times New Roman" w:cs="Times New Roman"/>
          <w:sz w:val="24"/>
          <w:szCs w:val="24"/>
        </w:rPr>
        <w:t>.</w:t>
      </w:r>
      <w:proofErr w:type="gramEnd"/>
      <w:r w:rsidRPr="00DE3E81">
        <w:rPr>
          <w:rFonts w:ascii="Times New Roman" w:hAnsi="Times New Roman" w:cs="Times New Roman"/>
          <w:sz w:val="24"/>
          <w:szCs w:val="24"/>
        </w:rPr>
        <w:t xml:space="preserve"> Dan juga dapat menambahkan karakteristik terhadap </w:t>
      </w:r>
      <w:r w:rsidRPr="00DE3E81">
        <w:rPr>
          <w:rFonts w:ascii="Times New Roman" w:hAnsi="Times New Roman" w:cs="Times New Roman"/>
          <w:sz w:val="24"/>
          <w:szCs w:val="24"/>
        </w:rPr>
        <w:lastRenderedPageBreak/>
        <w:t>responden misalkan status pekerjaan yang dapat mendukung dengan hasil penelitian</w:t>
      </w:r>
    </w:p>
    <w:p w:rsidR="00E62B20" w:rsidRDefault="00E62B20" w:rsidP="00901CFC">
      <w:pPr>
        <w:spacing w:after="0" w:line="240" w:lineRule="auto"/>
        <w:jc w:val="center"/>
        <w:rPr>
          <w:rFonts w:ascii="Times New Roman" w:hAnsi="Times New Roman" w:cs="Times New Roman"/>
          <w:b/>
          <w:sz w:val="24"/>
          <w:szCs w:val="24"/>
          <w:lang w:val="id-ID"/>
        </w:rPr>
      </w:pPr>
    </w:p>
    <w:p w:rsidR="00901CFC" w:rsidRPr="003134F7" w:rsidRDefault="00901CFC" w:rsidP="003134F7">
      <w:pPr>
        <w:spacing w:after="0" w:line="240" w:lineRule="auto"/>
        <w:jc w:val="center"/>
        <w:rPr>
          <w:rFonts w:ascii="Times New Roman" w:hAnsi="Times New Roman" w:cs="Times New Roman"/>
          <w:b/>
          <w:sz w:val="24"/>
          <w:szCs w:val="24"/>
          <w:lang w:val="id-ID"/>
        </w:rPr>
      </w:pPr>
      <w:r w:rsidRPr="00DE3E81">
        <w:rPr>
          <w:rFonts w:ascii="Times New Roman" w:hAnsi="Times New Roman" w:cs="Times New Roman"/>
          <w:b/>
          <w:sz w:val="24"/>
          <w:szCs w:val="24"/>
        </w:rPr>
        <w:t>DAFTAR PUSTAKA</w:t>
      </w:r>
    </w:p>
    <w:p w:rsidR="003134F7" w:rsidRPr="003134F7" w:rsidRDefault="003134F7" w:rsidP="003134F7">
      <w:pPr>
        <w:spacing w:after="0"/>
        <w:rPr>
          <w:rFonts w:ascii="Times New Roman" w:hAnsi="Times New Roman" w:cs="Times New Roman"/>
          <w:b/>
          <w:sz w:val="28"/>
        </w:rPr>
      </w:pPr>
      <w:r w:rsidRPr="003134F7">
        <w:rPr>
          <w:rFonts w:ascii="Times New Roman" w:hAnsi="Times New Roman" w:cs="Times New Roman"/>
          <w:b/>
          <w:sz w:val="28"/>
        </w:rPr>
        <w:t>Buku</w:t>
      </w:r>
    </w:p>
    <w:p w:rsidR="003134F7" w:rsidRPr="00236041" w:rsidRDefault="003134F7" w:rsidP="003134F7">
      <w:pPr>
        <w:spacing w:after="120" w:line="240" w:lineRule="auto"/>
        <w:ind w:left="567" w:hanging="567"/>
        <w:jc w:val="both"/>
        <w:rPr>
          <w:rFonts w:ascii="Arial" w:hAnsi="Arial" w:cs="Arial"/>
        </w:rPr>
      </w:pPr>
      <w:r w:rsidRPr="00236041">
        <w:rPr>
          <w:rFonts w:ascii="Arial" w:hAnsi="Arial" w:cs="Arial"/>
        </w:rPr>
        <w:t xml:space="preserve">Hawari, Dadang. </w:t>
      </w:r>
      <w:proofErr w:type="gramStart"/>
      <w:r w:rsidRPr="00236041">
        <w:rPr>
          <w:rFonts w:ascii="Arial" w:hAnsi="Arial" w:cs="Arial"/>
        </w:rPr>
        <w:t xml:space="preserve">2011. </w:t>
      </w:r>
      <w:r w:rsidRPr="00236041">
        <w:rPr>
          <w:rFonts w:ascii="Arial" w:hAnsi="Arial" w:cs="Arial"/>
          <w:i/>
        </w:rPr>
        <w:t>Manajemen Stres Cemas dan Depresi</w:t>
      </w:r>
      <w:r w:rsidRPr="00236041">
        <w:rPr>
          <w:rFonts w:ascii="Arial" w:hAnsi="Arial" w:cs="Arial"/>
        </w:rPr>
        <w:t>.</w:t>
      </w:r>
      <w:proofErr w:type="gramEnd"/>
      <w:r w:rsidRPr="00236041">
        <w:rPr>
          <w:rFonts w:ascii="Arial" w:hAnsi="Arial" w:cs="Arial"/>
        </w:rPr>
        <w:t xml:space="preserve"> </w:t>
      </w:r>
      <w:proofErr w:type="gramStart"/>
      <w:r w:rsidRPr="00236041">
        <w:rPr>
          <w:rFonts w:ascii="Arial" w:hAnsi="Arial" w:cs="Arial"/>
        </w:rPr>
        <w:t>Jakarta :Balai</w:t>
      </w:r>
      <w:proofErr w:type="gramEnd"/>
      <w:r w:rsidRPr="00236041">
        <w:rPr>
          <w:rFonts w:ascii="Arial" w:hAnsi="Arial" w:cs="Arial"/>
        </w:rPr>
        <w:t xml:space="preserve"> Penerbit FKUI.</w:t>
      </w:r>
    </w:p>
    <w:p w:rsidR="003134F7" w:rsidRPr="00236041" w:rsidRDefault="003134F7" w:rsidP="003134F7">
      <w:pPr>
        <w:spacing w:after="120" w:line="240" w:lineRule="auto"/>
        <w:ind w:left="567" w:hanging="567"/>
        <w:jc w:val="both"/>
        <w:rPr>
          <w:rFonts w:ascii="Arial" w:hAnsi="Arial" w:cs="Arial"/>
        </w:rPr>
      </w:pPr>
      <w:r w:rsidRPr="00236041">
        <w:rPr>
          <w:rFonts w:ascii="Arial" w:hAnsi="Arial" w:cs="Arial"/>
        </w:rPr>
        <w:t>Helen, V</w:t>
      </w:r>
      <w:proofErr w:type="gramStart"/>
      <w:r w:rsidRPr="00236041">
        <w:rPr>
          <w:rFonts w:ascii="Arial" w:hAnsi="Arial" w:cs="Arial"/>
        </w:rPr>
        <w:t>,.</w:t>
      </w:r>
      <w:proofErr w:type="gramEnd"/>
      <w:r w:rsidRPr="00236041">
        <w:rPr>
          <w:rFonts w:ascii="Arial" w:hAnsi="Arial" w:cs="Arial"/>
        </w:rPr>
        <w:t xml:space="preserve">jan, M, K,. Carolyn, L, G. 2007. </w:t>
      </w:r>
      <w:proofErr w:type="gramStart"/>
      <w:r w:rsidRPr="00236041">
        <w:rPr>
          <w:rFonts w:ascii="Arial" w:hAnsi="Arial" w:cs="Arial"/>
          <w:i/>
        </w:rPr>
        <w:t>Buku Ajar Asuhan Kebidanan</w:t>
      </w:r>
      <w:r w:rsidRPr="00236041">
        <w:rPr>
          <w:rFonts w:ascii="Arial" w:hAnsi="Arial" w:cs="Arial"/>
        </w:rPr>
        <w:t>.</w:t>
      </w:r>
      <w:proofErr w:type="gramEnd"/>
      <w:r w:rsidRPr="00236041">
        <w:rPr>
          <w:rFonts w:ascii="Arial" w:hAnsi="Arial" w:cs="Arial"/>
        </w:rPr>
        <w:t xml:space="preserve"> Jakarta:  EGC Edisi 4. </w:t>
      </w:r>
    </w:p>
    <w:p w:rsidR="003134F7" w:rsidRPr="00236041" w:rsidRDefault="003134F7" w:rsidP="003134F7">
      <w:pPr>
        <w:spacing w:after="120" w:line="240" w:lineRule="auto"/>
        <w:ind w:left="567" w:hanging="567"/>
        <w:jc w:val="both"/>
        <w:rPr>
          <w:rFonts w:ascii="Arial" w:hAnsi="Arial" w:cs="Arial"/>
        </w:rPr>
      </w:pPr>
      <w:r w:rsidRPr="00236041">
        <w:rPr>
          <w:rFonts w:ascii="Arial" w:eastAsia="Times New Roman" w:hAnsi="Arial" w:cs="Arial"/>
        </w:rPr>
        <w:t xml:space="preserve">Irianto, Koes.  2015. </w:t>
      </w:r>
      <w:r w:rsidRPr="00236041">
        <w:rPr>
          <w:rFonts w:ascii="Arial" w:eastAsia="Times New Roman" w:hAnsi="Arial" w:cs="Arial"/>
          <w:i/>
        </w:rPr>
        <w:t>Kesehatan Reproduksi</w:t>
      </w:r>
      <w:r w:rsidRPr="00236041">
        <w:rPr>
          <w:rFonts w:ascii="Arial" w:eastAsia="Times New Roman" w:hAnsi="Arial" w:cs="Arial"/>
        </w:rPr>
        <w:t xml:space="preserve">.  </w:t>
      </w:r>
      <w:proofErr w:type="gramStart"/>
      <w:r w:rsidRPr="00236041">
        <w:rPr>
          <w:rFonts w:ascii="Arial" w:eastAsia="Times New Roman" w:hAnsi="Arial" w:cs="Arial"/>
        </w:rPr>
        <w:t>Bandung :</w:t>
      </w:r>
      <w:proofErr w:type="gramEnd"/>
      <w:r w:rsidRPr="00236041">
        <w:rPr>
          <w:rFonts w:ascii="Arial" w:eastAsia="Times New Roman" w:hAnsi="Arial" w:cs="Arial"/>
        </w:rPr>
        <w:t xml:space="preserve"> Alfabeta.</w:t>
      </w:r>
    </w:p>
    <w:p w:rsidR="003134F7" w:rsidRDefault="003134F7" w:rsidP="003134F7">
      <w:pPr>
        <w:spacing w:after="120" w:line="240" w:lineRule="auto"/>
        <w:ind w:left="567" w:hanging="567"/>
        <w:jc w:val="both"/>
        <w:rPr>
          <w:rFonts w:ascii="Arial" w:hAnsi="Arial" w:cs="Arial"/>
        </w:rPr>
      </w:pPr>
      <w:proofErr w:type="gramStart"/>
      <w:r w:rsidRPr="00236041">
        <w:rPr>
          <w:rFonts w:ascii="Arial" w:hAnsi="Arial" w:cs="Arial"/>
        </w:rPr>
        <w:t>Janiwarty; Bethsaida dkk.</w:t>
      </w:r>
      <w:proofErr w:type="gramEnd"/>
      <w:r w:rsidRPr="00236041">
        <w:rPr>
          <w:rFonts w:ascii="Arial" w:hAnsi="Arial" w:cs="Arial"/>
        </w:rPr>
        <w:t xml:space="preserve"> </w:t>
      </w:r>
      <w:proofErr w:type="gramStart"/>
      <w:r w:rsidRPr="00236041">
        <w:rPr>
          <w:rFonts w:ascii="Arial" w:hAnsi="Arial" w:cs="Arial"/>
        </w:rPr>
        <w:t>2013</w:t>
      </w:r>
      <w:r w:rsidRPr="00236041">
        <w:rPr>
          <w:rFonts w:ascii="Arial" w:hAnsi="Arial" w:cs="Arial"/>
          <w:i/>
        </w:rPr>
        <w:t>. Pendidikan Psikologi untuk Bidan</w:t>
      </w:r>
      <w:r w:rsidRPr="00236041">
        <w:rPr>
          <w:rFonts w:ascii="Arial" w:hAnsi="Arial" w:cs="Arial"/>
        </w:rPr>
        <w:t>.</w:t>
      </w:r>
      <w:proofErr w:type="gramEnd"/>
      <w:r w:rsidRPr="00236041">
        <w:rPr>
          <w:rFonts w:ascii="Arial" w:hAnsi="Arial" w:cs="Arial"/>
        </w:rPr>
        <w:t xml:space="preserve"> Yogyakarta: Rapha Publishing.</w:t>
      </w:r>
    </w:p>
    <w:p w:rsidR="003134F7" w:rsidRDefault="003134F7" w:rsidP="003134F7">
      <w:pPr>
        <w:spacing w:after="120" w:line="240" w:lineRule="auto"/>
        <w:ind w:left="567" w:hanging="567"/>
        <w:jc w:val="both"/>
        <w:rPr>
          <w:rFonts w:ascii="Arial" w:hAnsi="Arial" w:cs="Arial"/>
        </w:rPr>
      </w:pPr>
      <w:r w:rsidRPr="00236041">
        <w:rPr>
          <w:rFonts w:ascii="Arial" w:hAnsi="Arial" w:cs="Arial"/>
        </w:rPr>
        <w:t xml:space="preserve">Lestari, </w:t>
      </w:r>
      <w:proofErr w:type="gramStart"/>
      <w:r w:rsidRPr="00236041">
        <w:rPr>
          <w:rFonts w:ascii="Arial" w:hAnsi="Arial" w:cs="Arial"/>
        </w:rPr>
        <w:t>Dwi</w:t>
      </w:r>
      <w:proofErr w:type="gramEnd"/>
      <w:r w:rsidRPr="00236041">
        <w:rPr>
          <w:rFonts w:ascii="Arial" w:hAnsi="Arial" w:cs="Arial"/>
        </w:rPr>
        <w:t xml:space="preserve">. 2010. </w:t>
      </w:r>
      <w:r w:rsidRPr="00236041">
        <w:rPr>
          <w:rFonts w:ascii="Arial" w:hAnsi="Arial" w:cs="Arial"/>
          <w:i/>
        </w:rPr>
        <w:t xml:space="preserve">Seluk Beluk Menopouse. </w:t>
      </w:r>
      <w:proofErr w:type="gramStart"/>
      <w:r w:rsidRPr="00236041">
        <w:rPr>
          <w:rFonts w:ascii="Arial" w:hAnsi="Arial" w:cs="Arial"/>
        </w:rPr>
        <w:t>Yogyakarta :</w:t>
      </w:r>
      <w:proofErr w:type="gramEnd"/>
      <w:r w:rsidRPr="00236041">
        <w:rPr>
          <w:rFonts w:ascii="Arial" w:hAnsi="Arial" w:cs="Arial"/>
        </w:rPr>
        <w:t xml:space="preserve"> Garailmu.</w:t>
      </w:r>
    </w:p>
    <w:p w:rsidR="003134F7" w:rsidRPr="00236041" w:rsidRDefault="003134F7" w:rsidP="003134F7">
      <w:pPr>
        <w:spacing w:after="120" w:line="240" w:lineRule="auto"/>
        <w:ind w:left="567" w:hanging="567"/>
        <w:jc w:val="both"/>
        <w:rPr>
          <w:rFonts w:ascii="Arial" w:hAnsi="Arial" w:cs="Arial"/>
          <w:lang w:val="id-ID"/>
        </w:rPr>
      </w:pPr>
      <w:proofErr w:type="gramStart"/>
      <w:r w:rsidRPr="00236041">
        <w:rPr>
          <w:rFonts w:ascii="Arial" w:eastAsia="Times New Roman" w:hAnsi="Arial" w:cs="Arial"/>
        </w:rPr>
        <w:t>Marmi.</w:t>
      </w:r>
      <w:proofErr w:type="gramEnd"/>
      <w:r w:rsidRPr="00236041">
        <w:rPr>
          <w:rFonts w:ascii="Arial" w:eastAsia="Times New Roman" w:hAnsi="Arial" w:cs="Arial"/>
        </w:rPr>
        <w:t xml:space="preserve"> 2015.  </w:t>
      </w:r>
      <w:r w:rsidRPr="00236041">
        <w:rPr>
          <w:rFonts w:ascii="Arial" w:eastAsia="Times New Roman" w:hAnsi="Arial" w:cs="Arial"/>
          <w:i/>
        </w:rPr>
        <w:t>Kesehatan Reproduksi</w:t>
      </w:r>
      <w:r w:rsidRPr="00236041">
        <w:rPr>
          <w:rFonts w:ascii="Arial" w:eastAsia="Times New Roman" w:hAnsi="Arial" w:cs="Arial"/>
        </w:rPr>
        <w:t xml:space="preserve">. </w:t>
      </w:r>
      <w:proofErr w:type="gramStart"/>
      <w:r w:rsidRPr="00236041">
        <w:rPr>
          <w:rFonts w:ascii="Arial" w:eastAsia="Times New Roman" w:hAnsi="Arial" w:cs="Arial"/>
        </w:rPr>
        <w:t>Yogyakarta :</w:t>
      </w:r>
      <w:proofErr w:type="gramEnd"/>
      <w:r w:rsidRPr="00236041">
        <w:rPr>
          <w:rFonts w:ascii="Arial" w:eastAsia="Times New Roman" w:hAnsi="Arial" w:cs="Arial"/>
        </w:rPr>
        <w:t xml:space="preserve"> Pustaka Pelajar.</w:t>
      </w:r>
    </w:p>
    <w:p w:rsidR="003134F7" w:rsidRDefault="003134F7" w:rsidP="003134F7">
      <w:pPr>
        <w:spacing w:after="120" w:line="240" w:lineRule="auto"/>
        <w:ind w:left="567" w:hanging="567"/>
        <w:jc w:val="both"/>
        <w:rPr>
          <w:rFonts w:ascii="Arial" w:hAnsi="Arial" w:cs="Arial"/>
        </w:rPr>
      </w:pPr>
      <w:r w:rsidRPr="00236041">
        <w:rPr>
          <w:rFonts w:ascii="Arial" w:hAnsi="Arial" w:cs="Arial"/>
        </w:rPr>
        <w:t xml:space="preserve">Mulyani, N.S. 2013. </w:t>
      </w:r>
      <w:proofErr w:type="gramStart"/>
      <w:r w:rsidRPr="00236041">
        <w:rPr>
          <w:rFonts w:ascii="Arial" w:hAnsi="Arial" w:cs="Arial"/>
          <w:i/>
        </w:rPr>
        <w:t>Menopause Akhir Siklus Menstruasi pada Wanita diusia Pertengahan</w:t>
      </w:r>
      <w:r w:rsidRPr="00236041">
        <w:rPr>
          <w:rFonts w:ascii="Arial" w:hAnsi="Arial" w:cs="Arial"/>
        </w:rPr>
        <w:t>.</w:t>
      </w:r>
      <w:proofErr w:type="gramEnd"/>
      <w:r w:rsidRPr="00236041">
        <w:rPr>
          <w:rFonts w:ascii="Arial" w:hAnsi="Arial" w:cs="Arial"/>
        </w:rPr>
        <w:t xml:space="preserve"> Yogyakarta: NuhaMedika.</w:t>
      </w:r>
    </w:p>
    <w:p w:rsidR="003134F7" w:rsidRPr="00236041" w:rsidRDefault="003134F7" w:rsidP="003134F7">
      <w:pPr>
        <w:spacing w:after="120" w:line="240" w:lineRule="auto"/>
        <w:ind w:left="567" w:hanging="567"/>
        <w:jc w:val="both"/>
        <w:rPr>
          <w:rFonts w:ascii="Arial" w:hAnsi="Arial" w:cs="Arial"/>
        </w:rPr>
      </w:pPr>
      <w:r w:rsidRPr="00236041">
        <w:rPr>
          <w:rFonts w:ascii="Arial" w:hAnsi="Arial" w:cs="Arial"/>
        </w:rPr>
        <w:t xml:space="preserve">Notoatmodjo, Soekidjo.  2012.  </w:t>
      </w:r>
      <w:r w:rsidRPr="00236041">
        <w:rPr>
          <w:rFonts w:ascii="Arial" w:hAnsi="Arial" w:cs="Arial"/>
          <w:i/>
        </w:rPr>
        <w:t>Metode Penelitian Kesehatan</w:t>
      </w:r>
      <w:r w:rsidRPr="00236041">
        <w:rPr>
          <w:rFonts w:ascii="Arial" w:hAnsi="Arial" w:cs="Arial"/>
        </w:rPr>
        <w:t>. Jakarta: Rineka Cipta.</w:t>
      </w:r>
    </w:p>
    <w:p w:rsidR="003134F7" w:rsidRDefault="003134F7" w:rsidP="003134F7">
      <w:pPr>
        <w:spacing w:after="120" w:line="240" w:lineRule="auto"/>
        <w:ind w:left="567" w:hanging="567"/>
        <w:jc w:val="both"/>
        <w:rPr>
          <w:rFonts w:ascii="Arial" w:hAnsi="Arial" w:cs="Arial"/>
        </w:rPr>
      </w:pPr>
      <w:r w:rsidRPr="00236041">
        <w:rPr>
          <w:rFonts w:ascii="Arial" w:hAnsi="Arial" w:cs="Arial"/>
        </w:rPr>
        <w:t xml:space="preserve">Proverawati, Atikah. 2010. </w:t>
      </w:r>
      <w:r w:rsidRPr="00236041">
        <w:rPr>
          <w:rFonts w:ascii="Arial" w:hAnsi="Arial" w:cs="Arial"/>
          <w:i/>
        </w:rPr>
        <w:t xml:space="preserve">Menopause dan Sindrom Premenopouse. </w:t>
      </w:r>
      <w:r w:rsidRPr="00236041">
        <w:rPr>
          <w:rFonts w:ascii="Arial" w:hAnsi="Arial" w:cs="Arial"/>
        </w:rPr>
        <w:t>Yogyakarta: Nuha Medika.</w:t>
      </w:r>
    </w:p>
    <w:p w:rsidR="003134F7" w:rsidRPr="00236041" w:rsidRDefault="003134F7" w:rsidP="003134F7">
      <w:pPr>
        <w:spacing w:after="120" w:line="240" w:lineRule="auto"/>
        <w:ind w:left="567" w:hanging="567"/>
        <w:jc w:val="both"/>
        <w:rPr>
          <w:rFonts w:ascii="Arial" w:hAnsi="Arial" w:cs="Arial"/>
        </w:rPr>
      </w:pPr>
      <w:r w:rsidRPr="00236041">
        <w:rPr>
          <w:rFonts w:ascii="Arial" w:hAnsi="Arial" w:cs="Arial"/>
        </w:rPr>
        <w:t xml:space="preserve">Stuart, Gail W. 2013. </w:t>
      </w:r>
      <w:r w:rsidRPr="00236041">
        <w:rPr>
          <w:rFonts w:ascii="Arial" w:hAnsi="Arial" w:cs="Arial"/>
          <w:i/>
        </w:rPr>
        <w:t>Buku Saku Keperawatan Jiwa</w:t>
      </w:r>
      <w:r w:rsidRPr="00236041">
        <w:rPr>
          <w:rFonts w:ascii="Arial" w:hAnsi="Arial" w:cs="Arial"/>
        </w:rPr>
        <w:t xml:space="preserve">. </w:t>
      </w:r>
      <w:proofErr w:type="gramStart"/>
      <w:r w:rsidRPr="00236041">
        <w:rPr>
          <w:rFonts w:ascii="Arial" w:hAnsi="Arial" w:cs="Arial"/>
        </w:rPr>
        <w:t>Jakarta :</w:t>
      </w:r>
      <w:proofErr w:type="gramEnd"/>
      <w:r w:rsidRPr="00236041">
        <w:rPr>
          <w:rFonts w:ascii="Arial" w:hAnsi="Arial" w:cs="Arial"/>
        </w:rPr>
        <w:t xml:space="preserve"> EGC.</w:t>
      </w:r>
    </w:p>
    <w:p w:rsidR="00770278" w:rsidRDefault="003134F7" w:rsidP="003134F7">
      <w:pPr>
        <w:ind w:left="567" w:hanging="567"/>
        <w:rPr>
          <w:rFonts w:ascii="Arial" w:eastAsia="Times New Roman" w:hAnsi="Arial" w:cs="Arial"/>
          <w:lang w:val="id-ID"/>
        </w:rPr>
      </w:pPr>
      <w:proofErr w:type="gramStart"/>
      <w:r w:rsidRPr="00236041">
        <w:rPr>
          <w:rFonts w:ascii="Arial" w:eastAsia="Times New Roman" w:hAnsi="Arial" w:cs="Arial"/>
        </w:rPr>
        <w:t>Sugiyono.</w:t>
      </w:r>
      <w:proofErr w:type="gramEnd"/>
      <w:r w:rsidRPr="00236041">
        <w:rPr>
          <w:rFonts w:ascii="Arial" w:eastAsia="Times New Roman" w:hAnsi="Arial" w:cs="Arial"/>
        </w:rPr>
        <w:t xml:space="preserve"> 2014. </w:t>
      </w:r>
      <w:r w:rsidRPr="00236041">
        <w:rPr>
          <w:rFonts w:ascii="Arial" w:eastAsia="Times New Roman" w:hAnsi="Arial" w:cs="Arial"/>
          <w:i/>
        </w:rPr>
        <w:t xml:space="preserve">Metodologi Penelitian Kualitatif Kuantitatif dan R&amp;D. </w:t>
      </w:r>
      <w:r w:rsidRPr="00236041">
        <w:rPr>
          <w:rFonts w:ascii="Arial" w:eastAsia="Times New Roman" w:hAnsi="Arial" w:cs="Arial"/>
        </w:rPr>
        <w:t>Bandung: Alfabeta.</w:t>
      </w:r>
    </w:p>
    <w:p w:rsidR="003134F7" w:rsidRPr="003134F7" w:rsidRDefault="003134F7" w:rsidP="003134F7">
      <w:pPr>
        <w:spacing w:after="0"/>
        <w:rPr>
          <w:rFonts w:ascii="Arial" w:hAnsi="Arial" w:cs="Arial"/>
          <w:b/>
          <w:sz w:val="24"/>
        </w:rPr>
      </w:pPr>
      <w:r w:rsidRPr="003134F7">
        <w:rPr>
          <w:rFonts w:ascii="Arial" w:hAnsi="Arial" w:cs="Arial"/>
          <w:b/>
          <w:sz w:val="24"/>
        </w:rPr>
        <w:t>Jurnal</w:t>
      </w:r>
    </w:p>
    <w:p w:rsidR="003134F7" w:rsidRPr="00236041" w:rsidRDefault="003134F7" w:rsidP="003134F7">
      <w:pPr>
        <w:spacing w:after="120" w:line="240" w:lineRule="auto"/>
        <w:ind w:left="567" w:hanging="567"/>
        <w:jc w:val="both"/>
        <w:rPr>
          <w:rFonts w:ascii="Arial" w:hAnsi="Arial" w:cs="Arial"/>
        </w:rPr>
      </w:pPr>
      <w:proofErr w:type="gramStart"/>
      <w:r w:rsidRPr="00236041">
        <w:rPr>
          <w:rFonts w:ascii="Arial" w:hAnsi="Arial" w:cs="Arial"/>
          <w:bCs/>
        </w:rPr>
        <w:t>Estiani, M., Dhuhana, C. 2015.</w:t>
      </w:r>
      <w:proofErr w:type="gramEnd"/>
      <w:r w:rsidRPr="00236041">
        <w:rPr>
          <w:rFonts w:ascii="Arial" w:hAnsi="Arial" w:cs="Arial"/>
          <w:bCs/>
        </w:rPr>
        <w:t xml:space="preserve"> </w:t>
      </w:r>
      <w:proofErr w:type="gramStart"/>
      <w:r w:rsidRPr="00236041">
        <w:rPr>
          <w:rFonts w:ascii="Arial" w:hAnsi="Arial" w:cs="Arial"/>
          <w:bCs/>
        </w:rPr>
        <w:t xml:space="preserve">Hubungan Pendidikan dan Pengetahuan Wanita </w:t>
      </w:r>
      <w:r w:rsidRPr="00236041">
        <w:rPr>
          <w:rFonts w:ascii="Arial" w:hAnsi="Arial" w:cs="Arial"/>
          <w:bCs/>
          <w:i/>
        </w:rPr>
        <w:t>Pramenopause</w:t>
      </w:r>
      <w:r w:rsidRPr="00236041">
        <w:rPr>
          <w:rFonts w:ascii="Arial" w:hAnsi="Arial" w:cs="Arial"/>
          <w:bCs/>
        </w:rPr>
        <w:t xml:space="preserve"> terhadap Sikap Menghadapi </w:t>
      </w:r>
      <w:r w:rsidRPr="00236041">
        <w:rPr>
          <w:rFonts w:ascii="Arial" w:hAnsi="Arial" w:cs="Arial"/>
          <w:bCs/>
          <w:i/>
        </w:rPr>
        <w:t xml:space="preserve">Menopause </w:t>
      </w:r>
      <w:r w:rsidRPr="00236041">
        <w:rPr>
          <w:rFonts w:ascii="Arial" w:hAnsi="Arial" w:cs="Arial"/>
          <w:bCs/>
        </w:rPr>
        <w:t>di Desa Sekar Jaya Kabupaten Ogan Komering Ulu.</w:t>
      </w:r>
      <w:proofErr w:type="gramEnd"/>
      <w:r w:rsidRPr="00236041">
        <w:rPr>
          <w:rFonts w:ascii="Arial" w:hAnsi="Arial" w:cs="Arial"/>
          <w:bCs/>
        </w:rPr>
        <w:t xml:space="preserve"> Ogan Komering Ulu. </w:t>
      </w:r>
      <w:r w:rsidRPr="00236041">
        <w:rPr>
          <w:rFonts w:ascii="Arial" w:hAnsi="Arial" w:cs="Arial"/>
          <w:bCs/>
          <w:i/>
        </w:rPr>
        <w:t>Jurnal Keperawatan Sriwijaya</w:t>
      </w:r>
      <w:r w:rsidRPr="00236041">
        <w:rPr>
          <w:rFonts w:ascii="Arial" w:hAnsi="Arial" w:cs="Arial"/>
          <w:bCs/>
        </w:rPr>
        <w:t>, Volume 2, Nomer 2, Hal 101-107.</w:t>
      </w:r>
    </w:p>
    <w:p w:rsidR="003134F7" w:rsidRPr="00236041" w:rsidRDefault="003134F7" w:rsidP="003134F7">
      <w:pPr>
        <w:spacing w:after="120" w:line="240" w:lineRule="auto"/>
        <w:ind w:left="567" w:hanging="567"/>
        <w:jc w:val="both"/>
        <w:rPr>
          <w:rFonts w:ascii="Arial" w:hAnsi="Arial" w:cs="Arial"/>
        </w:rPr>
      </w:pPr>
      <w:r w:rsidRPr="00236041">
        <w:rPr>
          <w:rFonts w:ascii="Arial" w:hAnsi="Arial" w:cs="Arial"/>
        </w:rPr>
        <w:t xml:space="preserve">Eka, H, S. 2014. </w:t>
      </w:r>
      <w:proofErr w:type="gramStart"/>
      <w:r w:rsidRPr="00236041">
        <w:rPr>
          <w:rFonts w:ascii="Arial" w:hAnsi="Arial" w:cs="Arial"/>
        </w:rPr>
        <w:t xml:space="preserve">Hubungan Dukungan Suami dengan Tingkat Kecemasan Istri dalam Menghadapi </w:t>
      </w:r>
      <w:r w:rsidRPr="00236041">
        <w:rPr>
          <w:rFonts w:ascii="Arial" w:hAnsi="Arial" w:cs="Arial"/>
          <w:i/>
        </w:rPr>
        <w:t>menopause.</w:t>
      </w:r>
      <w:proofErr w:type="gramEnd"/>
      <w:r w:rsidRPr="00236041">
        <w:rPr>
          <w:rFonts w:ascii="Arial" w:hAnsi="Arial" w:cs="Arial"/>
          <w:i/>
        </w:rPr>
        <w:t xml:space="preserve"> </w:t>
      </w:r>
      <w:r w:rsidRPr="00236041">
        <w:rPr>
          <w:rFonts w:ascii="Arial" w:eastAsia="TimesNewRomanPSMT" w:hAnsi="Arial" w:cs="Arial"/>
        </w:rPr>
        <w:t xml:space="preserve">FKM UNAIR. </w:t>
      </w:r>
      <w:proofErr w:type="gramStart"/>
      <w:r w:rsidRPr="00236041">
        <w:rPr>
          <w:rFonts w:ascii="Arial" w:hAnsi="Arial" w:cs="Arial"/>
          <w:i/>
        </w:rPr>
        <w:t xml:space="preserve">Jurnal Biometrika dan </w:t>
      </w:r>
      <w:r w:rsidRPr="00236041">
        <w:rPr>
          <w:rFonts w:ascii="Arial" w:hAnsi="Arial" w:cs="Arial"/>
          <w:i/>
        </w:rPr>
        <w:lastRenderedPageBreak/>
        <w:t>Kependudukan</w:t>
      </w:r>
      <w:r w:rsidRPr="00236041">
        <w:rPr>
          <w:rFonts w:ascii="Arial" w:hAnsi="Arial" w:cs="Arial"/>
        </w:rPr>
        <w:t>, Volume 3, Nomer 2, Hal, 114-119.</w:t>
      </w:r>
      <w:proofErr w:type="gramEnd"/>
    </w:p>
    <w:p w:rsidR="003134F7" w:rsidRPr="00236041" w:rsidRDefault="003134F7" w:rsidP="003134F7">
      <w:pPr>
        <w:spacing w:after="120" w:line="240" w:lineRule="auto"/>
        <w:ind w:left="567" w:hanging="567"/>
        <w:jc w:val="both"/>
        <w:rPr>
          <w:rFonts w:ascii="Arial" w:hAnsi="Arial" w:cs="Arial"/>
        </w:rPr>
      </w:pPr>
      <w:r w:rsidRPr="00236041">
        <w:rPr>
          <w:rFonts w:ascii="Arial" w:hAnsi="Arial" w:cs="Arial"/>
        </w:rPr>
        <w:t>Faik, R, A</w:t>
      </w:r>
      <w:proofErr w:type="gramStart"/>
      <w:r w:rsidRPr="00236041">
        <w:rPr>
          <w:rFonts w:ascii="Arial" w:hAnsi="Arial" w:cs="Arial"/>
        </w:rPr>
        <w:t>,.</w:t>
      </w:r>
      <w:proofErr w:type="gramEnd"/>
      <w:r w:rsidRPr="00236041">
        <w:rPr>
          <w:rFonts w:ascii="Arial" w:hAnsi="Arial" w:cs="Arial"/>
        </w:rPr>
        <w:t xml:space="preserve"> Anik, Y</w:t>
      </w:r>
      <w:proofErr w:type="gramStart"/>
      <w:r w:rsidRPr="00236041">
        <w:rPr>
          <w:rFonts w:ascii="Arial" w:hAnsi="Arial" w:cs="Arial"/>
        </w:rPr>
        <w:t>,.</w:t>
      </w:r>
      <w:proofErr w:type="gramEnd"/>
      <w:r w:rsidRPr="00236041">
        <w:rPr>
          <w:rFonts w:ascii="Arial" w:hAnsi="Arial" w:cs="Arial"/>
        </w:rPr>
        <w:t xml:space="preserve"> </w:t>
      </w:r>
      <w:proofErr w:type="gramStart"/>
      <w:r w:rsidRPr="00236041">
        <w:rPr>
          <w:rFonts w:ascii="Arial" w:hAnsi="Arial" w:cs="Arial"/>
        </w:rPr>
        <w:t>Agustina, E. 2013.</w:t>
      </w:r>
      <w:proofErr w:type="gramEnd"/>
      <w:r w:rsidRPr="00236041">
        <w:rPr>
          <w:rFonts w:ascii="Arial" w:hAnsi="Arial" w:cs="Arial"/>
        </w:rPr>
        <w:t xml:space="preserve"> </w:t>
      </w:r>
      <w:proofErr w:type="gramStart"/>
      <w:r w:rsidRPr="00236041">
        <w:rPr>
          <w:rFonts w:ascii="Arial" w:hAnsi="Arial" w:cs="Arial"/>
        </w:rPr>
        <w:t xml:space="preserve">Hubungan Pengetahuan Tentang </w:t>
      </w:r>
      <w:r w:rsidRPr="00236041">
        <w:rPr>
          <w:rFonts w:ascii="Arial" w:hAnsi="Arial" w:cs="Arial"/>
          <w:i/>
        </w:rPr>
        <w:t xml:space="preserve">Menopause </w:t>
      </w:r>
      <w:r w:rsidRPr="00236041">
        <w:rPr>
          <w:rFonts w:ascii="Arial" w:hAnsi="Arial" w:cs="Arial"/>
        </w:rPr>
        <w:t xml:space="preserve">dengan Kecemasan dalam Menghadapi </w:t>
      </w:r>
      <w:r w:rsidRPr="00236041">
        <w:rPr>
          <w:rFonts w:ascii="Arial" w:hAnsi="Arial" w:cs="Arial"/>
          <w:i/>
        </w:rPr>
        <w:t xml:space="preserve">Menopause </w:t>
      </w:r>
      <w:r w:rsidRPr="00236041">
        <w:rPr>
          <w:rFonts w:ascii="Arial" w:hAnsi="Arial" w:cs="Arial"/>
        </w:rPr>
        <w:t>Pada Wanita Usia 41-45 Tahun.</w:t>
      </w:r>
      <w:proofErr w:type="gramEnd"/>
      <w:r w:rsidRPr="00236041">
        <w:rPr>
          <w:rFonts w:ascii="Arial" w:hAnsi="Arial" w:cs="Arial"/>
        </w:rPr>
        <w:t xml:space="preserve"> </w:t>
      </w:r>
      <w:r w:rsidRPr="00236041">
        <w:rPr>
          <w:rFonts w:ascii="Arial" w:hAnsi="Arial" w:cs="Arial"/>
          <w:i/>
        </w:rPr>
        <w:t>Jurnal Kesehatan Mesencephalon</w:t>
      </w:r>
      <w:proofErr w:type="gramStart"/>
      <w:r w:rsidRPr="00236041">
        <w:rPr>
          <w:rFonts w:ascii="Arial" w:hAnsi="Arial" w:cs="Arial"/>
          <w:i/>
        </w:rPr>
        <w:t>,</w:t>
      </w:r>
      <w:r w:rsidRPr="00236041">
        <w:rPr>
          <w:rFonts w:ascii="Arial" w:hAnsi="Arial" w:cs="Arial"/>
        </w:rPr>
        <w:t>Volume</w:t>
      </w:r>
      <w:proofErr w:type="gramEnd"/>
      <w:r w:rsidRPr="00236041">
        <w:rPr>
          <w:rFonts w:ascii="Arial" w:hAnsi="Arial" w:cs="Arial"/>
        </w:rPr>
        <w:t xml:space="preserve"> 1, Nomer 4, ISSN : 2252-5637</w:t>
      </w:r>
      <w:r w:rsidRPr="00236041">
        <w:rPr>
          <w:rFonts w:ascii="Arial" w:hAnsi="Arial" w:cs="Arial"/>
          <w:i/>
        </w:rPr>
        <w:t xml:space="preserve">, </w:t>
      </w:r>
      <w:r w:rsidRPr="00236041">
        <w:rPr>
          <w:rFonts w:ascii="Arial" w:hAnsi="Arial" w:cs="Arial"/>
        </w:rPr>
        <w:t>Hal.1-80.</w:t>
      </w:r>
    </w:p>
    <w:p w:rsidR="003134F7" w:rsidRPr="00236041" w:rsidRDefault="003134F7" w:rsidP="003134F7">
      <w:pPr>
        <w:spacing w:after="120" w:line="240" w:lineRule="auto"/>
        <w:ind w:left="567" w:hanging="567"/>
        <w:jc w:val="both"/>
        <w:rPr>
          <w:rFonts w:ascii="Arial" w:hAnsi="Arial" w:cs="Arial"/>
        </w:rPr>
      </w:pPr>
      <w:r w:rsidRPr="00236041">
        <w:rPr>
          <w:rFonts w:ascii="Arial" w:hAnsi="Arial" w:cs="Arial"/>
        </w:rPr>
        <w:t>Ida, R.</w:t>
      </w:r>
      <w:proofErr w:type="gramStart"/>
      <w:r w:rsidRPr="00236041">
        <w:rPr>
          <w:rFonts w:ascii="Arial" w:hAnsi="Arial" w:cs="Arial"/>
        </w:rPr>
        <w:t>,Rohmawati</w:t>
      </w:r>
      <w:proofErr w:type="gramEnd"/>
      <w:r w:rsidRPr="00236041">
        <w:rPr>
          <w:rFonts w:ascii="Arial" w:hAnsi="Arial" w:cs="Arial"/>
        </w:rPr>
        <w:t xml:space="preserve">. 2014. Faktor-Faktor yang Mempengaruhi Kecemasan Pada </w:t>
      </w:r>
      <w:proofErr w:type="gramStart"/>
      <w:r w:rsidRPr="00236041">
        <w:rPr>
          <w:rFonts w:ascii="Arial" w:hAnsi="Arial" w:cs="Arial"/>
        </w:rPr>
        <w:t>Usia</w:t>
      </w:r>
      <w:proofErr w:type="gramEnd"/>
      <w:r w:rsidRPr="00236041">
        <w:rPr>
          <w:rFonts w:ascii="Arial" w:hAnsi="Arial" w:cs="Arial"/>
        </w:rPr>
        <w:t xml:space="preserve"> Pertengahan dalam Menghadapi Proses Menua (Aging Process).</w:t>
      </w:r>
      <w:r w:rsidRPr="00236041">
        <w:rPr>
          <w:rFonts w:ascii="Arial" w:hAnsi="Arial" w:cs="Arial"/>
          <w:i/>
        </w:rPr>
        <w:t xml:space="preserve"> Jurnal keperawatan AKPER17,</w:t>
      </w:r>
      <w:r w:rsidRPr="00236041">
        <w:rPr>
          <w:rFonts w:ascii="Arial" w:hAnsi="Arial" w:cs="Arial"/>
        </w:rPr>
        <w:t xml:space="preserve"> Volume 1, Nomer 2, </w:t>
      </w:r>
      <w:proofErr w:type="gramStart"/>
      <w:r w:rsidRPr="00236041">
        <w:rPr>
          <w:rFonts w:ascii="Arial" w:hAnsi="Arial" w:cs="Arial"/>
        </w:rPr>
        <w:t>ISSN :</w:t>
      </w:r>
      <w:proofErr w:type="gramEnd"/>
      <w:r w:rsidRPr="00236041">
        <w:rPr>
          <w:rFonts w:ascii="Arial" w:hAnsi="Arial" w:cs="Arial"/>
        </w:rPr>
        <w:t xml:space="preserve"> 2338-6800, hal.83-90.</w:t>
      </w:r>
    </w:p>
    <w:p w:rsidR="003134F7" w:rsidRPr="00236041" w:rsidRDefault="003134F7" w:rsidP="003134F7">
      <w:pPr>
        <w:spacing w:after="120" w:line="240" w:lineRule="auto"/>
        <w:ind w:left="567" w:hanging="567"/>
        <w:jc w:val="both"/>
        <w:rPr>
          <w:rFonts w:ascii="Arial" w:hAnsi="Arial" w:cs="Arial"/>
        </w:rPr>
      </w:pPr>
      <w:r w:rsidRPr="00236041">
        <w:rPr>
          <w:rFonts w:ascii="Arial" w:hAnsi="Arial" w:cs="Arial"/>
        </w:rPr>
        <w:t xml:space="preserve">Mahyu Danil. </w:t>
      </w:r>
      <w:proofErr w:type="gramStart"/>
      <w:r w:rsidRPr="00236041">
        <w:rPr>
          <w:rFonts w:ascii="Arial" w:hAnsi="Arial" w:cs="Arial"/>
        </w:rPr>
        <w:t>2013. Pengaruh Pendapatan terhadap Tingkat Konsumsi pada Pegawai Negeri Sipil di Kantor Bupati Kabupaten Bireuen</w:t>
      </w:r>
      <w:r w:rsidRPr="00236041">
        <w:rPr>
          <w:rFonts w:ascii="Arial" w:hAnsi="Arial" w:cs="Arial"/>
          <w:i/>
          <w:iCs/>
        </w:rPr>
        <w:t>, Jurnal Ekonomika.</w:t>
      </w:r>
      <w:proofErr w:type="gramEnd"/>
      <w:r w:rsidRPr="00236041">
        <w:rPr>
          <w:rFonts w:ascii="Arial" w:hAnsi="Arial" w:cs="Arial"/>
          <w:i/>
          <w:iCs/>
        </w:rPr>
        <w:t xml:space="preserve"> </w:t>
      </w:r>
      <w:r w:rsidRPr="00236041">
        <w:rPr>
          <w:rFonts w:ascii="Arial" w:hAnsi="Arial" w:cs="Arial"/>
          <w:iCs/>
        </w:rPr>
        <w:t xml:space="preserve">Universitas Almuslim Bireuen Aceh, Volume IV Nomer 7, Hal. </w:t>
      </w:r>
      <w:proofErr w:type="gramStart"/>
      <w:r w:rsidRPr="00236041">
        <w:rPr>
          <w:rFonts w:ascii="Arial" w:hAnsi="Arial" w:cs="Arial"/>
          <w:iCs/>
        </w:rPr>
        <w:t>33-41.</w:t>
      </w:r>
      <w:proofErr w:type="gramEnd"/>
    </w:p>
    <w:p w:rsidR="003134F7" w:rsidRPr="00236041" w:rsidRDefault="003134F7" w:rsidP="003134F7">
      <w:pPr>
        <w:spacing w:after="120" w:line="240" w:lineRule="auto"/>
        <w:ind w:left="567" w:hanging="567"/>
        <w:jc w:val="both"/>
        <w:rPr>
          <w:rFonts w:ascii="Arial" w:hAnsi="Arial" w:cs="Arial"/>
        </w:rPr>
      </w:pPr>
      <w:r w:rsidRPr="00236041">
        <w:rPr>
          <w:rFonts w:ascii="Arial" w:hAnsi="Arial" w:cs="Arial"/>
        </w:rPr>
        <w:t>Mitra, T, N</w:t>
      </w:r>
      <w:proofErr w:type="gramStart"/>
      <w:r w:rsidRPr="00236041">
        <w:rPr>
          <w:rFonts w:ascii="Arial" w:hAnsi="Arial" w:cs="Arial"/>
        </w:rPr>
        <w:t>,.</w:t>
      </w:r>
      <w:proofErr w:type="gramEnd"/>
      <w:r w:rsidRPr="00236041">
        <w:rPr>
          <w:rFonts w:ascii="Arial" w:hAnsi="Arial" w:cs="Arial"/>
        </w:rPr>
        <w:t xml:space="preserve">Hosna, K,.Nahid, J,.Mohamad, H, H. 2013. Association </w:t>
      </w:r>
      <w:proofErr w:type="gramStart"/>
      <w:r w:rsidRPr="00236041">
        <w:rPr>
          <w:rFonts w:ascii="Arial" w:hAnsi="Arial" w:cs="Arial"/>
        </w:rPr>
        <w:t>Between</w:t>
      </w:r>
      <w:proofErr w:type="gramEnd"/>
      <w:r w:rsidRPr="00236041">
        <w:rPr>
          <w:rFonts w:ascii="Arial" w:hAnsi="Arial" w:cs="Arial"/>
        </w:rPr>
        <w:t xml:space="preserve"> Perceived Social Support and Depression in Postmenopausal Women. </w:t>
      </w:r>
      <w:proofErr w:type="gramStart"/>
      <w:r w:rsidRPr="00236041">
        <w:rPr>
          <w:rFonts w:ascii="Arial" w:hAnsi="Arial" w:cs="Arial"/>
          <w:i/>
        </w:rPr>
        <w:t>Jurnal Nursing and Midwifery</w:t>
      </w:r>
      <w:r w:rsidRPr="00236041">
        <w:rPr>
          <w:rFonts w:ascii="Arial" w:hAnsi="Arial" w:cs="Arial"/>
        </w:rPr>
        <w:t>.</w:t>
      </w:r>
      <w:proofErr w:type="gramEnd"/>
      <w:r w:rsidRPr="00236041">
        <w:rPr>
          <w:rFonts w:ascii="Arial" w:hAnsi="Arial" w:cs="Arial"/>
        </w:rPr>
        <w:t xml:space="preserve"> Volume 4, Nomer 4, Hal 12-17.</w:t>
      </w:r>
    </w:p>
    <w:p w:rsidR="003134F7" w:rsidRPr="00236041" w:rsidRDefault="003134F7" w:rsidP="003134F7">
      <w:pPr>
        <w:spacing w:after="120" w:line="240" w:lineRule="auto"/>
        <w:ind w:left="567" w:hanging="567"/>
        <w:jc w:val="both"/>
        <w:rPr>
          <w:rFonts w:ascii="Arial" w:hAnsi="Arial" w:cs="Arial"/>
        </w:rPr>
      </w:pPr>
      <w:r w:rsidRPr="00236041">
        <w:rPr>
          <w:rFonts w:ascii="Arial" w:hAnsi="Arial" w:cs="Arial"/>
        </w:rPr>
        <w:t>Mu-Hong, C</w:t>
      </w:r>
      <w:proofErr w:type="gramStart"/>
      <w:r w:rsidRPr="00236041">
        <w:rPr>
          <w:rFonts w:ascii="Arial" w:hAnsi="Arial" w:cs="Arial"/>
        </w:rPr>
        <w:t>,.</w:t>
      </w:r>
      <w:proofErr w:type="gramEnd"/>
      <w:r w:rsidRPr="00236041">
        <w:rPr>
          <w:rFonts w:ascii="Arial" w:hAnsi="Arial" w:cs="Arial"/>
        </w:rPr>
        <w:t xml:space="preserve"> Tung-Ping, S</w:t>
      </w:r>
      <w:proofErr w:type="gramStart"/>
      <w:r w:rsidRPr="00236041">
        <w:rPr>
          <w:rFonts w:ascii="Arial" w:hAnsi="Arial" w:cs="Arial"/>
        </w:rPr>
        <w:t>,.</w:t>
      </w:r>
      <w:proofErr w:type="gramEnd"/>
      <w:r w:rsidRPr="00236041">
        <w:rPr>
          <w:rFonts w:ascii="Arial" w:hAnsi="Arial" w:cs="Arial"/>
        </w:rPr>
        <w:t xml:space="preserve"> Cheng-Ta, L</w:t>
      </w:r>
      <w:proofErr w:type="gramStart"/>
      <w:r w:rsidRPr="00236041">
        <w:rPr>
          <w:rFonts w:ascii="Arial" w:hAnsi="Arial" w:cs="Arial"/>
        </w:rPr>
        <w:t>,.</w:t>
      </w:r>
      <w:proofErr w:type="gramEnd"/>
      <w:r w:rsidRPr="00236041">
        <w:rPr>
          <w:rFonts w:ascii="Arial" w:hAnsi="Arial" w:cs="Arial"/>
        </w:rPr>
        <w:t xml:space="preserve"> Wen-Han, C</w:t>
      </w:r>
      <w:proofErr w:type="gramStart"/>
      <w:r w:rsidRPr="00236041">
        <w:rPr>
          <w:rFonts w:ascii="Arial" w:hAnsi="Arial" w:cs="Arial"/>
        </w:rPr>
        <w:t>,.</w:t>
      </w:r>
      <w:proofErr w:type="gramEnd"/>
      <w:r w:rsidRPr="00236041">
        <w:rPr>
          <w:rFonts w:ascii="Arial" w:hAnsi="Arial" w:cs="Arial"/>
        </w:rPr>
        <w:t xml:space="preserve">Tzeng-Ji, C,.Ya-Mei, B. 2013. Symptomatic Menopausal Transition Increases the Riskof New-Onset Depressive Disorder in Later Life. </w:t>
      </w:r>
      <w:proofErr w:type="gramStart"/>
      <w:r w:rsidRPr="00236041">
        <w:rPr>
          <w:rFonts w:ascii="Arial" w:hAnsi="Arial" w:cs="Arial"/>
          <w:i/>
        </w:rPr>
        <w:t>Jurnal psikologi</w:t>
      </w:r>
      <w:r w:rsidRPr="00236041">
        <w:rPr>
          <w:rFonts w:ascii="Arial" w:hAnsi="Arial" w:cs="Arial"/>
        </w:rPr>
        <w:t>.</w:t>
      </w:r>
      <w:proofErr w:type="gramEnd"/>
      <w:r w:rsidRPr="00236041">
        <w:rPr>
          <w:rFonts w:ascii="Arial" w:hAnsi="Arial" w:cs="Arial"/>
        </w:rPr>
        <w:t xml:space="preserve"> Volume 8 nomer 3, </w:t>
      </w:r>
      <w:proofErr w:type="gramStart"/>
      <w:r w:rsidRPr="00236041">
        <w:rPr>
          <w:rFonts w:ascii="Arial" w:hAnsi="Arial" w:cs="Arial"/>
        </w:rPr>
        <w:t>Hal  1</w:t>
      </w:r>
      <w:proofErr w:type="gramEnd"/>
      <w:r w:rsidRPr="00236041">
        <w:rPr>
          <w:rFonts w:ascii="Arial" w:hAnsi="Arial" w:cs="Arial"/>
        </w:rPr>
        <w:t>-8.</w:t>
      </w:r>
    </w:p>
    <w:p w:rsidR="003134F7" w:rsidRPr="00236041" w:rsidRDefault="003134F7" w:rsidP="003134F7">
      <w:pPr>
        <w:spacing w:after="120" w:line="240" w:lineRule="auto"/>
        <w:ind w:left="567" w:hanging="567"/>
        <w:jc w:val="both"/>
        <w:rPr>
          <w:rFonts w:ascii="Arial" w:hAnsi="Arial" w:cs="Arial"/>
        </w:rPr>
      </w:pPr>
      <w:r w:rsidRPr="00236041">
        <w:rPr>
          <w:rFonts w:ascii="Arial" w:hAnsi="Arial" w:cs="Arial"/>
        </w:rPr>
        <w:t>Nuril, I</w:t>
      </w:r>
      <w:proofErr w:type="gramStart"/>
      <w:r w:rsidRPr="00236041">
        <w:rPr>
          <w:rFonts w:ascii="Arial" w:hAnsi="Arial" w:cs="Arial"/>
        </w:rPr>
        <w:t>,.</w:t>
      </w:r>
      <w:proofErr w:type="gramEnd"/>
      <w:r w:rsidRPr="00236041">
        <w:rPr>
          <w:rFonts w:ascii="Arial" w:hAnsi="Arial" w:cs="Arial"/>
        </w:rPr>
        <w:t xml:space="preserve">Titin, E, N. 2012. </w:t>
      </w:r>
      <w:proofErr w:type="gramStart"/>
      <w:r w:rsidRPr="00236041">
        <w:rPr>
          <w:rFonts w:ascii="Arial" w:hAnsi="Arial" w:cs="Arial"/>
        </w:rPr>
        <w:t xml:space="preserve">Hubungan Persepsi </w:t>
      </w:r>
      <w:r w:rsidRPr="00236041">
        <w:rPr>
          <w:rFonts w:ascii="Arial" w:hAnsi="Arial" w:cs="Arial"/>
          <w:i/>
        </w:rPr>
        <w:t xml:space="preserve">Menopause </w:t>
      </w:r>
      <w:r w:rsidRPr="00236041">
        <w:rPr>
          <w:rFonts w:ascii="Arial" w:hAnsi="Arial" w:cs="Arial"/>
        </w:rPr>
        <w:t xml:space="preserve">dengan Kecemasan </w:t>
      </w:r>
      <w:r w:rsidRPr="00236041">
        <w:rPr>
          <w:rFonts w:ascii="Arial" w:hAnsi="Arial" w:cs="Arial"/>
          <w:i/>
        </w:rPr>
        <w:t>Menopause</w:t>
      </w:r>
      <w:r w:rsidRPr="00236041">
        <w:rPr>
          <w:rFonts w:ascii="Arial" w:hAnsi="Arial" w:cs="Arial"/>
        </w:rPr>
        <w:t xml:space="preserve"> di Desa Sambibulu Kecamatan Taman Kabupaten Sidoarjo Jawa Timur.</w:t>
      </w:r>
      <w:proofErr w:type="gramEnd"/>
      <w:r w:rsidRPr="00236041">
        <w:rPr>
          <w:rFonts w:ascii="Arial" w:hAnsi="Arial" w:cs="Arial"/>
        </w:rPr>
        <w:t xml:space="preserve"> </w:t>
      </w:r>
      <w:r w:rsidRPr="00236041">
        <w:rPr>
          <w:rFonts w:ascii="Arial" w:hAnsi="Arial" w:cs="Arial"/>
          <w:i/>
        </w:rPr>
        <w:t xml:space="preserve">Jurnal </w:t>
      </w:r>
      <w:r w:rsidRPr="00236041">
        <w:rPr>
          <w:rFonts w:ascii="Arial" w:hAnsi="Arial" w:cs="Arial"/>
          <w:i/>
          <w:iCs/>
        </w:rPr>
        <w:t>Dinamika Kebidanan</w:t>
      </w:r>
      <w:r w:rsidRPr="00236041">
        <w:rPr>
          <w:rFonts w:ascii="Arial" w:hAnsi="Arial" w:cs="Arial"/>
        </w:rPr>
        <w:t xml:space="preserve">. Volume 2, nomer </w:t>
      </w:r>
      <w:proofErr w:type="gramStart"/>
      <w:r w:rsidRPr="00236041">
        <w:rPr>
          <w:rFonts w:ascii="Arial" w:hAnsi="Arial" w:cs="Arial"/>
        </w:rPr>
        <w:t>2.,</w:t>
      </w:r>
      <w:proofErr w:type="gramEnd"/>
      <w:r w:rsidRPr="00236041">
        <w:rPr>
          <w:rFonts w:ascii="Arial" w:hAnsi="Arial" w:cs="Arial"/>
        </w:rPr>
        <w:t xml:space="preserve"> Hal 1-9.</w:t>
      </w:r>
    </w:p>
    <w:p w:rsidR="003134F7" w:rsidRDefault="003134F7" w:rsidP="003134F7">
      <w:pPr>
        <w:spacing w:after="120" w:line="240" w:lineRule="auto"/>
        <w:ind w:left="567" w:hanging="567"/>
        <w:jc w:val="both"/>
        <w:rPr>
          <w:rFonts w:ascii="Arial" w:hAnsi="Arial" w:cs="Arial"/>
          <w:lang w:val="id-ID"/>
        </w:rPr>
      </w:pPr>
      <w:r w:rsidRPr="00236041">
        <w:rPr>
          <w:rFonts w:ascii="Arial" w:hAnsi="Arial" w:cs="Arial"/>
        </w:rPr>
        <w:t>Septiyani, M</w:t>
      </w:r>
      <w:proofErr w:type="gramStart"/>
      <w:r w:rsidRPr="00236041">
        <w:rPr>
          <w:rFonts w:ascii="Arial" w:hAnsi="Arial" w:cs="Arial"/>
        </w:rPr>
        <w:t>,.</w:t>
      </w:r>
      <w:proofErr w:type="gramEnd"/>
      <w:r w:rsidRPr="00236041">
        <w:rPr>
          <w:rFonts w:ascii="Arial" w:hAnsi="Arial" w:cs="Arial"/>
        </w:rPr>
        <w:t xml:space="preserve"> </w:t>
      </w:r>
      <w:proofErr w:type="gramStart"/>
      <w:r w:rsidRPr="00236041">
        <w:rPr>
          <w:rFonts w:ascii="Arial" w:hAnsi="Arial" w:cs="Arial"/>
        </w:rPr>
        <w:t>Mahmudah.</w:t>
      </w:r>
      <w:proofErr w:type="gramEnd"/>
      <w:r w:rsidRPr="00236041">
        <w:rPr>
          <w:rFonts w:ascii="Arial" w:hAnsi="Arial" w:cs="Arial"/>
        </w:rPr>
        <w:t xml:space="preserve"> 2013. Faktor yang Berpengaruh terhadap Skor Kecemasan pada Wanita </w:t>
      </w:r>
      <w:r w:rsidRPr="00236041">
        <w:rPr>
          <w:rFonts w:ascii="Arial" w:hAnsi="Arial" w:cs="Arial"/>
          <w:i/>
        </w:rPr>
        <w:t>Menopause</w:t>
      </w:r>
      <w:r w:rsidRPr="00236041">
        <w:rPr>
          <w:rFonts w:ascii="Arial" w:hAnsi="Arial" w:cs="Arial"/>
        </w:rPr>
        <w:t xml:space="preserve">. FKM UNAIR. </w:t>
      </w:r>
      <w:proofErr w:type="gramStart"/>
      <w:r w:rsidRPr="00236041">
        <w:rPr>
          <w:rFonts w:ascii="Arial" w:hAnsi="Arial" w:cs="Arial"/>
          <w:i/>
        </w:rPr>
        <w:t>Jurnal Biometrika dan Kependudukan</w:t>
      </w:r>
      <w:r w:rsidRPr="00236041">
        <w:rPr>
          <w:rFonts w:ascii="Arial" w:hAnsi="Arial" w:cs="Arial"/>
        </w:rPr>
        <w:t>, Vol. 2, No. 1.</w:t>
      </w:r>
      <w:proofErr w:type="gramEnd"/>
    </w:p>
    <w:p w:rsidR="003134F7" w:rsidRPr="003134F7" w:rsidRDefault="003134F7" w:rsidP="003134F7">
      <w:pPr>
        <w:spacing w:after="120" w:line="240" w:lineRule="auto"/>
        <w:ind w:left="567" w:hanging="567"/>
        <w:jc w:val="both"/>
        <w:rPr>
          <w:rFonts w:ascii="Arial" w:hAnsi="Arial" w:cs="Arial"/>
          <w:lang w:val="id-ID"/>
        </w:rPr>
      </w:pPr>
    </w:p>
    <w:p w:rsidR="003134F7" w:rsidRPr="003134F7" w:rsidRDefault="003134F7" w:rsidP="003134F7">
      <w:pPr>
        <w:spacing w:after="0"/>
        <w:rPr>
          <w:rFonts w:ascii="Arial" w:hAnsi="Arial" w:cs="Arial"/>
          <w:b/>
          <w:sz w:val="24"/>
        </w:rPr>
      </w:pPr>
      <w:r w:rsidRPr="003134F7">
        <w:rPr>
          <w:rFonts w:ascii="Arial" w:hAnsi="Arial" w:cs="Arial"/>
          <w:b/>
          <w:sz w:val="24"/>
        </w:rPr>
        <w:lastRenderedPageBreak/>
        <w:t>Skripsi</w:t>
      </w:r>
    </w:p>
    <w:p w:rsidR="003134F7" w:rsidRPr="00236041" w:rsidRDefault="003134F7" w:rsidP="003134F7">
      <w:pPr>
        <w:spacing w:after="120" w:line="240" w:lineRule="auto"/>
        <w:ind w:left="567" w:hanging="567"/>
        <w:jc w:val="both"/>
        <w:rPr>
          <w:rFonts w:ascii="Arial" w:hAnsi="Arial" w:cs="Arial"/>
        </w:rPr>
      </w:pPr>
      <w:r w:rsidRPr="00236041">
        <w:rPr>
          <w:rFonts w:ascii="Arial" w:hAnsi="Arial" w:cs="Arial"/>
          <w:bCs/>
        </w:rPr>
        <w:t xml:space="preserve">Chandra, A. P. 2013. </w:t>
      </w:r>
      <w:proofErr w:type="gramStart"/>
      <w:r w:rsidRPr="00236041">
        <w:rPr>
          <w:rFonts w:ascii="Arial" w:hAnsi="Arial" w:cs="Arial"/>
          <w:bCs/>
        </w:rPr>
        <w:t>Hubungan Dukungan Sosial Keluarga Dengan Tingkat Stres Pada Lansia Andropause di Gebang Wilayah Kerja Puskesmas Patrang Kabupaten Jember.</w:t>
      </w:r>
      <w:proofErr w:type="gramEnd"/>
      <w:r w:rsidRPr="00236041">
        <w:rPr>
          <w:rFonts w:ascii="Arial" w:hAnsi="Arial" w:cs="Arial"/>
          <w:bCs/>
        </w:rPr>
        <w:t xml:space="preserve"> </w:t>
      </w:r>
      <w:r w:rsidRPr="00236041">
        <w:rPr>
          <w:rFonts w:ascii="Arial" w:hAnsi="Arial" w:cs="Arial"/>
          <w:bCs/>
          <w:i/>
        </w:rPr>
        <w:t xml:space="preserve">Skripsi, </w:t>
      </w:r>
      <w:r w:rsidRPr="00236041">
        <w:rPr>
          <w:rFonts w:ascii="Arial" w:hAnsi="Arial" w:cs="Arial"/>
          <w:bCs/>
        </w:rPr>
        <w:t>Universitas Jember, Jember.</w:t>
      </w:r>
    </w:p>
    <w:p w:rsidR="003134F7" w:rsidRPr="00236041" w:rsidRDefault="003134F7" w:rsidP="003134F7">
      <w:pPr>
        <w:spacing w:after="120" w:line="240" w:lineRule="auto"/>
        <w:ind w:left="567" w:hanging="567"/>
        <w:jc w:val="both"/>
        <w:rPr>
          <w:rFonts w:ascii="Arial" w:hAnsi="Arial" w:cs="Arial"/>
        </w:rPr>
      </w:pPr>
      <w:r w:rsidRPr="00236041">
        <w:rPr>
          <w:rFonts w:ascii="Arial" w:eastAsia="Times New Roman" w:hAnsi="Arial" w:cs="Arial"/>
        </w:rPr>
        <w:t xml:space="preserve">Mistinah, Tri. </w:t>
      </w:r>
      <w:proofErr w:type="gramStart"/>
      <w:r w:rsidRPr="00236041">
        <w:rPr>
          <w:rFonts w:ascii="Arial" w:eastAsia="Times New Roman" w:hAnsi="Arial" w:cs="Arial"/>
        </w:rPr>
        <w:t>2011</w:t>
      </w:r>
      <w:r w:rsidRPr="00236041">
        <w:rPr>
          <w:rFonts w:ascii="Arial" w:eastAsia="Times New Roman" w:hAnsi="Arial" w:cs="Arial"/>
          <w:i/>
        </w:rPr>
        <w:t xml:space="preserve">. </w:t>
      </w:r>
      <w:r w:rsidRPr="00236041">
        <w:rPr>
          <w:rFonts w:ascii="Arial" w:eastAsia="Times New Roman" w:hAnsi="Arial" w:cs="Arial"/>
        </w:rPr>
        <w:t xml:space="preserve">Hubungan Dukungan Keluarga dengan Tingkat Kecemasan Ibu dalam Menghadapi </w:t>
      </w:r>
      <w:r w:rsidRPr="00236041">
        <w:rPr>
          <w:rFonts w:ascii="Arial" w:eastAsia="Times New Roman" w:hAnsi="Arial" w:cs="Arial"/>
          <w:i/>
        </w:rPr>
        <w:t>Menopause</w:t>
      </w:r>
      <w:r w:rsidRPr="00236041">
        <w:rPr>
          <w:rFonts w:ascii="Arial" w:eastAsia="Times New Roman" w:hAnsi="Arial" w:cs="Arial"/>
        </w:rPr>
        <w:t xml:space="preserve"> di Dusun Sitimulyo Piyungan Bantul.</w:t>
      </w:r>
      <w:proofErr w:type="gramEnd"/>
      <w:r w:rsidRPr="00236041">
        <w:rPr>
          <w:rFonts w:ascii="Arial" w:eastAsia="Times New Roman" w:hAnsi="Arial" w:cs="Arial"/>
        </w:rPr>
        <w:t xml:space="preserve"> </w:t>
      </w:r>
      <w:proofErr w:type="gramStart"/>
      <w:r w:rsidRPr="00236041">
        <w:rPr>
          <w:rFonts w:ascii="Arial" w:eastAsia="Times New Roman" w:hAnsi="Arial" w:cs="Arial"/>
          <w:i/>
        </w:rPr>
        <w:t>Skripsi</w:t>
      </w:r>
      <w:r w:rsidRPr="00236041">
        <w:rPr>
          <w:rFonts w:ascii="Arial" w:eastAsia="Times New Roman" w:hAnsi="Arial" w:cs="Arial"/>
        </w:rPr>
        <w:t>.</w:t>
      </w:r>
      <w:proofErr w:type="gramEnd"/>
      <w:r w:rsidRPr="00236041">
        <w:rPr>
          <w:rFonts w:ascii="Arial" w:eastAsia="Times New Roman" w:hAnsi="Arial" w:cs="Arial"/>
        </w:rPr>
        <w:t xml:space="preserve"> </w:t>
      </w:r>
      <w:proofErr w:type="gramStart"/>
      <w:r w:rsidRPr="00236041">
        <w:rPr>
          <w:rFonts w:ascii="Arial" w:eastAsia="Times New Roman" w:hAnsi="Arial" w:cs="Arial"/>
        </w:rPr>
        <w:t>STIKES Aisyiyah Yogyakarta.</w:t>
      </w:r>
      <w:proofErr w:type="gramEnd"/>
      <w:r w:rsidRPr="00236041">
        <w:rPr>
          <w:rFonts w:ascii="Arial" w:eastAsia="Times New Roman" w:hAnsi="Arial" w:cs="Arial"/>
        </w:rPr>
        <w:t xml:space="preserve"> </w:t>
      </w:r>
      <w:proofErr w:type="gramStart"/>
      <w:r w:rsidRPr="00236041">
        <w:rPr>
          <w:rFonts w:ascii="Arial" w:eastAsia="Times New Roman" w:hAnsi="Arial" w:cs="Arial"/>
        </w:rPr>
        <w:t>Yogyakarta.</w:t>
      </w:r>
      <w:proofErr w:type="gramEnd"/>
    </w:p>
    <w:p w:rsidR="003134F7" w:rsidRPr="00236041" w:rsidRDefault="003134F7" w:rsidP="003134F7">
      <w:pPr>
        <w:spacing w:after="120" w:line="240" w:lineRule="auto"/>
        <w:ind w:left="567" w:hanging="567"/>
        <w:jc w:val="both"/>
        <w:rPr>
          <w:rFonts w:ascii="Arial" w:hAnsi="Arial" w:cs="Arial"/>
        </w:rPr>
      </w:pPr>
      <w:proofErr w:type="gramStart"/>
      <w:r w:rsidRPr="00236041">
        <w:rPr>
          <w:rFonts w:ascii="Arial" w:eastAsia="Times New Roman" w:hAnsi="Arial" w:cs="Arial"/>
        </w:rPr>
        <w:t>Meilaningtyas, galih.</w:t>
      </w:r>
      <w:proofErr w:type="gramEnd"/>
      <w:r w:rsidRPr="00236041">
        <w:rPr>
          <w:rFonts w:ascii="Arial" w:eastAsia="Times New Roman" w:hAnsi="Arial" w:cs="Arial"/>
        </w:rPr>
        <w:t xml:space="preserve"> 2015. Hubungan Tingkat Pengetahuan Tentang Menopause Dengan Kecemasan Wanita Menjelang Menopause di Desa Bowan Delanggu Klaten. </w:t>
      </w:r>
      <w:proofErr w:type="gramStart"/>
      <w:r w:rsidRPr="00236041">
        <w:rPr>
          <w:rFonts w:ascii="Arial" w:eastAsia="Times New Roman" w:hAnsi="Arial" w:cs="Arial"/>
          <w:i/>
        </w:rPr>
        <w:t>Skripsi</w:t>
      </w:r>
      <w:r w:rsidRPr="00236041">
        <w:rPr>
          <w:rFonts w:ascii="Arial" w:eastAsia="Times New Roman" w:hAnsi="Arial" w:cs="Arial"/>
        </w:rPr>
        <w:t>.</w:t>
      </w:r>
      <w:proofErr w:type="gramEnd"/>
      <w:r w:rsidRPr="00236041">
        <w:rPr>
          <w:rFonts w:ascii="Arial" w:eastAsia="Times New Roman" w:hAnsi="Arial" w:cs="Arial"/>
        </w:rPr>
        <w:t xml:space="preserve"> </w:t>
      </w:r>
      <w:proofErr w:type="gramStart"/>
      <w:r w:rsidRPr="00236041">
        <w:rPr>
          <w:rFonts w:ascii="Arial" w:eastAsia="Times New Roman" w:hAnsi="Arial" w:cs="Arial"/>
        </w:rPr>
        <w:t>STIKES Aisyiyah Yogyakarta.</w:t>
      </w:r>
      <w:proofErr w:type="gramEnd"/>
      <w:r w:rsidRPr="00236041">
        <w:rPr>
          <w:rFonts w:ascii="Arial" w:eastAsia="Times New Roman" w:hAnsi="Arial" w:cs="Arial"/>
        </w:rPr>
        <w:t xml:space="preserve"> </w:t>
      </w:r>
      <w:proofErr w:type="gramStart"/>
      <w:r w:rsidRPr="00236041">
        <w:rPr>
          <w:rFonts w:ascii="Arial" w:eastAsia="Times New Roman" w:hAnsi="Arial" w:cs="Arial"/>
        </w:rPr>
        <w:t>Yogyakarta</w:t>
      </w:r>
      <w:r w:rsidRPr="00236041">
        <w:rPr>
          <w:rFonts w:ascii="Times New Roman" w:eastAsia="Times New Roman" w:hAnsi="Times New Roman"/>
          <w:sz w:val="24"/>
          <w:szCs w:val="24"/>
        </w:rPr>
        <w:t>.</w:t>
      </w:r>
      <w:proofErr w:type="gramEnd"/>
    </w:p>
    <w:p w:rsidR="003134F7" w:rsidRPr="00236041" w:rsidRDefault="003134F7" w:rsidP="003134F7">
      <w:pPr>
        <w:spacing w:after="120" w:line="240" w:lineRule="auto"/>
        <w:ind w:left="567" w:hanging="567"/>
        <w:jc w:val="both"/>
        <w:rPr>
          <w:rFonts w:ascii="Arial" w:hAnsi="Arial" w:cs="Arial"/>
        </w:rPr>
      </w:pPr>
      <w:proofErr w:type="gramStart"/>
      <w:r w:rsidRPr="00236041">
        <w:rPr>
          <w:rFonts w:ascii="Arial" w:hAnsi="Arial" w:cs="Arial"/>
          <w:bCs/>
        </w:rPr>
        <w:t>Rina, S.U. 2015.</w:t>
      </w:r>
      <w:proofErr w:type="gramEnd"/>
      <w:r w:rsidRPr="00236041">
        <w:rPr>
          <w:rFonts w:ascii="Arial" w:hAnsi="Arial" w:cs="Arial"/>
          <w:bCs/>
        </w:rPr>
        <w:t xml:space="preserve"> </w:t>
      </w:r>
      <w:proofErr w:type="gramStart"/>
      <w:r w:rsidRPr="00236041">
        <w:rPr>
          <w:rFonts w:ascii="Arial" w:hAnsi="Arial" w:cs="Arial"/>
          <w:bCs/>
        </w:rPr>
        <w:t>Hubungan Antara Persepsi Terhadap Dukungan Sosial Keluarga dengan Kecemasan Menghadapi Masa</w:t>
      </w:r>
      <w:r w:rsidRPr="00236041">
        <w:rPr>
          <w:rFonts w:ascii="Arial" w:hAnsi="Arial" w:cs="Arial"/>
          <w:bCs/>
          <w:i/>
        </w:rPr>
        <w:t xml:space="preserve"> Menopause</w:t>
      </w:r>
      <w:r w:rsidRPr="00236041">
        <w:rPr>
          <w:rFonts w:ascii="Arial" w:hAnsi="Arial" w:cs="Arial"/>
          <w:bCs/>
        </w:rPr>
        <w:t>.</w:t>
      </w:r>
      <w:proofErr w:type="gramEnd"/>
      <w:r w:rsidRPr="00236041">
        <w:rPr>
          <w:rFonts w:ascii="Arial" w:hAnsi="Arial" w:cs="Arial"/>
          <w:bCs/>
        </w:rPr>
        <w:t xml:space="preserve"> </w:t>
      </w:r>
      <w:proofErr w:type="gramStart"/>
      <w:r w:rsidRPr="00236041">
        <w:rPr>
          <w:rFonts w:ascii="Arial" w:hAnsi="Arial" w:cs="Arial"/>
          <w:bCs/>
          <w:i/>
        </w:rPr>
        <w:t>Skripsi</w:t>
      </w:r>
      <w:r w:rsidRPr="00236041">
        <w:rPr>
          <w:rFonts w:ascii="Arial" w:hAnsi="Arial" w:cs="Arial"/>
          <w:bCs/>
        </w:rPr>
        <w:t>.</w:t>
      </w:r>
      <w:proofErr w:type="gramEnd"/>
      <w:r w:rsidRPr="00236041">
        <w:rPr>
          <w:rFonts w:ascii="Arial" w:hAnsi="Arial" w:cs="Arial"/>
          <w:bCs/>
        </w:rPr>
        <w:t xml:space="preserve"> Uiversitas Muhammadiyah Surakarta, Surakarta.</w:t>
      </w:r>
    </w:p>
    <w:p w:rsidR="003134F7" w:rsidRPr="00236041" w:rsidRDefault="003134F7" w:rsidP="003134F7">
      <w:pPr>
        <w:spacing w:after="120" w:line="240" w:lineRule="auto"/>
        <w:ind w:left="567" w:hanging="567"/>
        <w:jc w:val="both"/>
        <w:rPr>
          <w:rFonts w:ascii="Arial" w:hAnsi="Arial" w:cs="Arial"/>
        </w:rPr>
      </w:pPr>
      <w:r w:rsidRPr="00236041">
        <w:rPr>
          <w:rFonts w:ascii="Arial" w:hAnsi="Arial" w:cs="Arial"/>
          <w:bCs/>
        </w:rPr>
        <w:t xml:space="preserve">Sholichah, Nur. 2014. Hubungan Tingkat Pendidikan Dengan Tingkat Kecemasan Wanita </w:t>
      </w:r>
      <w:proofErr w:type="gramStart"/>
      <w:r w:rsidRPr="00236041">
        <w:rPr>
          <w:rFonts w:ascii="Arial" w:hAnsi="Arial" w:cs="Arial"/>
          <w:bCs/>
        </w:rPr>
        <w:t>Usia</w:t>
      </w:r>
      <w:proofErr w:type="gramEnd"/>
      <w:r w:rsidRPr="00236041">
        <w:rPr>
          <w:rFonts w:ascii="Arial" w:hAnsi="Arial" w:cs="Arial"/>
          <w:bCs/>
        </w:rPr>
        <w:t xml:space="preserve"> 40-50 Tahun Dalam Menghadapi</w:t>
      </w:r>
      <w:r w:rsidRPr="00236041">
        <w:rPr>
          <w:rFonts w:ascii="Arial" w:hAnsi="Arial" w:cs="Arial"/>
          <w:bCs/>
          <w:i/>
        </w:rPr>
        <w:t xml:space="preserve"> Menopause</w:t>
      </w:r>
      <w:r w:rsidRPr="00236041">
        <w:rPr>
          <w:rFonts w:ascii="Arial" w:hAnsi="Arial" w:cs="Arial"/>
          <w:bCs/>
        </w:rPr>
        <w:t xml:space="preserve">. </w:t>
      </w:r>
      <w:proofErr w:type="gramStart"/>
      <w:r w:rsidRPr="00236041">
        <w:rPr>
          <w:rFonts w:ascii="Arial" w:hAnsi="Arial" w:cs="Arial"/>
          <w:bCs/>
          <w:i/>
        </w:rPr>
        <w:t>Skripsi</w:t>
      </w:r>
      <w:r w:rsidRPr="00236041">
        <w:rPr>
          <w:rFonts w:ascii="Arial" w:hAnsi="Arial" w:cs="Arial"/>
          <w:bCs/>
        </w:rPr>
        <w:t>.</w:t>
      </w:r>
      <w:proofErr w:type="gramEnd"/>
      <w:r w:rsidRPr="00236041">
        <w:rPr>
          <w:rFonts w:ascii="Arial" w:hAnsi="Arial" w:cs="Arial"/>
          <w:bCs/>
        </w:rPr>
        <w:t xml:space="preserve"> Akademi Kebidanan Purworejo, Purworejo.</w:t>
      </w:r>
    </w:p>
    <w:p w:rsidR="003134F7" w:rsidRPr="00236041" w:rsidRDefault="003134F7" w:rsidP="003134F7">
      <w:pPr>
        <w:spacing w:after="120" w:line="240" w:lineRule="auto"/>
        <w:ind w:left="567" w:hanging="567"/>
        <w:jc w:val="both"/>
        <w:rPr>
          <w:rFonts w:ascii="Arial" w:hAnsi="Arial" w:cs="Arial"/>
        </w:rPr>
      </w:pPr>
      <w:r w:rsidRPr="00236041">
        <w:rPr>
          <w:rFonts w:ascii="Arial" w:hAnsi="Arial" w:cs="Arial"/>
          <w:bCs/>
        </w:rPr>
        <w:t xml:space="preserve">Suhaidah, Dedeh. </w:t>
      </w:r>
      <w:proofErr w:type="gramStart"/>
      <w:r w:rsidRPr="00236041">
        <w:rPr>
          <w:rFonts w:ascii="Arial" w:hAnsi="Arial" w:cs="Arial"/>
          <w:bCs/>
        </w:rPr>
        <w:t xml:space="preserve">2013. Hubungan Antara Persepsi Terhadap Dukungan Sosial Keluarga Dengan Kecemasan Menghadapi Masa </w:t>
      </w:r>
      <w:r w:rsidRPr="00236041">
        <w:rPr>
          <w:rFonts w:ascii="Arial" w:hAnsi="Arial" w:cs="Arial"/>
          <w:bCs/>
          <w:i/>
        </w:rPr>
        <w:t>Menopause</w:t>
      </w:r>
      <w:r w:rsidRPr="00236041">
        <w:rPr>
          <w:rFonts w:ascii="Arial" w:hAnsi="Arial" w:cs="Arial"/>
          <w:bCs/>
        </w:rPr>
        <w:t>.</w:t>
      </w:r>
      <w:proofErr w:type="gramEnd"/>
      <w:r w:rsidRPr="00236041">
        <w:rPr>
          <w:rFonts w:ascii="Arial" w:hAnsi="Arial" w:cs="Arial"/>
          <w:bCs/>
        </w:rPr>
        <w:t xml:space="preserve"> </w:t>
      </w:r>
      <w:proofErr w:type="gramStart"/>
      <w:r w:rsidRPr="00236041">
        <w:rPr>
          <w:rFonts w:ascii="Arial" w:hAnsi="Arial" w:cs="Arial"/>
          <w:bCs/>
          <w:i/>
        </w:rPr>
        <w:t>Skripsi</w:t>
      </w:r>
      <w:r w:rsidRPr="00236041">
        <w:rPr>
          <w:rFonts w:ascii="Arial" w:hAnsi="Arial" w:cs="Arial"/>
          <w:bCs/>
        </w:rPr>
        <w:t>.</w:t>
      </w:r>
      <w:proofErr w:type="gramEnd"/>
      <w:r w:rsidRPr="00236041">
        <w:rPr>
          <w:rFonts w:ascii="Arial" w:hAnsi="Arial" w:cs="Arial"/>
          <w:bCs/>
        </w:rPr>
        <w:t xml:space="preserve"> Universitas Negri </w:t>
      </w:r>
      <w:proofErr w:type="gramStart"/>
      <w:r w:rsidRPr="00236041">
        <w:rPr>
          <w:rFonts w:ascii="Arial" w:hAnsi="Arial" w:cs="Arial"/>
          <w:bCs/>
        </w:rPr>
        <w:t>Syarif  Hidayatullah</w:t>
      </w:r>
      <w:proofErr w:type="gramEnd"/>
      <w:r w:rsidRPr="00236041">
        <w:rPr>
          <w:rFonts w:ascii="Arial" w:hAnsi="Arial" w:cs="Arial"/>
          <w:bCs/>
        </w:rPr>
        <w:t>, Jakarta.</w:t>
      </w:r>
    </w:p>
    <w:p w:rsidR="003134F7" w:rsidRPr="003134F7" w:rsidRDefault="003134F7" w:rsidP="003134F7">
      <w:pPr>
        <w:spacing w:after="0" w:line="240" w:lineRule="auto"/>
        <w:jc w:val="both"/>
        <w:rPr>
          <w:rFonts w:ascii="Arial" w:hAnsi="Arial" w:cs="Arial"/>
          <w:b/>
          <w:sz w:val="24"/>
        </w:rPr>
      </w:pPr>
      <w:r w:rsidRPr="003134F7">
        <w:rPr>
          <w:rFonts w:ascii="Arial" w:hAnsi="Arial" w:cs="Arial"/>
          <w:b/>
          <w:sz w:val="24"/>
        </w:rPr>
        <w:t>Situs Internet</w:t>
      </w:r>
    </w:p>
    <w:p w:rsidR="003134F7" w:rsidRPr="00EC6C40" w:rsidRDefault="003134F7" w:rsidP="003134F7">
      <w:pPr>
        <w:spacing w:after="120" w:line="240" w:lineRule="auto"/>
        <w:ind w:left="567" w:hanging="567"/>
        <w:jc w:val="both"/>
        <w:rPr>
          <w:rFonts w:ascii="Arial" w:hAnsi="Arial" w:cs="Arial"/>
        </w:rPr>
      </w:pPr>
      <w:proofErr w:type="gramStart"/>
      <w:r w:rsidRPr="00EC6C40">
        <w:rPr>
          <w:rFonts w:ascii="Arial" w:eastAsia="Times New Roman" w:hAnsi="Arial" w:cs="Arial"/>
        </w:rPr>
        <w:t>Disnakertrans.</w:t>
      </w:r>
      <w:proofErr w:type="gramEnd"/>
      <w:r w:rsidRPr="00EC6C40">
        <w:rPr>
          <w:rFonts w:ascii="Arial" w:eastAsia="Times New Roman" w:hAnsi="Arial" w:cs="Arial"/>
        </w:rPr>
        <w:t xml:space="preserve"> </w:t>
      </w:r>
      <w:proofErr w:type="gramStart"/>
      <w:r w:rsidRPr="00EC6C40">
        <w:rPr>
          <w:rFonts w:ascii="Arial" w:eastAsia="Times New Roman" w:hAnsi="Arial" w:cs="Arial"/>
        </w:rPr>
        <w:t>2015. Keputusan Gubernur Daerah Istimewa Yogyakarta, 2015.</w:t>
      </w:r>
      <w:proofErr w:type="gramEnd"/>
      <w:r w:rsidRPr="00EC6C40">
        <w:rPr>
          <w:rFonts w:ascii="Arial" w:eastAsia="Times New Roman" w:hAnsi="Arial" w:cs="Arial"/>
        </w:rPr>
        <w:t xml:space="preserve"> </w:t>
      </w:r>
      <w:proofErr w:type="gramStart"/>
      <w:r w:rsidRPr="00EC6C40">
        <w:rPr>
          <w:rFonts w:ascii="Arial" w:eastAsia="Times New Roman" w:hAnsi="Arial" w:cs="Arial"/>
          <w:i/>
        </w:rPr>
        <w:t>Upah Minimum Kabupaten/Kota Tahun 2016 di DIY</w:t>
      </w:r>
      <w:r w:rsidRPr="00EC6C40">
        <w:rPr>
          <w:rFonts w:ascii="Arial" w:eastAsia="Times New Roman" w:hAnsi="Arial" w:cs="Arial"/>
        </w:rPr>
        <w:t>.</w:t>
      </w:r>
      <w:proofErr w:type="gramEnd"/>
      <w:r w:rsidRPr="00EC6C40">
        <w:rPr>
          <w:rFonts w:ascii="Arial" w:eastAsia="Times New Roman" w:hAnsi="Arial" w:cs="Arial"/>
        </w:rPr>
        <w:t xml:space="preserve"> Dikutip dari http://</w:t>
      </w:r>
      <w:hyperlink r:id="rId6" w:history="1">
        <w:r w:rsidRPr="00EC6C40">
          <w:rPr>
            <w:rStyle w:val="Hyperlink"/>
            <w:rFonts w:ascii="Arial" w:hAnsi="Arial" w:cs="Arial"/>
            <w:i/>
          </w:rPr>
          <w:t>www.nakertrans.jogjaprov.go.id</w:t>
        </w:r>
      </w:hyperlink>
      <w:r w:rsidRPr="00EC6C40">
        <w:rPr>
          <w:rFonts w:ascii="Arial" w:hAnsi="Arial" w:cs="Arial"/>
          <w:u w:val="single"/>
        </w:rPr>
        <w:t>/</w:t>
      </w:r>
      <w:r w:rsidRPr="00EC6C40">
        <w:rPr>
          <w:rFonts w:ascii="Arial" w:hAnsi="Arial" w:cs="Arial"/>
        </w:rPr>
        <w:t>dwload.php</w:t>
      </w:r>
      <w:proofErr w:type="gramStart"/>
      <w:r w:rsidRPr="00EC6C40">
        <w:rPr>
          <w:rFonts w:ascii="Arial" w:hAnsi="Arial" w:cs="Arial"/>
        </w:rPr>
        <w:t>?txtCrJudul</w:t>
      </w:r>
      <w:proofErr w:type="gramEnd"/>
      <w:r w:rsidRPr="00EC6C40">
        <w:rPr>
          <w:rFonts w:ascii="Arial" w:hAnsi="Arial" w:cs="Arial"/>
        </w:rPr>
        <w:t>=umk</w:t>
      </w:r>
      <w:r w:rsidRPr="00EC6C40">
        <w:rPr>
          <w:rFonts w:ascii="Arial" w:hAnsi="Arial" w:cs="Arial"/>
          <w:i/>
        </w:rPr>
        <w:t xml:space="preserve">. </w:t>
      </w:r>
      <w:proofErr w:type="gramStart"/>
      <w:r w:rsidRPr="00EC6C40">
        <w:rPr>
          <w:rFonts w:ascii="Arial" w:hAnsi="Arial" w:cs="Arial"/>
        </w:rPr>
        <w:t>Diakses tanggal 25 Juli 2016.</w:t>
      </w:r>
      <w:proofErr w:type="gramEnd"/>
    </w:p>
    <w:p w:rsidR="003134F7" w:rsidRPr="003134F7" w:rsidRDefault="003134F7" w:rsidP="003134F7">
      <w:pPr>
        <w:rPr>
          <w:rFonts w:ascii="Times New Roman" w:hAnsi="Times New Roman" w:cs="Times New Roman"/>
          <w:sz w:val="24"/>
          <w:szCs w:val="24"/>
          <w:lang w:val="id-ID"/>
        </w:rPr>
      </w:pPr>
    </w:p>
    <w:sectPr w:rsidR="003134F7" w:rsidRPr="003134F7" w:rsidSect="007245BC">
      <w:type w:val="continuous"/>
      <w:pgSz w:w="11907" w:h="16839" w:code="9"/>
      <w:pgMar w:top="1134" w:right="1134" w:bottom="1134" w:left="1134" w:header="720" w:footer="720" w:gutter="0"/>
      <w:cols w:num="2" w:space="136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55F4"/>
    <w:multiLevelType w:val="hybridMultilevel"/>
    <w:tmpl w:val="DD7A1EA8"/>
    <w:lvl w:ilvl="0" w:tplc="ED4AC346">
      <w:start w:val="1"/>
      <w:numFmt w:val="lowerLetter"/>
      <w:lvlText w:val="%1."/>
      <w:lvlJc w:val="left"/>
      <w:pPr>
        <w:ind w:left="1211" w:hanging="360"/>
      </w:pPr>
      <w:rPr>
        <w:rFonts w:hint="default"/>
        <w:color w:val="00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0E7F573D"/>
    <w:multiLevelType w:val="hybridMultilevel"/>
    <w:tmpl w:val="BBF89FDC"/>
    <w:lvl w:ilvl="0" w:tplc="4F746EAE">
      <w:start w:val="1"/>
      <w:numFmt w:val="low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0F40DF6"/>
    <w:multiLevelType w:val="hybridMultilevel"/>
    <w:tmpl w:val="E21A7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8D72C7"/>
    <w:multiLevelType w:val="hybridMultilevel"/>
    <w:tmpl w:val="35B276B8"/>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2550285C"/>
    <w:multiLevelType w:val="hybridMultilevel"/>
    <w:tmpl w:val="7FD6AD30"/>
    <w:lvl w:ilvl="0" w:tplc="430C7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B24E51"/>
    <w:multiLevelType w:val="hybridMultilevel"/>
    <w:tmpl w:val="AB5C5B2C"/>
    <w:lvl w:ilvl="0" w:tplc="C3E020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8C46EA"/>
    <w:multiLevelType w:val="hybridMultilevel"/>
    <w:tmpl w:val="1CF2CF4C"/>
    <w:lvl w:ilvl="0" w:tplc="00147E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A70197"/>
    <w:multiLevelType w:val="hybridMultilevel"/>
    <w:tmpl w:val="32288284"/>
    <w:lvl w:ilvl="0" w:tplc="C122D3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A2E2BEA"/>
    <w:multiLevelType w:val="hybridMultilevel"/>
    <w:tmpl w:val="BA1E81A2"/>
    <w:lvl w:ilvl="0" w:tplc="EC4CC4E0">
      <w:start w:val="1"/>
      <w:numFmt w:val="lowerLetter"/>
      <w:lvlText w:val="%1."/>
      <w:lvlJc w:val="right"/>
      <w:pPr>
        <w:ind w:left="1405" w:hanging="360"/>
      </w:pPr>
      <w:rPr>
        <w:rFonts w:hint="default"/>
      </w:rPr>
    </w:lvl>
    <w:lvl w:ilvl="1" w:tplc="04090019" w:tentative="1">
      <w:start w:val="1"/>
      <w:numFmt w:val="lowerLetter"/>
      <w:lvlText w:val="%2."/>
      <w:lvlJc w:val="left"/>
      <w:pPr>
        <w:ind w:left="2125" w:hanging="360"/>
      </w:pPr>
    </w:lvl>
    <w:lvl w:ilvl="2" w:tplc="0409001B" w:tentative="1">
      <w:start w:val="1"/>
      <w:numFmt w:val="lowerRoman"/>
      <w:lvlText w:val="%3."/>
      <w:lvlJc w:val="right"/>
      <w:pPr>
        <w:ind w:left="2845" w:hanging="180"/>
      </w:pPr>
    </w:lvl>
    <w:lvl w:ilvl="3" w:tplc="0409000F" w:tentative="1">
      <w:start w:val="1"/>
      <w:numFmt w:val="decimal"/>
      <w:lvlText w:val="%4."/>
      <w:lvlJc w:val="left"/>
      <w:pPr>
        <w:ind w:left="3565" w:hanging="360"/>
      </w:pPr>
    </w:lvl>
    <w:lvl w:ilvl="4" w:tplc="04090019" w:tentative="1">
      <w:start w:val="1"/>
      <w:numFmt w:val="lowerLetter"/>
      <w:lvlText w:val="%5."/>
      <w:lvlJc w:val="left"/>
      <w:pPr>
        <w:ind w:left="4285" w:hanging="360"/>
      </w:pPr>
    </w:lvl>
    <w:lvl w:ilvl="5" w:tplc="0409001B" w:tentative="1">
      <w:start w:val="1"/>
      <w:numFmt w:val="lowerRoman"/>
      <w:lvlText w:val="%6."/>
      <w:lvlJc w:val="right"/>
      <w:pPr>
        <w:ind w:left="5005" w:hanging="180"/>
      </w:pPr>
    </w:lvl>
    <w:lvl w:ilvl="6" w:tplc="0409000F" w:tentative="1">
      <w:start w:val="1"/>
      <w:numFmt w:val="decimal"/>
      <w:lvlText w:val="%7."/>
      <w:lvlJc w:val="left"/>
      <w:pPr>
        <w:ind w:left="5725" w:hanging="360"/>
      </w:pPr>
    </w:lvl>
    <w:lvl w:ilvl="7" w:tplc="04090019" w:tentative="1">
      <w:start w:val="1"/>
      <w:numFmt w:val="lowerLetter"/>
      <w:lvlText w:val="%8."/>
      <w:lvlJc w:val="left"/>
      <w:pPr>
        <w:ind w:left="6445" w:hanging="360"/>
      </w:pPr>
    </w:lvl>
    <w:lvl w:ilvl="8" w:tplc="0409001B" w:tentative="1">
      <w:start w:val="1"/>
      <w:numFmt w:val="lowerRoman"/>
      <w:lvlText w:val="%9."/>
      <w:lvlJc w:val="right"/>
      <w:pPr>
        <w:ind w:left="7165" w:hanging="180"/>
      </w:pPr>
    </w:lvl>
  </w:abstractNum>
  <w:abstractNum w:abstractNumId="9">
    <w:nsid w:val="3D3E344F"/>
    <w:multiLevelType w:val="hybridMultilevel"/>
    <w:tmpl w:val="BDB44C0A"/>
    <w:lvl w:ilvl="0" w:tplc="40DA4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860DCD"/>
    <w:multiLevelType w:val="hybridMultilevel"/>
    <w:tmpl w:val="154C65B8"/>
    <w:lvl w:ilvl="0" w:tplc="0409000F">
      <w:start w:val="1"/>
      <w:numFmt w:val="decimal"/>
      <w:lvlText w:val="%1."/>
      <w:lvlJc w:val="left"/>
      <w:pPr>
        <w:ind w:left="720" w:hanging="360"/>
      </w:pPr>
      <w:rPr>
        <w:rFonts w:hint="default"/>
      </w:rPr>
    </w:lvl>
    <w:lvl w:ilvl="1" w:tplc="39DC04C6">
      <w:start w:val="1"/>
      <w:numFmt w:val="lowerLetter"/>
      <w:lvlText w:val="%2."/>
      <w:lvlJc w:val="left"/>
      <w:pPr>
        <w:ind w:left="1440" w:hanging="360"/>
      </w:pPr>
      <w:rPr>
        <w:rFonts w:hint="default"/>
      </w:rPr>
    </w:lvl>
    <w:lvl w:ilvl="2" w:tplc="BEB254A8">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B628D186">
      <w:start w:val="10"/>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A15371"/>
    <w:multiLevelType w:val="hybridMultilevel"/>
    <w:tmpl w:val="3D3C84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95311A"/>
    <w:multiLevelType w:val="hybridMultilevel"/>
    <w:tmpl w:val="9D149CD8"/>
    <w:lvl w:ilvl="0" w:tplc="7798A4C4">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6A61CF5"/>
    <w:multiLevelType w:val="hybridMultilevel"/>
    <w:tmpl w:val="2E3C0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C172BE"/>
    <w:multiLevelType w:val="hybridMultilevel"/>
    <w:tmpl w:val="0E760538"/>
    <w:lvl w:ilvl="0" w:tplc="04090011">
      <w:start w:val="1"/>
      <w:numFmt w:val="decimal"/>
      <w:lvlText w:val="%1)"/>
      <w:lvlJc w:val="left"/>
      <w:pPr>
        <w:ind w:left="1855" w:hanging="360"/>
      </w:p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15">
    <w:nsid w:val="4CA10C21"/>
    <w:multiLevelType w:val="hybridMultilevel"/>
    <w:tmpl w:val="1E10D2E6"/>
    <w:lvl w:ilvl="0" w:tplc="2640AF0E">
      <w:start w:val="1"/>
      <w:numFmt w:val="decimal"/>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D4048F1"/>
    <w:multiLevelType w:val="hybridMultilevel"/>
    <w:tmpl w:val="CC242BBC"/>
    <w:lvl w:ilvl="0" w:tplc="2472B6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B3E26FF"/>
    <w:multiLevelType w:val="hybridMultilevel"/>
    <w:tmpl w:val="23BEB3A0"/>
    <w:lvl w:ilvl="0" w:tplc="2326A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DF14EF"/>
    <w:multiLevelType w:val="hybridMultilevel"/>
    <w:tmpl w:val="5A3ADC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8F006D"/>
    <w:multiLevelType w:val="hybridMultilevel"/>
    <w:tmpl w:val="0F6A99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F91130"/>
    <w:multiLevelType w:val="hybridMultilevel"/>
    <w:tmpl w:val="B16044E8"/>
    <w:lvl w:ilvl="0" w:tplc="CB46C0B0">
      <w:start w:val="1"/>
      <w:numFmt w:val="decimal"/>
      <w:lvlText w:val="%1."/>
      <w:lvlJc w:val="left"/>
      <w:pPr>
        <w:ind w:left="1494" w:hanging="360"/>
      </w:pPr>
      <w:rPr>
        <w:rFonts w:ascii="Arial" w:eastAsiaTheme="minorEastAsia" w:hAnsi="Arial" w:cs="Arial"/>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1">
    <w:nsid w:val="64043CA4"/>
    <w:multiLevelType w:val="hybridMultilevel"/>
    <w:tmpl w:val="B54EE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105676"/>
    <w:multiLevelType w:val="hybridMultilevel"/>
    <w:tmpl w:val="D29E9B0A"/>
    <w:lvl w:ilvl="0" w:tplc="8732EAA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nsid w:val="74B34799"/>
    <w:multiLevelType w:val="hybridMultilevel"/>
    <w:tmpl w:val="C56C6A80"/>
    <w:lvl w:ilvl="0" w:tplc="C3FAE9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52C63A0"/>
    <w:multiLevelType w:val="hybridMultilevel"/>
    <w:tmpl w:val="8820BF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A4787F"/>
    <w:multiLevelType w:val="hybridMultilevel"/>
    <w:tmpl w:val="A8542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23"/>
  </w:num>
  <w:num w:numId="4">
    <w:abstractNumId w:val="20"/>
  </w:num>
  <w:num w:numId="5">
    <w:abstractNumId w:val="21"/>
  </w:num>
  <w:num w:numId="6">
    <w:abstractNumId w:val="7"/>
  </w:num>
  <w:num w:numId="7">
    <w:abstractNumId w:val="12"/>
  </w:num>
  <w:num w:numId="8">
    <w:abstractNumId w:val="10"/>
  </w:num>
  <w:num w:numId="9">
    <w:abstractNumId w:val="16"/>
  </w:num>
  <w:num w:numId="10">
    <w:abstractNumId w:val="3"/>
  </w:num>
  <w:num w:numId="11">
    <w:abstractNumId w:val="6"/>
  </w:num>
  <w:num w:numId="12">
    <w:abstractNumId w:val="13"/>
  </w:num>
  <w:num w:numId="13">
    <w:abstractNumId w:val="19"/>
  </w:num>
  <w:num w:numId="14">
    <w:abstractNumId w:val="18"/>
  </w:num>
  <w:num w:numId="15">
    <w:abstractNumId w:val="2"/>
  </w:num>
  <w:num w:numId="16">
    <w:abstractNumId w:val="0"/>
  </w:num>
  <w:num w:numId="17">
    <w:abstractNumId w:val="5"/>
  </w:num>
  <w:num w:numId="18">
    <w:abstractNumId w:val="8"/>
  </w:num>
  <w:num w:numId="19">
    <w:abstractNumId w:val="24"/>
  </w:num>
  <w:num w:numId="20">
    <w:abstractNumId w:val="22"/>
  </w:num>
  <w:num w:numId="21">
    <w:abstractNumId w:val="11"/>
  </w:num>
  <w:num w:numId="22">
    <w:abstractNumId w:val="14"/>
  </w:num>
  <w:num w:numId="23">
    <w:abstractNumId w:val="17"/>
  </w:num>
  <w:num w:numId="24">
    <w:abstractNumId w:val="25"/>
  </w:num>
  <w:num w:numId="25">
    <w:abstractNumId w:val="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CFC"/>
    <w:rsid w:val="003134F7"/>
    <w:rsid w:val="007245BC"/>
    <w:rsid w:val="00770278"/>
    <w:rsid w:val="008F4F62"/>
    <w:rsid w:val="00901CFC"/>
    <w:rsid w:val="00DE3E81"/>
    <w:rsid w:val="00E62B2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CFC"/>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901CFC"/>
    <w:pPr>
      <w:ind w:left="720"/>
      <w:contextualSpacing/>
    </w:pPr>
  </w:style>
  <w:style w:type="character" w:customStyle="1" w:styleId="ListParagraphChar">
    <w:name w:val="List Paragraph Char"/>
    <w:aliases w:val="Heading 1 Char1 Char"/>
    <w:link w:val="ListParagraph"/>
    <w:uiPriority w:val="34"/>
    <w:locked/>
    <w:rsid w:val="00901CFC"/>
    <w:rPr>
      <w:rFonts w:eastAsiaTheme="minorEastAsia"/>
      <w:lang w:val="en-US"/>
    </w:rPr>
  </w:style>
  <w:style w:type="table" w:styleId="TableGrid">
    <w:name w:val="Table Grid"/>
    <w:basedOn w:val="TableNormal"/>
    <w:uiPriority w:val="59"/>
    <w:rsid w:val="00901CFC"/>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01CFC"/>
    <w:rPr>
      <w:color w:val="0000FF" w:themeColor="hyperlink"/>
      <w:u w:val="single"/>
    </w:rPr>
  </w:style>
  <w:style w:type="character" w:styleId="PlaceholderText">
    <w:name w:val="Placeholder Text"/>
    <w:basedOn w:val="DefaultParagraphFont"/>
    <w:uiPriority w:val="99"/>
    <w:semiHidden/>
    <w:rsid w:val="00901CFC"/>
    <w:rPr>
      <w:color w:val="808080"/>
    </w:rPr>
  </w:style>
  <w:style w:type="paragraph" w:styleId="BalloonText">
    <w:name w:val="Balloon Text"/>
    <w:basedOn w:val="Normal"/>
    <w:link w:val="BalloonTextChar"/>
    <w:uiPriority w:val="99"/>
    <w:semiHidden/>
    <w:unhideWhenUsed/>
    <w:rsid w:val="00901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CFC"/>
    <w:rPr>
      <w:rFonts w:ascii="Tahoma" w:eastAsiaTheme="minorEastAsi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CFC"/>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901CFC"/>
    <w:pPr>
      <w:ind w:left="720"/>
      <w:contextualSpacing/>
    </w:pPr>
  </w:style>
  <w:style w:type="character" w:customStyle="1" w:styleId="ListParagraphChar">
    <w:name w:val="List Paragraph Char"/>
    <w:aliases w:val="Heading 1 Char1 Char"/>
    <w:link w:val="ListParagraph"/>
    <w:uiPriority w:val="34"/>
    <w:locked/>
    <w:rsid w:val="00901CFC"/>
    <w:rPr>
      <w:rFonts w:eastAsiaTheme="minorEastAsia"/>
      <w:lang w:val="en-US"/>
    </w:rPr>
  </w:style>
  <w:style w:type="table" w:styleId="TableGrid">
    <w:name w:val="Table Grid"/>
    <w:basedOn w:val="TableNormal"/>
    <w:uiPriority w:val="59"/>
    <w:rsid w:val="00901CFC"/>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01CFC"/>
    <w:rPr>
      <w:color w:val="0000FF" w:themeColor="hyperlink"/>
      <w:u w:val="single"/>
    </w:rPr>
  </w:style>
  <w:style w:type="character" w:styleId="PlaceholderText">
    <w:name w:val="Placeholder Text"/>
    <w:basedOn w:val="DefaultParagraphFont"/>
    <w:uiPriority w:val="99"/>
    <w:semiHidden/>
    <w:rsid w:val="00901CFC"/>
    <w:rPr>
      <w:color w:val="808080"/>
    </w:rPr>
  </w:style>
  <w:style w:type="paragraph" w:styleId="BalloonText">
    <w:name w:val="Balloon Text"/>
    <w:basedOn w:val="Normal"/>
    <w:link w:val="BalloonTextChar"/>
    <w:uiPriority w:val="99"/>
    <w:semiHidden/>
    <w:unhideWhenUsed/>
    <w:rsid w:val="00901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CFC"/>
    <w:rPr>
      <w:rFonts w:ascii="Tahoma" w:eastAsiaTheme="minorEastAs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kertrans.jogjaprov.go.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13</Pages>
  <Words>5566</Words>
  <Characters>31729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X453</dc:creator>
  <cp:lastModifiedBy>X453</cp:lastModifiedBy>
  <cp:revision>2</cp:revision>
  <dcterms:created xsi:type="dcterms:W3CDTF">2018-12-11T02:25:00Z</dcterms:created>
  <dcterms:modified xsi:type="dcterms:W3CDTF">2018-12-11T03:25:00Z</dcterms:modified>
</cp:coreProperties>
</file>