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D824" w14:textId="66CB7AA3" w:rsidR="00CC1CC6" w:rsidRPr="009C3536" w:rsidRDefault="00CC1CC6" w:rsidP="009C3536">
      <w:pPr>
        <w:pStyle w:val="Title"/>
        <w:tabs>
          <w:tab w:val="left" w:pos="8789"/>
        </w:tabs>
        <w:spacing w:line="360" w:lineRule="auto"/>
        <w:ind w:left="1" w:right="581" w:hanging="3"/>
        <w:rPr>
          <w:b w:val="0"/>
          <w:color w:val="0D0D0D" w:themeColor="text1" w:themeTint="F2"/>
        </w:rPr>
      </w:pPr>
      <w:r w:rsidRPr="009C3536">
        <w:rPr>
          <w:color w:val="0D0D0D" w:themeColor="text1" w:themeTint="F2"/>
          <w:lang w:val="en-US"/>
        </w:rPr>
        <w:t>PERBEDAAN KADAR KOLESTEROL TOTAL AKIBAT KONSUMSI KOPI DENGAN KEBIASAAN MEROKOK PADA PENGUNJUNG CAFE DI JALAN HALAT, KOTA MEDAN</w:t>
      </w:r>
    </w:p>
    <w:p w14:paraId="1BC195FC" w14:textId="0973A56B" w:rsidR="00CC1CC6" w:rsidRPr="009C3536" w:rsidRDefault="00CC1CC6" w:rsidP="009C3536">
      <w:pPr>
        <w:spacing w:line="360" w:lineRule="auto"/>
        <w:ind w:right="-149"/>
        <w:jc w:val="center"/>
        <w:rPr>
          <w:rStyle w:val="NoSpacingChar"/>
          <w:b/>
          <w:color w:val="0D0D0D" w:themeColor="text1" w:themeTint="F2"/>
          <w:vertAlign w:val="superscript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>Yessi Ersa Siregar</w:t>
      </w:r>
      <w:r w:rsidRPr="009C3536">
        <w:rPr>
          <w:b/>
          <w:color w:val="0D0D0D" w:themeColor="text1" w:themeTint="F2"/>
          <w:sz w:val="24"/>
          <w:szCs w:val="24"/>
          <w:vertAlign w:val="superscript"/>
          <w:lang w:val="en-US"/>
        </w:rPr>
        <w:t>1</w:t>
      </w:r>
      <w:r w:rsidRPr="009C3536">
        <w:rPr>
          <w:b/>
          <w:color w:val="0D0D0D" w:themeColor="text1" w:themeTint="F2"/>
          <w:sz w:val="24"/>
          <w:szCs w:val="24"/>
          <w:lang w:val="en-US"/>
        </w:rPr>
        <w:t>, Rini Syahrani Harahap</w:t>
      </w:r>
      <w:r w:rsidRPr="009C3536">
        <w:rPr>
          <w:b/>
          <w:color w:val="0D0D0D" w:themeColor="text1" w:themeTint="F2"/>
          <w:sz w:val="24"/>
          <w:szCs w:val="24"/>
          <w:vertAlign w:val="superscript"/>
          <w:lang w:val="en-US"/>
        </w:rPr>
        <w:t>2</w:t>
      </w:r>
    </w:p>
    <w:p w14:paraId="4F166670" w14:textId="7F7C8371" w:rsidR="000B2162" w:rsidRPr="009C3536" w:rsidRDefault="00CC1CC6" w:rsidP="009C3536">
      <w:pPr>
        <w:pStyle w:val="Title"/>
        <w:spacing w:line="360" w:lineRule="auto"/>
        <w:ind w:left="0" w:right="723" w:hanging="2"/>
        <w:rPr>
          <w:color w:val="0D0D0D" w:themeColor="text1" w:themeTint="F2"/>
        </w:rPr>
      </w:pPr>
      <w:r w:rsidRPr="009C3536">
        <w:rPr>
          <w:rStyle w:val="NoSpacingChar"/>
          <w:color w:val="0D0D0D" w:themeColor="text1" w:themeTint="F2"/>
          <w:vertAlign w:val="superscript"/>
        </w:rPr>
        <w:t>1,2</w:t>
      </w:r>
      <w:r w:rsidRPr="009C3536">
        <w:rPr>
          <w:rStyle w:val="NoSpacingChar"/>
          <w:color w:val="0D0D0D" w:themeColor="text1" w:themeTint="F2"/>
        </w:rPr>
        <w:t xml:space="preserve">Fakultas </w:t>
      </w:r>
      <w:proofErr w:type="spellStart"/>
      <w:r w:rsidRPr="009C3536">
        <w:rPr>
          <w:rStyle w:val="NoSpacingChar"/>
          <w:color w:val="0D0D0D" w:themeColor="text1" w:themeTint="F2"/>
        </w:rPr>
        <w:t>Kedokteran</w:t>
      </w:r>
      <w:proofErr w:type="spellEnd"/>
      <w:r w:rsidRPr="009C3536">
        <w:rPr>
          <w:rStyle w:val="NoSpacingChar"/>
          <w:color w:val="0D0D0D" w:themeColor="text1" w:themeTint="F2"/>
        </w:rPr>
        <w:t>, Universitas Muhammadiyah Sumatera Utara</w:t>
      </w:r>
    </w:p>
    <w:p w14:paraId="0BC99C58" w14:textId="04F9D567" w:rsidR="000B2162" w:rsidRPr="009C3536" w:rsidRDefault="00E5056C" w:rsidP="009C3536">
      <w:pPr>
        <w:pStyle w:val="BodyText"/>
        <w:spacing w:line="360" w:lineRule="auto"/>
        <w:ind w:left="2868" w:right="2872"/>
        <w:jc w:val="center"/>
        <w:rPr>
          <w:color w:val="0D0D0D" w:themeColor="text1" w:themeTint="F2"/>
          <w:sz w:val="24"/>
          <w:szCs w:val="24"/>
          <w:lang w:val="en-US"/>
        </w:rPr>
      </w:pPr>
      <w:r w:rsidRPr="009C3536">
        <w:rPr>
          <w:color w:val="0D0D0D" w:themeColor="text1" w:themeTint="F2"/>
          <w:sz w:val="24"/>
          <w:szCs w:val="24"/>
        </w:rPr>
        <w:t>*</w:t>
      </w:r>
      <w:r w:rsidRPr="009C3536">
        <w:rPr>
          <w:color w:val="0D0D0D" w:themeColor="text1" w:themeTint="F2"/>
          <w:spacing w:val="-3"/>
          <w:sz w:val="24"/>
          <w:szCs w:val="24"/>
        </w:rPr>
        <w:t xml:space="preserve"> </w:t>
      </w:r>
      <w:r w:rsidRPr="009C3536">
        <w:rPr>
          <w:color w:val="0D0D0D" w:themeColor="text1" w:themeTint="F2"/>
          <w:sz w:val="24"/>
          <w:szCs w:val="24"/>
        </w:rPr>
        <w:t>Email:</w:t>
      </w:r>
      <w:r w:rsidR="00CC1CC6" w:rsidRPr="009C3536">
        <w:rPr>
          <w:color w:val="0D0D0D" w:themeColor="text1" w:themeTint="F2"/>
          <w:sz w:val="24"/>
          <w:szCs w:val="24"/>
          <w:lang w:val="en-US"/>
        </w:rPr>
        <w:t>rinisyahrani@umsu.ac.id</w:t>
      </w:r>
    </w:p>
    <w:p w14:paraId="507F8913" w14:textId="13F446B4" w:rsidR="000B2162" w:rsidRPr="009C3536" w:rsidRDefault="00E5056C" w:rsidP="009C3536">
      <w:pPr>
        <w:pStyle w:val="Heading1"/>
        <w:spacing w:before="1" w:line="360" w:lineRule="auto"/>
        <w:ind w:left="686" w:right="663"/>
        <w:jc w:val="center"/>
        <w:rPr>
          <w:color w:val="0D0D0D" w:themeColor="text1" w:themeTint="F2"/>
          <w:sz w:val="24"/>
          <w:szCs w:val="24"/>
          <w:lang w:val="en-US"/>
        </w:rPr>
      </w:pPr>
      <w:r w:rsidRPr="009C3536">
        <w:rPr>
          <w:color w:val="0D0D0D" w:themeColor="text1" w:themeTint="F2"/>
          <w:sz w:val="24"/>
          <w:szCs w:val="24"/>
        </w:rPr>
        <w:t>Abstrak</w:t>
      </w:r>
      <w:r w:rsidR="004927CC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</w:p>
    <w:p w14:paraId="59902EAD" w14:textId="272CB155" w:rsidR="000B2162" w:rsidRPr="009C3536" w:rsidRDefault="00E5056C" w:rsidP="009C3536">
      <w:pPr>
        <w:pStyle w:val="BodyText"/>
        <w:ind w:right="631"/>
        <w:rPr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color w:val="0D0D0D" w:themeColor="text1" w:themeTint="F2"/>
          <w:sz w:val="24"/>
          <w:szCs w:val="24"/>
        </w:rPr>
        <w:t xml:space="preserve">Latar belakang: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Hiperkolesterolemia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kondisi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ditandai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peningkatan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kolesterol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dalam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darah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di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atas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kolesterol normal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tubuh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. Kopi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mengandung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>kafestol</w:t>
      </w:r>
      <w:proofErr w:type="spellEnd"/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 dan kahweol </w:t>
      </w:r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yang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berhubungan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metabolisme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lipid dan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secara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teoritis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dapat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mempengaruhi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profil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lipid serum.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memiliki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dampak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besar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kesehatan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tubuh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termasuk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kolesterol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dalam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darah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Tembakau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mengandung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nikotin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, yang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menyebabkan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pelepasan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katekolamin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kortisol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, dan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hormon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pertumbuhan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. </w:t>
      </w:r>
      <w:r w:rsidRPr="009C3536">
        <w:rPr>
          <w:b/>
          <w:color w:val="0D0D0D" w:themeColor="text1" w:themeTint="F2"/>
          <w:sz w:val="24"/>
          <w:szCs w:val="24"/>
        </w:rPr>
        <w:t xml:space="preserve">Tujuan: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menilai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perbedaan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kolesterol total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akibat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cafe di Jalan Halat, Kota Medan. </w:t>
      </w:r>
      <w:proofErr w:type="gramStart"/>
      <w:r w:rsidR="00CC1CC6" w:rsidRPr="009C3536">
        <w:rPr>
          <w:b/>
          <w:color w:val="0D0D0D" w:themeColor="text1" w:themeTint="F2"/>
          <w:sz w:val="24"/>
          <w:szCs w:val="24"/>
          <w:lang w:val="en-US"/>
        </w:rPr>
        <w:t>Metode :</w:t>
      </w:r>
      <w:proofErr w:type="gramEnd"/>
      <w:r w:rsidR="00CC1CC6" w:rsidRPr="009C3536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r w:rsidR="00CC1CC6" w:rsidRPr="009C3536">
        <w:rPr>
          <w:color w:val="0D0D0D" w:themeColor="text1" w:themeTint="F2"/>
          <w:sz w:val="24"/>
          <w:szCs w:val="24"/>
        </w:rPr>
        <w:t xml:space="preserve">Penelitian ini adalah penelitian menggunakan desain penelitian </w:t>
      </w:r>
      <w:r w:rsidR="00CC1CC6" w:rsidRPr="009C3536">
        <w:rPr>
          <w:i/>
          <w:iCs/>
          <w:color w:val="0D0D0D" w:themeColor="text1" w:themeTint="F2"/>
          <w:sz w:val="24"/>
          <w:szCs w:val="24"/>
        </w:rPr>
        <w:t>cross-sectional</w:t>
      </w:r>
      <w:r w:rsidR="00CC1CC6" w:rsidRPr="009C3536">
        <w:rPr>
          <w:color w:val="0D0D0D" w:themeColor="text1" w:themeTint="F2"/>
          <w:sz w:val="24"/>
          <w:szCs w:val="24"/>
        </w:rPr>
        <w:t xml:space="preserve">. Populasi penelitian ini adalah pengunjung cafe di Jalan Halat, Kota Medan. Sampel dengan jumlah 32 orang peminum kopi dan 32 orang perokok. Analisis data menggunakan analisis univariat dan bivariat. </w:t>
      </w:r>
      <w:r w:rsidR="00CC1CC6" w:rsidRPr="009C3536">
        <w:rPr>
          <w:b/>
          <w:color w:val="0D0D0D" w:themeColor="text1" w:themeTint="F2"/>
          <w:sz w:val="24"/>
          <w:szCs w:val="24"/>
          <w:lang w:val="en-US"/>
        </w:rPr>
        <w:t>Hasil:</w:t>
      </w:r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r w:rsidR="00CC1CC6" w:rsidRPr="009C3536">
        <w:rPr>
          <w:color w:val="0D0D0D" w:themeColor="text1" w:themeTint="F2"/>
          <w:sz w:val="24"/>
          <w:szCs w:val="24"/>
        </w:rPr>
        <w:t>Rata-rata kadar kolesterol total pada peminum kopi adalah 217,72 mg/dl, sebanyak 12 ora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ng (37,5%) mempunya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i 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r kolesterol norma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l, 13 ora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ng (40,6%) mempunya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i 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r kolesterol borderline 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 seba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k 7 ora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ng (21,9%) mempunya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i 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r kolesterol tinggi. Seda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ngka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n, 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ta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-ra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ta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 xml:space="preserve"> 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r kolesterol total 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la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h 164,41 mg/dl, seba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k 26 ora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ng (81,3%) mempunya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i 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r kolesterol norma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l, 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 6 ora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ng (18,8%) mempunya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i ka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>da</w:t>
      </w:r>
      <w:r w:rsidR="00CC1CC6" w:rsidRPr="009C3536">
        <w:rPr>
          <w:color w:val="0D0D0D" w:themeColor="text1" w:themeTint="F2"/>
          <w:spacing w:val="-20"/>
          <w:w w:val="1"/>
          <w:sz w:val="24"/>
          <w:szCs w:val="24"/>
        </w:rPr>
        <w:t>l</w:t>
      </w:r>
      <w:r w:rsidR="00CC1CC6" w:rsidRPr="009C3536">
        <w:rPr>
          <w:color w:val="0D0D0D" w:themeColor="text1" w:themeTint="F2"/>
          <w:sz w:val="24"/>
          <w:szCs w:val="24"/>
        </w:rPr>
        <w:t xml:space="preserve">r kolesterol borderline. Pada uji T-Test didapatkan hasil bermakna nilai p &lt; 0,001 pada kelompok peminum kopi terhadap kelompok perokok. </w:t>
      </w:r>
      <w:r w:rsidR="00CC1CC6" w:rsidRPr="009C3536">
        <w:rPr>
          <w:b/>
          <w:color w:val="0D0D0D" w:themeColor="text1" w:themeTint="F2"/>
          <w:sz w:val="24"/>
          <w:szCs w:val="24"/>
          <w:lang w:val="en-US"/>
        </w:rPr>
        <w:t>Kesimpulan:</w:t>
      </w:r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terdapat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perbedaan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kolesterol total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akibat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. Kadar kolesterol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lebih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tinggi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dibandingkan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>.</w:t>
      </w:r>
    </w:p>
    <w:p w14:paraId="0B5B7798" w14:textId="2CD70E88" w:rsidR="000B2162" w:rsidRPr="009C3536" w:rsidRDefault="00E5056C" w:rsidP="009C3536">
      <w:pPr>
        <w:pStyle w:val="Heading1"/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9C3536">
        <w:rPr>
          <w:color w:val="0D0D0D" w:themeColor="text1" w:themeTint="F2"/>
          <w:sz w:val="24"/>
          <w:szCs w:val="24"/>
        </w:rPr>
        <w:t>Kata</w:t>
      </w:r>
      <w:r w:rsidRPr="009C3536">
        <w:rPr>
          <w:color w:val="0D0D0D" w:themeColor="text1" w:themeTint="F2"/>
          <w:spacing w:val="-2"/>
          <w:sz w:val="24"/>
          <w:szCs w:val="24"/>
        </w:rPr>
        <w:t xml:space="preserve"> </w:t>
      </w:r>
      <w:r w:rsidRPr="009C3536">
        <w:rPr>
          <w:color w:val="0D0D0D" w:themeColor="text1" w:themeTint="F2"/>
          <w:sz w:val="24"/>
          <w:szCs w:val="24"/>
        </w:rPr>
        <w:t>kunci:</w:t>
      </w:r>
      <w:r w:rsidRPr="009C3536">
        <w:rPr>
          <w:color w:val="0D0D0D" w:themeColor="text1" w:themeTint="F2"/>
          <w:spacing w:val="-3"/>
          <w:sz w:val="24"/>
          <w:szCs w:val="24"/>
        </w:rPr>
        <w:t xml:space="preserve"> </w:t>
      </w:r>
      <w:r w:rsidR="004927CC" w:rsidRPr="009C3536">
        <w:rPr>
          <w:color w:val="0D0D0D" w:themeColor="text1" w:themeTint="F2"/>
          <w:sz w:val="24"/>
          <w:szCs w:val="24"/>
        </w:rPr>
        <w:t>k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olesterol</w:t>
      </w:r>
      <w:proofErr w:type="spellEnd"/>
      <w:r w:rsidR="004927CC" w:rsidRPr="009C3536">
        <w:rPr>
          <w:color w:val="0D0D0D" w:themeColor="text1" w:themeTint="F2"/>
          <w:sz w:val="24"/>
          <w:szCs w:val="24"/>
        </w:rPr>
        <w:t xml:space="preserve">;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="00CC1CC6" w:rsidRPr="009C3536">
        <w:rPr>
          <w:color w:val="0D0D0D" w:themeColor="text1" w:themeTint="F2"/>
          <w:sz w:val="24"/>
          <w:szCs w:val="24"/>
          <w:lang w:val="en-US"/>
        </w:rPr>
        <w:t xml:space="preserve"> ; kopi </w:t>
      </w:r>
      <w:r w:rsidR="004927CC" w:rsidRPr="009C3536">
        <w:rPr>
          <w:color w:val="0D0D0D" w:themeColor="text1" w:themeTint="F2"/>
          <w:sz w:val="24"/>
          <w:szCs w:val="24"/>
        </w:rPr>
        <w:t xml:space="preserve">; </w:t>
      </w:r>
      <w:proofErr w:type="spellStart"/>
      <w:r w:rsidR="00CC1CC6"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</w:p>
    <w:p w14:paraId="1790C0C5" w14:textId="77777777" w:rsidR="009C3536" w:rsidRDefault="009C3536" w:rsidP="009C3536">
      <w:pPr>
        <w:tabs>
          <w:tab w:val="left" w:pos="6315"/>
        </w:tabs>
        <w:spacing w:line="360" w:lineRule="auto"/>
        <w:ind w:right="-149"/>
        <w:jc w:val="center"/>
        <w:rPr>
          <w:b/>
          <w:color w:val="0D0D0D" w:themeColor="text1" w:themeTint="F2"/>
          <w:sz w:val="24"/>
          <w:szCs w:val="24"/>
          <w:lang w:val="en-US"/>
        </w:rPr>
      </w:pPr>
    </w:p>
    <w:p w14:paraId="73EBFD8F" w14:textId="48A497B1" w:rsidR="00CC1CC6" w:rsidRPr="009C3536" w:rsidRDefault="00CC1CC6" w:rsidP="009C3536">
      <w:pPr>
        <w:tabs>
          <w:tab w:val="left" w:pos="6315"/>
        </w:tabs>
        <w:spacing w:line="360" w:lineRule="auto"/>
        <w:ind w:right="-149"/>
        <w:jc w:val="center"/>
        <w:rPr>
          <w:b/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>DIFFERENCES IN TOTAL CHOLESTEROL LEVELS DUE TO</w:t>
      </w:r>
      <w:r w:rsidR="009C3536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/>
          <w:color w:val="0D0D0D" w:themeColor="text1" w:themeTint="F2"/>
          <w:sz w:val="24"/>
          <w:szCs w:val="24"/>
          <w:lang w:val="en-US"/>
        </w:rPr>
        <w:t>COFFEE</w:t>
      </w:r>
    </w:p>
    <w:p w14:paraId="1490BE31" w14:textId="6D5C3212" w:rsidR="00CC1CC6" w:rsidRPr="009C3536" w:rsidRDefault="00CC1CC6" w:rsidP="009C3536">
      <w:pPr>
        <w:tabs>
          <w:tab w:val="left" w:pos="6315"/>
        </w:tabs>
        <w:spacing w:line="360" w:lineRule="auto"/>
        <w:ind w:right="-149"/>
        <w:jc w:val="center"/>
        <w:rPr>
          <w:b/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>CONSUMPTION AND SMOKING HABITS IN CAFE VISITORS ON HALAT STREET,</w:t>
      </w:r>
    </w:p>
    <w:p w14:paraId="46503D0D" w14:textId="3F6B5B0C" w:rsidR="00CC1CC6" w:rsidRPr="009C3536" w:rsidRDefault="00CC1CC6" w:rsidP="009C3536">
      <w:pPr>
        <w:tabs>
          <w:tab w:val="left" w:pos="6315"/>
        </w:tabs>
        <w:spacing w:line="360" w:lineRule="auto"/>
        <w:ind w:right="-149"/>
        <w:jc w:val="center"/>
        <w:rPr>
          <w:b/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>MEDAN CITY</w:t>
      </w:r>
    </w:p>
    <w:p w14:paraId="5FCF8B2E" w14:textId="08F551D0" w:rsidR="00CC1CC6" w:rsidRPr="009C3536" w:rsidRDefault="00E5056C" w:rsidP="009C3536">
      <w:pPr>
        <w:spacing w:before="200" w:line="360" w:lineRule="auto"/>
        <w:ind w:left="683" w:right="666"/>
        <w:jc w:val="center"/>
        <w:rPr>
          <w:b/>
          <w:i/>
          <w:color w:val="0D0D0D" w:themeColor="text1" w:themeTint="F2"/>
          <w:sz w:val="24"/>
          <w:szCs w:val="24"/>
        </w:rPr>
      </w:pPr>
      <w:r w:rsidRPr="009C3536">
        <w:rPr>
          <w:b/>
          <w:i/>
          <w:color w:val="0D0D0D" w:themeColor="text1" w:themeTint="F2"/>
          <w:sz w:val="24"/>
          <w:szCs w:val="24"/>
        </w:rPr>
        <w:t>Abstract</w:t>
      </w:r>
    </w:p>
    <w:p w14:paraId="022E6D45" w14:textId="789BD5DA" w:rsidR="000B2162" w:rsidRPr="009C3536" w:rsidRDefault="00E5056C" w:rsidP="009C3536">
      <w:pPr>
        <w:ind w:left="631" w:right="631"/>
        <w:jc w:val="both"/>
        <w:rPr>
          <w:i/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i/>
          <w:color w:val="0D0D0D" w:themeColor="text1" w:themeTint="F2"/>
          <w:sz w:val="24"/>
          <w:szCs w:val="24"/>
        </w:rPr>
        <w:t>Background:</w:t>
      </w:r>
      <w:r w:rsidR="00CC1CC6" w:rsidRPr="009C3536">
        <w:rPr>
          <w:b/>
          <w:i/>
          <w:color w:val="0D0D0D" w:themeColor="text1" w:themeTint="F2"/>
          <w:sz w:val="24"/>
          <w:szCs w:val="24"/>
          <w:lang w:val="en-US"/>
        </w:rPr>
        <w:t xml:space="preserve"> </w:t>
      </w:r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Hypercholesterolemia is a condition characterized by an increase in blood cholesterol levels above the body's normal cholesterol level. Coffee contains </w:t>
      </w:r>
      <w:proofErr w:type="spellStart"/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>cafestol</w:t>
      </w:r>
      <w:proofErr w:type="spellEnd"/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 and kahweol which are related to lipid metabolism and can theoretically affect serum lipid profiles. Smoking habits have a major impact on body health, including cholesterol levels in the blood. Tobacco contains nicotine, which causes the release of catecholamines, cortisol and growth hormone. </w:t>
      </w:r>
      <w:r w:rsidR="00CC1CC6" w:rsidRPr="009C3536">
        <w:rPr>
          <w:b/>
          <w:i/>
          <w:color w:val="0D0D0D" w:themeColor="text1" w:themeTint="F2"/>
          <w:sz w:val="24"/>
          <w:szCs w:val="24"/>
          <w:lang w:val="en-US"/>
        </w:rPr>
        <w:t>Purpose</w:t>
      </w:r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: To assess the difference in total cholesterol levels due to coffee consumption and smoking habits in cafe visitors on Jalan Halat, Medan City. </w:t>
      </w:r>
      <w:r w:rsidR="00CC1CC6" w:rsidRPr="009C3536">
        <w:rPr>
          <w:b/>
          <w:i/>
          <w:color w:val="0D0D0D" w:themeColor="text1" w:themeTint="F2"/>
          <w:sz w:val="24"/>
          <w:szCs w:val="24"/>
          <w:lang w:val="en-US"/>
        </w:rPr>
        <w:t>Methods</w:t>
      </w:r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: This research is a study using a cross-sectional research design. The population of this study were cafe visitors on </w:t>
      </w:r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lastRenderedPageBreak/>
        <w:t xml:space="preserve">Halat Street, Medan City. The sample is 32 coffee drinkers and 32 smokers. Data analysis used univariate and bivariate analysis. </w:t>
      </w:r>
      <w:r w:rsidR="00CC1CC6" w:rsidRPr="009C3536">
        <w:rPr>
          <w:b/>
          <w:i/>
          <w:color w:val="0D0D0D" w:themeColor="text1" w:themeTint="F2"/>
          <w:sz w:val="24"/>
          <w:szCs w:val="24"/>
          <w:lang w:val="en-US"/>
        </w:rPr>
        <w:t>Results</w:t>
      </w:r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 The average total cholesterol level in coffee drinkers was 217.72 mg/dl, 12 people (37.5%) had normal cholesterol levels, 13 people (40.6%) had borderline cholesterol levels and 7 people (21. 9%) have high cholesterol levels. Meanwhile, the average total cholesterol level was 164.41 mg/dl, 26 people (81.3%) had normal cholesterol levels, and 6 people (18.8%) had borderline cholesterol levels. In the T-Test test, the results showed a significant p value &lt;0.001 in the group of coffee drinkers to the group of smokers. </w:t>
      </w:r>
      <w:r w:rsidR="00CC1CC6" w:rsidRPr="009C3536">
        <w:rPr>
          <w:b/>
          <w:i/>
          <w:color w:val="0D0D0D" w:themeColor="text1" w:themeTint="F2"/>
          <w:sz w:val="24"/>
          <w:szCs w:val="24"/>
          <w:lang w:val="en-US"/>
        </w:rPr>
        <w:t>Conclusion</w:t>
      </w:r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: there is a difference in total cholesterol levels due to coffee consumption and smoking habits. Coffee </w:t>
      </w:r>
      <w:proofErr w:type="gramStart"/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>drinkers</w:t>
      </w:r>
      <w:proofErr w:type="gramEnd"/>
      <w:r w:rsidR="00CC1CC6" w:rsidRPr="009C3536">
        <w:rPr>
          <w:i/>
          <w:color w:val="0D0D0D" w:themeColor="text1" w:themeTint="F2"/>
          <w:sz w:val="24"/>
          <w:szCs w:val="24"/>
          <w:lang w:val="en-US"/>
        </w:rPr>
        <w:t xml:space="preserve"> cholesterol levels are higher than smokers.</w:t>
      </w:r>
      <w:r w:rsidRPr="009C3536">
        <w:rPr>
          <w:b/>
          <w:i/>
          <w:color w:val="0D0D0D" w:themeColor="text1" w:themeTint="F2"/>
          <w:sz w:val="24"/>
          <w:szCs w:val="24"/>
        </w:rPr>
        <w:t xml:space="preserve"> </w:t>
      </w:r>
    </w:p>
    <w:p w14:paraId="1BC1C913" w14:textId="5B74A8CC" w:rsidR="000B2162" w:rsidRDefault="00E5056C" w:rsidP="009C3536">
      <w:pPr>
        <w:ind w:left="631"/>
        <w:jc w:val="both"/>
        <w:rPr>
          <w:b/>
          <w:i/>
          <w:color w:val="0D0D0D" w:themeColor="text1" w:themeTint="F2"/>
          <w:spacing w:val="-3"/>
          <w:sz w:val="24"/>
          <w:szCs w:val="24"/>
          <w:lang w:val="en-US"/>
        </w:rPr>
      </w:pPr>
      <w:r w:rsidRPr="009C3536">
        <w:rPr>
          <w:b/>
          <w:i/>
          <w:color w:val="0D0D0D" w:themeColor="text1" w:themeTint="F2"/>
          <w:sz w:val="24"/>
          <w:szCs w:val="24"/>
        </w:rPr>
        <w:t>Keywords:</w:t>
      </w:r>
      <w:r w:rsidRPr="009C3536">
        <w:rPr>
          <w:b/>
          <w:i/>
          <w:color w:val="0D0D0D" w:themeColor="text1" w:themeTint="F2"/>
          <w:spacing w:val="-7"/>
          <w:sz w:val="24"/>
          <w:szCs w:val="24"/>
        </w:rPr>
        <w:t xml:space="preserve"> </w:t>
      </w:r>
      <w:r w:rsidR="00CC1CC6" w:rsidRPr="009C3536">
        <w:rPr>
          <w:b/>
          <w:i/>
          <w:color w:val="0D0D0D" w:themeColor="text1" w:themeTint="F2"/>
          <w:sz w:val="24"/>
          <w:szCs w:val="24"/>
          <w:lang w:val="en-US"/>
        </w:rPr>
        <w:t>cholesterol</w:t>
      </w:r>
      <w:r w:rsidR="000D4D6B" w:rsidRPr="009C3536">
        <w:rPr>
          <w:b/>
          <w:i/>
          <w:color w:val="0D0D0D" w:themeColor="text1" w:themeTint="F2"/>
          <w:sz w:val="24"/>
          <w:szCs w:val="24"/>
          <w:lang w:val="en-US"/>
        </w:rPr>
        <w:t xml:space="preserve"> </w:t>
      </w:r>
      <w:r w:rsidR="00CC1CC6" w:rsidRPr="009C3536">
        <w:rPr>
          <w:b/>
          <w:i/>
          <w:color w:val="0D0D0D" w:themeColor="text1" w:themeTint="F2"/>
          <w:spacing w:val="-3"/>
          <w:sz w:val="24"/>
          <w:szCs w:val="24"/>
          <w:lang w:val="en-US"/>
        </w:rPr>
        <w:t>; coffe</w:t>
      </w:r>
      <w:r w:rsidR="002A26BA">
        <w:rPr>
          <w:b/>
          <w:i/>
          <w:color w:val="0D0D0D" w:themeColor="text1" w:themeTint="F2"/>
          <w:spacing w:val="-3"/>
          <w:sz w:val="24"/>
          <w:szCs w:val="24"/>
          <w:lang w:val="en-US"/>
        </w:rPr>
        <w:t>e</w:t>
      </w:r>
      <w:r w:rsidR="000D4D6B" w:rsidRPr="009C3536">
        <w:rPr>
          <w:b/>
          <w:i/>
          <w:color w:val="0D0D0D" w:themeColor="text1" w:themeTint="F2"/>
          <w:spacing w:val="-3"/>
          <w:sz w:val="24"/>
          <w:szCs w:val="24"/>
          <w:lang w:val="en-US"/>
        </w:rPr>
        <w:t xml:space="preserve"> </w:t>
      </w:r>
      <w:r w:rsidRPr="009C3536">
        <w:rPr>
          <w:b/>
          <w:i/>
          <w:color w:val="0D0D0D" w:themeColor="text1" w:themeTint="F2"/>
          <w:sz w:val="24"/>
          <w:szCs w:val="24"/>
        </w:rPr>
        <w:t>;</w:t>
      </w:r>
      <w:r w:rsidR="000D4D6B" w:rsidRPr="009C3536">
        <w:rPr>
          <w:b/>
          <w:i/>
          <w:color w:val="0D0D0D" w:themeColor="text1" w:themeTint="F2"/>
          <w:sz w:val="24"/>
          <w:szCs w:val="24"/>
          <w:lang w:val="en-US"/>
        </w:rPr>
        <w:t xml:space="preserve"> consumption</w:t>
      </w:r>
      <w:r w:rsidRPr="009C3536">
        <w:rPr>
          <w:b/>
          <w:i/>
          <w:color w:val="0D0D0D" w:themeColor="text1" w:themeTint="F2"/>
          <w:spacing w:val="-4"/>
          <w:sz w:val="24"/>
          <w:szCs w:val="24"/>
        </w:rPr>
        <w:t xml:space="preserve"> </w:t>
      </w:r>
      <w:r w:rsidRPr="009C3536">
        <w:rPr>
          <w:b/>
          <w:i/>
          <w:color w:val="0D0D0D" w:themeColor="text1" w:themeTint="F2"/>
          <w:sz w:val="24"/>
          <w:szCs w:val="24"/>
        </w:rPr>
        <w:t>;</w:t>
      </w:r>
      <w:r w:rsidRPr="009C3536">
        <w:rPr>
          <w:b/>
          <w:i/>
          <w:color w:val="0D0D0D" w:themeColor="text1" w:themeTint="F2"/>
          <w:spacing w:val="-3"/>
          <w:sz w:val="24"/>
          <w:szCs w:val="24"/>
        </w:rPr>
        <w:t xml:space="preserve"> </w:t>
      </w:r>
      <w:r w:rsidR="00CC1CC6" w:rsidRPr="009C3536">
        <w:rPr>
          <w:b/>
          <w:i/>
          <w:color w:val="0D0D0D" w:themeColor="text1" w:themeTint="F2"/>
          <w:spacing w:val="-3"/>
          <w:sz w:val="24"/>
          <w:szCs w:val="24"/>
          <w:lang w:val="en-US"/>
        </w:rPr>
        <w:t>smoking</w:t>
      </w:r>
    </w:p>
    <w:p w14:paraId="69A5588D" w14:textId="77777777" w:rsidR="009C3536" w:rsidRPr="009C3536" w:rsidRDefault="009C3536" w:rsidP="009C3536">
      <w:pPr>
        <w:ind w:left="631"/>
        <w:jc w:val="both"/>
        <w:rPr>
          <w:b/>
          <w:i/>
          <w:color w:val="0D0D0D" w:themeColor="text1" w:themeTint="F2"/>
          <w:sz w:val="24"/>
          <w:szCs w:val="24"/>
          <w:lang w:val="en-US"/>
        </w:rPr>
      </w:pPr>
    </w:p>
    <w:p w14:paraId="6DEC7E38" w14:textId="77777777" w:rsidR="005616A5" w:rsidRDefault="005616A5" w:rsidP="009C3536">
      <w:pPr>
        <w:pStyle w:val="Heading1"/>
        <w:spacing w:line="360" w:lineRule="auto"/>
        <w:rPr>
          <w:color w:val="0D0D0D" w:themeColor="text1" w:themeTint="F2"/>
          <w:sz w:val="24"/>
          <w:szCs w:val="24"/>
        </w:rPr>
        <w:sectPr w:rsidR="005616A5" w:rsidSect="00515769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600" w:right="920" w:bottom="1200" w:left="1620" w:header="722" w:footer="1017" w:gutter="0"/>
          <w:cols w:space="720"/>
        </w:sectPr>
      </w:pPr>
    </w:p>
    <w:p w14:paraId="10FF593C" w14:textId="0EA1BD6C" w:rsidR="004927CC" w:rsidRPr="009C3536" w:rsidRDefault="00E5056C" w:rsidP="009C3536">
      <w:pPr>
        <w:pStyle w:val="Heading1"/>
        <w:spacing w:line="360" w:lineRule="auto"/>
        <w:rPr>
          <w:color w:val="0D0D0D" w:themeColor="text1" w:themeTint="F2"/>
          <w:sz w:val="24"/>
          <w:szCs w:val="24"/>
        </w:rPr>
      </w:pPr>
      <w:r w:rsidRPr="009C3536">
        <w:rPr>
          <w:color w:val="0D0D0D" w:themeColor="text1" w:themeTint="F2"/>
          <w:sz w:val="24"/>
          <w:szCs w:val="24"/>
        </w:rPr>
        <w:t>PENDAHULUAN</w:t>
      </w:r>
    </w:p>
    <w:p w14:paraId="542FA7DB" w14:textId="77777777" w:rsidR="000D4D6B" w:rsidRPr="009C3536" w:rsidRDefault="000D4D6B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  <w:vertAlign w:val="superscript"/>
        </w:rPr>
      </w:pP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Hiperkolesterolemia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suatu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kondisi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ditandai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peningkatan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dalam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darah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di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atas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normal tubuh.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1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 xml:space="preserve">Menurut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shd w:val="clear" w:color="auto" w:fill="FFFFFF"/>
        </w:rPr>
        <w:t xml:space="preserve">World Health Organization </w:t>
      </w:r>
      <w:r w:rsidRPr="009C3536"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</w:rPr>
        <w:t>(WHO) (2017), prevalensi keseluruhan peningkatan kolesterol total pada orang dewasa pada tahun 2008 adalah 39% (37% untuk pria dan 40% untuk wanita). Perkiraan terbaru menunjukkan bahwa sekitar 28,5 juta orang dewasa (20 tahun ke atas) mengalami peningkatan kolesterol total serum, dengan prevalensi 11,9%.</w:t>
      </w:r>
      <w:r w:rsidRPr="009C3536">
        <w:rPr>
          <w:b w:val="0"/>
          <w:bCs w:val="0"/>
          <w:color w:val="0D0D0D" w:themeColor="text1" w:themeTint="F2"/>
          <w:sz w:val="24"/>
          <w:szCs w:val="24"/>
          <w:shd w:val="clear" w:color="auto" w:fill="FFFFFF"/>
          <w:vertAlign w:val="superscript"/>
        </w:rPr>
        <w:t>2,3</w:t>
      </w:r>
    </w:p>
    <w:p w14:paraId="45C2C9A1" w14:textId="16CE1E96" w:rsidR="000D4D6B" w:rsidRPr="009C3536" w:rsidRDefault="000D4D6B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</w:pP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</w:t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t>revalensi hiperkolesterolemia di Indonesia pada kelompok usia 25-34 tahun adalah 93% dan meningkat</w:t>
      </w:r>
      <w:r w:rsidR="005616A5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t xml:space="preserve">seiring bertambahnya usia menjadi 15,5% pada kelompok usia 55-64 tahun. Berdasarkan hasil </w:t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t xml:space="preserve">Riset Kesehatan Dasar, proporsi penduduk usia </w:t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sym w:font="Symbol" w:char="F0B3"/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t>15 tahun di Indonesia dengan kadar kolesterol total di atas normal adalah 35,9%.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</w:rPr>
        <w:t xml:space="preserve">4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Berdasarkan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Farida DI,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et al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Prevalensi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hiperkolesterolemia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di Medan, pada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tahun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2018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sebesar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17,7% pada 123 orang remaja.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5</w:t>
      </w:r>
    </w:p>
    <w:p w14:paraId="187ACAFD" w14:textId="77777777" w:rsidR="000D4D6B" w:rsidRPr="009C3536" w:rsidRDefault="000D4D6B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</w:pP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</w:t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t xml:space="preserve">onsumsi kopi di Indonesia pada tahun 2016 mencapai </w:t>
      </w:r>
      <w:proofErr w:type="gramStart"/>
      <w:r w:rsidRPr="009C3536">
        <w:rPr>
          <w:b w:val="0"/>
          <w:bCs w:val="0"/>
          <w:color w:val="0D0D0D" w:themeColor="text1" w:themeTint="F2"/>
          <w:sz w:val="24"/>
          <w:szCs w:val="24"/>
        </w:rPr>
        <w:t>250.000 ton</w:t>
      </w:r>
      <w:proofErr w:type="gramEnd"/>
      <w:r w:rsidRPr="009C3536">
        <w:rPr>
          <w:b w:val="0"/>
          <w:bCs w:val="0"/>
          <w:color w:val="0D0D0D" w:themeColor="text1" w:themeTint="F2"/>
          <w:sz w:val="24"/>
          <w:szCs w:val="24"/>
        </w:rPr>
        <w:t xml:space="preserve"> dan meningkat 10,54% menjadi 276.000 ton pada tahun 2017. Secara keseluruhan, 94,5% dari total produksi kopi Indonesia berasal dari perkebunan rakyat. Pada periode 2016-2021 terjadi peningkatan konsumsi kopi di Indonesia, peningkatan ini diperkirakan akan terus tumbuh sebesar 8,22% setiap tahunnya.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</w:rPr>
        <w:t xml:space="preserve">6 </w:t>
      </w:r>
      <w:r w:rsidRPr="009C3536">
        <w:rPr>
          <w:b w:val="0"/>
          <w:bCs w:val="0"/>
          <w:color w:val="0D0D0D" w:themeColor="text1" w:themeTint="F2"/>
          <w:sz w:val="24"/>
          <w:szCs w:val="24"/>
        </w:rPr>
        <w:t>Berdasarkan data nasional, Prevalensi peminum kopi di Indonesia sebesar 45,6 %.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</w:rPr>
        <w:t xml:space="preserve">7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lastRenderedPageBreak/>
        <w:t>Terdapat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lebih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dari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seribu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molekul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zat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terkandung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pada kopi,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termasuk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senyawa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fenolik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vitamin, mineral dan alkaloid. Kopi juga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mengandung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kafein</w:t>
      </w:r>
      <w:proofErr w:type="spellEnd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kafestol</w:t>
      </w:r>
      <w:proofErr w:type="spellEnd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, kahweol dan </w:t>
      </w:r>
      <w:proofErr w:type="spell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asam</w:t>
      </w:r>
      <w:proofErr w:type="spellEnd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klorogenat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berhubungan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metabolisme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lipid dan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secara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teoritis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dapat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mempengaruhi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profil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lipid serum.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8</w:t>
      </w:r>
    </w:p>
    <w:p w14:paraId="5B74F632" w14:textId="77777777" w:rsidR="000D4D6B" w:rsidRPr="009C3536" w:rsidRDefault="000D4D6B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</w:pP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memiliki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dampak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besar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kesehatan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tubuh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termasuk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dalam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darah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Tembakau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mengandung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nikotin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yang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menyebabkan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pelepasan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katekolamin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kortisol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dan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hormon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pertumbuhan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. Ketika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hormon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pertumbuhan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katekolamin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meningkat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insulin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dalam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darah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meningkat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, yang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mengurangi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aktivitas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Lipoprotein Lipase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(LPL). Hal ini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menyebabkan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perubahan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profil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lipid serum,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termasuk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penurunan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total, LDL, HDL dan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Very </w:t>
      </w:r>
      <w:proofErr w:type="gram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Low Density</w:t>
      </w:r>
      <w:proofErr w:type="gramEnd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 Lipoprotein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(VLDL).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9</w:t>
      </w:r>
    </w:p>
    <w:p w14:paraId="10BF6720" w14:textId="2B434E1D" w:rsidR="000D4D6B" w:rsidRPr="009C3536" w:rsidRDefault="000D4D6B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</w:pP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Berdasarkan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data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dari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Badan Pusat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Statistik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tahun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2021,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persentase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penduduk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usia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lebih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dari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15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tahun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di Indonesia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sebesar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28,96%, dan di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sumatera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utara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sebesar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27,24%.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10</w:t>
      </w:r>
    </w:p>
    <w:p w14:paraId="3894FCC1" w14:textId="39A91FF5" w:rsidR="000D4D6B" w:rsidRPr="009C3536" w:rsidRDefault="005616A5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</w:pPr>
      <w:proofErr w:type="spellStart"/>
      <w:r>
        <w:rPr>
          <w:b w:val="0"/>
          <w:bCs w:val="0"/>
          <w:color w:val="0D0D0D" w:themeColor="text1" w:themeTint="F2"/>
          <w:sz w:val="24"/>
          <w:szCs w:val="24"/>
          <w:lang w:val="en-US"/>
        </w:rPr>
        <w:t>Z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indany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MF, </w:t>
      </w:r>
      <w:r w:rsidR="000D4D6B"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et al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(2017),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menyatakan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bahwa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pemberian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berpengaruh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total dan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trigliserida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serum pada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tikus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wistar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normal dan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bermakna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secara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statistik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Perbedaan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dosis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kopi pada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perlakuan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mempengaruhi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peningkatan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total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tetapi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tidak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bermakna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secara</w:t>
      </w:r>
      <w:proofErr w:type="spellEnd"/>
      <w:r w:rsidR="000D4D6B"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statistik.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8</w:t>
      </w:r>
    </w:p>
    <w:p w14:paraId="5539F39A" w14:textId="501868FB" w:rsidR="000D4D6B" w:rsidRPr="009C3536" w:rsidRDefault="000D4D6B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</w:pP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Taha MH,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et al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(2019).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Menyatakan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bahwa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kombinasi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dapat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meningkatkan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Total dan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Low Density Lipoprotein Cholesterol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(LDL-C)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melalui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mekanisme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stres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dimediasi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nikotin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menghasilkan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peningkatan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sintesis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hepatik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Trigliserida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(TG) dan </w:t>
      </w:r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Very </w:t>
      </w:r>
      <w:proofErr w:type="gramStart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>Low Density</w:t>
      </w:r>
      <w:proofErr w:type="gramEnd"/>
      <w:r w:rsidRPr="009C3536">
        <w:rPr>
          <w:b w:val="0"/>
          <w:bCs w:val="0"/>
          <w:i/>
          <w:color w:val="0D0D0D" w:themeColor="text1" w:themeTint="F2"/>
          <w:sz w:val="24"/>
          <w:szCs w:val="24"/>
          <w:lang w:val="en-US"/>
        </w:rPr>
        <w:t xml:space="preserve"> Lipoprotein Cholesterol</w:t>
      </w:r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(VLDL-C).</w:t>
      </w:r>
      <w:r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  <w:lang w:val="en-US"/>
        </w:rPr>
        <w:t>11</w:t>
      </w:r>
    </w:p>
    <w:p w14:paraId="36AD46B4" w14:textId="225889BF" w:rsidR="000D4D6B" w:rsidRPr="009C3536" w:rsidRDefault="005616A5" w:rsidP="009C3536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vertAlign w:val="superscript"/>
        </w:rPr>
      </w:pPr>
      <w:r>
        <w:rPr>
          <w:b w:val="0"/>
          <w:bCs w:val="0"/>
          <w:color w:val="0D0D0D" w:themeColor="text1" w:themeTint="F2"/>
          <w:sz w:val="24"/>
          <w:szCs w:val="24"/>
          <w:lang w:val="en-US"/>
        </w:rPr>
        <w:t>N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</w:rPr>
        <w:t xml:space="preserve">oegroho BBC, </w:t>
      </w:r>
      <w:r w:rsidR="000D4D6B" w:rsidRPr="009C3536">
        <w:rPr>
          <w:b w:val="0"/>
          <w:bCs w:val="0"/>
          <w:i/>
          <w:color w:val="0D0D0D" w:themeColor="text1" w:themeTint="F2"/>
          <w:sz w:val="24"/>
          <w:szCs w:val="24"/>
        </w:rPr>
        <w:t>et al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</w:rPr>
        <w:t xml:space="preserve"> (2022). menyatakan bahwa Seduhan kopi Arabika Kintamani memiliki kandungan senyawa aktif dapat menurunkan kadar kolesterol total pada mencit dengan cara menghambat terjadinya biosintesis kolesterol 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</w:rPr>
        <w:lastRenderedPageBreak/>
        <w:t>dan asam lemak, serta dapat menghambat penyerapan asupan makanan dan meningkatkan pengeluaran energi.</w:t>
      </w:r>
      <w:r w:rsidR="000D4D6B" w:rsidRPr="009C3536">
        <w:rPr>
          <w:b w:val="0"/>
          <w:bCs w:val="0"/>
          <w:color w:val="0D0D0D" w:themeColor="text1" w:themeTint="F2"/>
          <w:sz w:val="24"/>
          <w:szCs w:val="24"/>
          <w:vertAlign w:val="superscript"/>
        </w:rPr>
        <w:t>12</w:t>
      </w:r>
    </w:p>
    <w:p w14:paraId="2E044C3B" w14:textId="29F590FA" w:rsidR="000D4D6B" w:rsidRDefault="000D4D6B" w:rsidP="005616A5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lang w:val="en-US"/>
        </w:rPr>
      </w:pP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Berdasarkan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paparan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di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atas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peneliti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merasa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perlu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meneliti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tentang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pengaruh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kopi dan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kenaikan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total. Oleh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karena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itu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peneliti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merasa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penting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melakukan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judul “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perbedaan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kolesterol total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akibat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b w:val="0"/>
          <w:bCs w:val="0"/>
          <w:color w:val="0D0D0D" w:themeColor="text1" w:themeTint="F2"/>
          <w:sz w:val="24"/>
          <w:szCs w:val="24"/>
          <w:lang w:val="en-US"/>
        </w:rPr>
        <w:t xml:space="preserve"> cafe di Jalan Halat, Kota Medan”</w:t>
      </w:r>
    </w:p>
    <w:p w14:paraId="4CC79293" w14:textId="77777777" w:rsidR="005616A5" w:rsidRPr="005616A5" w:rsidRDefault="005616A5" w:rsidP="005616A5">
      <w:pPr>
        <w:pStyle w:val="Heading1"/>
        <w:spacing w:line="360" w:lineRule="auto"/>
        <w:ind w:right="581"/>
        <w:jc w:val="both"/>
        <w:rPr>
          <w:b w:val="0"/>
          <w:bCs w:val="0"/>
          <w:color w:val="0D0D0D" w:themeColor="text1" w:themeTint="F2"/>
          <w:sz w:val="24"/>
          <w:szCs w:val="24"/>
          <w:lang w:val="en-US"/>
        </w:rPr>
      </w:pPr>
    </w:p>
    <w:p w14:paraId="3AF5868B" w14:textId="77777777" w:rsidR="007804F5" w:rsidRPr="009C3536" w:rsidRDefault="00E5056C" w:rsidP="009C3536">
      <w:pPr>
        <w:pStyle w:val="Heading1"/>
        <w:spacing w:line="360" w:lineRule="auto"/>
        <w:rPr>
          <w:color w:val="0D0D0D" w:themeColor="text1" w:themeTint="F2"/>
          <w:sz w:val="24"/>
          <w:szCs w:val="24"/>
        </w:rPr>
      </w:pPr>
      <w:r w:rsidRPr="009C3536">
        <w:rPr>
          <w:color w:val="0D0D0D" w:themeColor="text1" w:themeTint="F2"/>
          <w:sz w:val="24"/>
          <w:szCs w:val="24"/>
        </w:rPr>
        <w:t>METODE</w:t>
      </w:r>
    </w:p>
    <w:p w14:paraId="3051AD7C" w14:textId="59731234" w:rsidR="00787F51" w:rsidRPr="005616A5" w:rsidRDefault="000D4D6B" w:rsidP="005616A5">
      <w:pPr>
        <w:pStyle w:val="Heading1"/>
        <w:spacing w:line="360" w:lineRule="auto"/>
        <w:jc w:val="both"/>
        <w:rPr>
          <w:b w:val="0"/>
          <w:color w:val="0D0D0D" w:themeColor="text1" w:themeTint="F2"/>
          <w:sz w:val="24"/>
          <w:szCs w:val="24"/>
        </w:rPr>
      </w:pP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Jenis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ini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cross sectional study,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>dimana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data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>dikumpulkan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>satu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>waktu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>tertentu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, </w:t>
      </w:r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dan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>engambilan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sampel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menggunakan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metode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i/>
          <w:color w:val="0D0D0D" w:themeColor="text1" w:themeTint="F2"/>
          <w:sz w:val="24"/>
          <w:szCs w:val="24"/>
          <w:lang w:val="en-US"/>
        </w:rPr>
        <w:t>Total Sampling</w:t>
      </w:r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yaitu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s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>eluruh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cafe di Jalan Halat </w:t>
      </w:r>
      <w:proofErr w:type="spellStart"/>
      <w:proofErr w:type="gram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ya</w:t>
      </w:r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itu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peminum</w:t>
      </w:r>
      <w:proofErr w:type="spellEnd"/>
      <w:proofErr w:type="gram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(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) kopi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tanpa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aktif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tanpa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minum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kopi. Dan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sampel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pernah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didiagnosis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menderi</w:t>
      </w:r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t</w:t>
      </w:r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a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dislipidemia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(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penyakit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yang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berhubungan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lipid)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serta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obesitas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dieksklusi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Jumlah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responden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yaitu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64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responden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, yang mana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dibagi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menjadi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dua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kelompok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yaitu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kelompok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sebanyak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32 orang dan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kelompok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sebanyak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32 orang, dan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telah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mendapat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izin</w:t>
      </w:r>
      <w:proofErr w:type="spellEnd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>dari</w:t>
      </w:r>
      <w:proofErr w:type="spellEnd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>komisi</w:t>
      </w:r>
      <w:proofErr w:type="spellEnd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>etik</w:t>
      </w:r>
      <w:proofErr w:type="spellEnd"/>
      <w:r w:rsidR="00B55729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Fakultas</w:t>
      </w:r>
      <w:proofErr w:type="spellEnd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Kedokteran</w:t>
      </w:r>
      <w:proofErr w:type="spellEnd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Universitas Muhammadiyah Sumatera Utara </w:t>
      </w:r>
      <w:proofErr w:type="spellStart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60020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No.</w:t>
      </w:r>
      <w:r w:rsidR="0060020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973/KEPK/FKUMSU/2023 yang </w:t>
      </w:r>
      <w:proofErr w:type="spellStart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dilakukan</w:t>
      </w:r>
      <w:proofErr w:type="spellEnd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di Cafe di Jalan Halat, Kota </w:t>
      </w:r>
      <w:proofErr w:type="spellStart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medan</w:t>
      </w:r>
      <w:proofErr w:type="spellEnd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.</w:t>
      </w:r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Data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dikumpulkan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melakukan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informed consent,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wawancara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, dan </w:t>
      </w:r>
      <w:proofErr w:type="spellStart"/>
      <w:r w:rsidR="00FF4048" w:rsidRPr="009C3536">
        <w:rPr>
          <w:b w:val="0"/>
          <w:color w:val="0D0D0D" w:themeColor="text1" w:themeTint="F2"/>
          <w:sz w:val="24"/>
          <w:szCs w:val="24"/>
          <w:lang w:val="en-US"/>
        </w:rPr>
        <w:t>p</w:t>
      </w:r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engukuran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kolesterol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responden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setelah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45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menit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minum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kopi dan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,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menggunakan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alat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>ukur</w:t>
      </w:r>
      <w:proofErr w:type="spellEnd"/>
      <w:r w:rsidR="005C1B85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5C1B85" w:rsidRPr="009C3536">
        <w:rPr>
          <w:b w:val="0"/>
          <w:i/>
          <w:color w:val="0D0D0D" w:themeColor="text1" w:themeTint="F2"/>
          <w:sz w:val="24"/>
          <w:szCs w:val="24"/>
          <w:lang w:val="en-US"/>
        </w:rPr>
        <w:t>Autocheck</w:t>
      </w:r>
      <w:proofErr w:type="spellEnd"/>
      <w:r w:rsidR="005C1B85" w:rsidRPr="009C3536">
        <w:rPr>
          <w:b w:val="0"/>
          <w:i/>
          <w:color w:val="0D0D0D" w:themeColor="text1" w:themeTint="F2"/>
          <w:sz w:val="24"/>
          <w:szCs w:val="24"/>
          <w:lang w:val="en-US"/>
        </w:rPr>
        <w:t xml:space="preserve"> Multi Monitoring System 3 in 1 Meter. </w:t>
      </w:r>
      <w:r w:rsidR="005C1B85" w:rsidRPr="009C3536">
        <w:rPr>
          <w:b w:val="0"/>
          <w:color w:val="0D0D0D" w:themeColor="text1" w:themeTint="F2"/>
          <w:sz w:val="24"/>
          <w:szCs w:val="24"/>
        </w:rPr>
        <w:t>Setelah didapatkan data maka terlebih dahulu dilakukan uji normalitas, apabila didapatkan data terdistribusi normal maka pengolahan data dilakukan menggunakan T-Test, namun jika didapatkan data tidak terdistribusi normal maka pengolahan data dilakukan menggunakan Mann-Whitney U Test.</w:t>
      </w:r>
      <w:r w:rsidR="004F0418"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 xml:space="preserve">Metode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pengolahan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r w:rsidR="004F0418" w:rsidRPr="009C3536">
        <w:rPr>
          <w:b w:val="0"/>
          <w:bCs w:val="0"/>
          <w:color w:val="0D0D0D" w:themeColor="text1" w:themeTint="F2"/>
          <w:sz w:val="24"/>
          <w:szCs w:val="24"/>
          <w:lang w:val="en-ID"/>
        </w:rPr>
        <w:t>data</w:t>
      </w:r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dalam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proofErr w:type="spellStart"/>
      <w:r w:rsidR="004F0418" w:rsidRPr="009C3536">
        <w:rPr>
          <w:b w:val="0"/>
          <w:bCs w:val="0"/>
          <w:color w:val="0D0D0D" w:themeColor="text1" w:themeTint="F2"/>
          <w:sz w:val="24"/>
          <w:szCs w:val="24"/>
          <w:lang w:val="en-ID"/>
        </w:rPr>
        <w:t>penelitian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ini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adalah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proofErr w:type="spellStart"/>
      <w:r w:rsidR="004F0418" w:rsidRPr="009C3536">
        <w:rPr>
          <w:b w:val="0"/>
          <w:bCs w:val="0"/>
          <w:color w:val="0D0D0D" w:themeColor="text1" w:themeTint="F2"/>
          <w:sz w:val="24"/>
          <w:szCs w:val="24"/>
          <w:lang w:val="en-ID"/>
        </w:rPr>
        <w:t>menggunakan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r w:rsidR="004F0418" w:rsidRPr="009C3536">
        <w:rPr>
          <w:b w:val="0"/>
          <w:i/>
          <w:color w:val="0D0D0D" w:themeColor="text1" w:themeTint="F2"/>
          <w:sz w:val="24"/>
          <w:szCs w:val="24"/>
          <w:shd w:val="clear" w:color="auto" w:fill="FFFFFF"/>
          <w:lang w:val="en-ID"/>
        </w:rPr>
        <w:t>software</w:t>
      </w:r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 </w:t>
      </w:r>
      <w:r w:rsidR="004F0418" w:rsidRPr="009C3536">
        <w:rPr>
          <w:b w:val="0"/>
          <w:bCs w:val="0"/>
          <w:color w:val="0D0D0D" w:themeColor="text1" w:themeTint="F2"/>
          <w:sz w:val="24"/>
          <w:szCs w:val="24"/>
          <w:lang w:val="en-ID"/>
        </w:rPr>
        <w:t>SPSS</w:t>
      </w:r>
      <w:r w:rsidR="005616A5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="005616A5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v</w:t>
      </w:r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>ersi</w:t>
      </w:r>
      <w:proofErr w:type="spellEnd"/>
      <w:r w:rsidR="004F0418" w:rsidRPr="009C3536">
        <w:rPr>
          <w:b w:val="0"/>
          <w:color w:val="0D0D0D" w:themeColor="text1" w:themeTint="F2"/>
          <w:sz w:val="24"/>
          <w:szCs w:val="24"/>
          <w:shd w:val="clear" w:color="auto" w:fill="FFFFFF"/>
          <w:lang w:val="en-ID"/>
        </w:rPr>
        <w:t xml:space="preserve"> 25.0</w:t>
      </w:r>
    </w:p>
    <w:p w14:paraId="1F4BC003" w14:textId="77777777" w:rsidR="009C3536" w:rsidRDefault="00E5056C" w:rsidP="009C3536">
      <w:pPr>
        <w:pStyle w:val="Heading1"/>
        <w:spacing w:before="91" w:line="360" w:lineRule="auto"/>
        <w:rPr>
          <w:color w:val="0D0D0D" w:themeColor="text1" w:themeTint="F2"/>
          <w:sz w:val="24"/>
          <w:szCs w:val="24"/>
        </w:rPr>
      </w:pPr>
      <w:r w:rsidRPr="009C3536">
        <w:rPr>
          <w:color w:val="0D0D0D" w:themeColor="text1" w:themeTint="F2"/>
          <w:sz w:val="24"/>
          <w:szCs w:val="24"/>
        </w:rPr>
        <w:t>HASIL</w:t>
      </w:r>
    </w:p>
    <w:p w14:paraId="64877C74" w14:textId="315EDCDC" w:rsidR="007804F5" w:rsidRPr="009C3536" w:rsidRDefault="007804F5" w:rsidP="009C3536">
      <w:pPr>
        <w:pStyle w:val="Heading1"/>
        <w:spacing w:before="91" w:line="360" w:lineRule="auto"/>
        <w:ind w:left="720" w:firstLine="720"/>
        <w:rPr>
          <w:color w:val="0D0D0D" w:themeColor="text1" w:themeTint="F2"/>
          <w:sz w:val="24"/>
          <w:szCs w:val="24"/>
        </w:rPr>
      </w:pPr>
      <w:r w:rsidRPr="009C3536">
        <w:rPr>
          <w:b w:val="0"/>
          <w:color w:val="0D0D0D" w:themeColor="text1" w:themeTint="F2"/>
          <w:sz w:val="24"/>
          <w:szCs w:val="24"/>
        </w:rPr>
        <w:t>Dari keseluruhan populasi,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color w:val="0D0D0D" w:themeColor="text1" w:themeTint="F2"/>
          <w:sz w:val="24"/>
          <w:szCs w:val="24"/>
        </w:rPr>
        <w:t>didapatkan subjek penelitian yang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color w:val="0D0D0D" w:themeColor="text1" w:themeTint="F2"/>
          <w:sz w:val="24"/>
          <w:szCs w:val="24"/>
        </w:rPr>
        <w:t>memenuhi kriteria inklusi dan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color w:val="0D0D0D" w:themeColor="text1" w:themeTint="F2"/>
          <w:sz w:val="24"/>
          <w:szCs w:val="24"/>
        </w:rPr>
        <w:t xml:space="preserve">eksklusi sebanyak 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>64</w:t>
      </w:r>
      <w:r w:rsidRPr="009C3536">
        <w:rPr>
          <w:b w:val="0"/>
          <w:color w:val="0D0D0D" w:themeColor="text1" w:themeTint="F2"/>
          <w:sz w:val="24"/>
          <w:szCs w:val="24"/>
        </w:rPr>
        <w:t xml:space="preserve"> responden.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b w:val="0"/>
          <w:color w:val="0D0D0D" w:themeColor="text1" w:themeTint="F2"/>
          <w:sz w:val="24"/>
          <w:szCs w:val="24"/>
        </w:rPr>
        <w:t>Total sampel memiliki rentan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g </w:t>
      </w:r>
      <w:r w:rsidRPr="009C3536">
        <w:rPr>
          <w:b w:val="0"/>
          <w:color w:val="0D0D0D" w:themeColor="text1" w:themeTint="F2"/>
          <w:sz w:val="24"/>
          <w:szCs w:val="24"/>
        </w:rPr>
        <w:t xml:space="preserve">usia 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lastRenderedPageBreak/>
        <w:t>21-60</w:t>
      </w:r>
      <w:r w:rsidRPr="009C3536">
        <w:rPr>
          <w:b w:val="0"/>
          <w:color w:val="0D0D0D" w:themeColor="text1" w:themeTint="F2"/>
          <w:sz w:val="24"/>
          <w:szCs w:val="24"/>
        </w:rPr>
        <w:t xml:space="preserve"> tahun.</w:t>
      </w:r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Karakteristik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subjek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kopi dan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dapat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diliat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b w:val="0"/>
          <w:color w:val="0D0D0D" w:themeColor="text1" w:themeTint="F2"/>
          <w:sz w:val="24"/>
          <w:szCs w:val="24"/>
          <w:lang w:val="en-US"/>
        </w:rPr>
        <w:t>tabel</w:t>
      </w:r>
      <w:proofErr w:type="spellEnd"/>
      <w:r w:rsidRPr="009C3536">
        <w:rPr>
          <w:b w:val="0"/>
          <w:color w:val="0D0D0D" w:themeColor="text1" w:themeTint="F2"/>
          <w:sz w:val="24"/>
          <w:szCs w:val="24"/>
          <w:lang w:val="en-US"/>
        </w:rPr>
        <w:t xml:space="preserve"> 1.</w:t>
      </w:r>
    </w:p>
    <w:p w14:paraId="64ED8EF9" w14:textId="77777777" w:rsidR="005616A5" w:rsidRDefault="005616A5" w:rsidP="009C3536">
      <w:pPr>
        <w:pStyle w:val="Heading1"/>
        <w:spacing w:before="91" w:line="360" w:lineRule="auto"/>
        <w:rPr>
          <w:color w:val="0D0D0D" w:themeColor="text1" w:themeTint="F2"/>
          <w:sz w:val="24"/>
          <w:szCs w:val="24"/>
        </w:rPr>
      </w:pPr>
    </w:p>
    <w:p w14:paraId="00E2358B" w14:textId="77777777" w:rsidR="00600206" w:rsidRDefault="00600206" w:rsidP="009C3536">
      <w:pPr>
        <w:pStyle w:val="Heading1"/>
        <w:spacing w:before="91" w:line="360" w:lineRule="auto"/>
        <w:rPr>
          <w:color w:val="0D0D0D" w:themeColor="text1" w:themeTint="F2"/>
          <w:sz w:val="24"/>
          <w:szCs w:val="24"/>
        </w:rPr>
      </w:pPr>
    </w:p>
    <w:p w14:paraId="2F51BCAE" w14:textId="77777777" w:rsidR="00600206" w:rsidRDefault="00600206" w:rsidP="009C3536">
      <w:pPr>
        <w:pStyle w:val="Heading1"/>
        <w:spacing w:before="91" w:line="360" w:lineRule="auto"/>
        <w:rPr>
          <w:color w:val="0D0D0D" w:themeColor="text1" w:themeTint="F2"/>
          <w:sz w:val="24"/>
          <w:szCs w:val="24"/>
        </w:rPr>
      </w:pPr>
    </w:p>
    <w:p w14:paraId="03046AB3" w14:textId="77777777" w:rsidR="00600206" w:rsidRDefault="00600206" w:rsidP="009C3536">
      <w:pPr>
        <w:pStyle w:val="Heading1"/>
        <w:spacing w:before="91" w:line="360" w:lineRule="auto"/>
        <w:rPr>
          <w:color w:val="0D0D0D" w:themeColor="text1" w:themeTint="F2"/>
          <w:sz w:val="24"/>
          <w:szCs w:val="24"/>
        </w:rPr>
      </w:pPr>
    </w:p>
    <w:p w14:paraId="08FB289B" w14:textId="6DC03D81" w:rsidR="00600206" w:rsidRDefault="00600206" w:rsidP="009C3536">
      <w:pPr>
        <w:pStyle w:val="Heading1"/>
        <w:spacing w:before="91" w:line="360" w:lineRule="auto"/>
        <w:rPr>
          <w:color w:val="0D0D0D" w:themeColor="text1" w:themeTint="F2"/>
          <w:sz w:val="24"/>
          <w:szCs w:val="24"/>
        </w:rPr>
        <w:sectPr w:rsidR="00600206" w:rsidSect="00515769">
          <w:type w:val="continuous"/>
          <w:pgSz w:w="11910" w:h="16840"/>
          <w:pgMar w:top="1600" w:right="920" w:bottom="1200" w:left="1620" w:header="722" w:footer="1017" w:gutter="0"/>
          <w:cols w:num="2" w:space="720"/>
        </w:sectPr>
      </w:pPr>
    </w:p>
    <w:p w14:paraId="337758CE" w14:textId="594085A2" w:rsidR="00787F51" w:rsidRPr="009C3536" w:rsidRDefault="005C1B85" w:rsidP="00600206">
      <w:pPr>
        <w:pStyle w:val="Heading1"/>
        <w:spacing w:before="91" w:line="360" w:lineRule="auto"/>
        <w:jc w:val="center"/>
        <w:rPr>
          <w:b w:val="0"/>
          <w:bCs w:val="0"/>
          <w:color w:val="0D0D0D" w:themeColor="text1" w:themeTint="F2"/>
          <w:sz w:val="24"/>
          <w:szCs w:val="24"/>
        </w:rPr>
      </w:pPr>
      <w:r w:rsidRPr="009C3536">
        <w:rPr>
          <w:color w:val="0D0D0D" w:themeColor="text1" w:themeTint="F2"/>
          <w:sz w:val="24"/>
          <w:szCs w:val="24"/>
        </w:rPr>
        <w:t xml:space="preserve">Table </w:t>
      </w:r>
      <w:r w:rsidRPr="009C3536">
        <w:rPr>
          <w:color w:val="0D0D0D" w:themeColor="text1" w:themeTint="F2"/>
          <w:sz w:val="24"/>
          <w:szCs w:val="24"/>
          <w:lang w:val="en-US"/>
        </w:rPr>
        <w:t>1</w:t>
      </w:r>
      <w:r w:rsidRPr="009C3536">
        <w:rPr>
          <w:color w:val="0D0D0D" w:themeColor="text1" w:themeTint="F2"/>
          <w:sz w:val="24"/>
          <w:szCs w:val="24"/>
        </w:rPr>
        <w:t>. Karakteristik peminum kopi dan perokok pada pengunjung cafe di Jalan</w:t>
      </w:r>
      <w:r w:rsidR="00611C1C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color w:val="0D0D0D" w:themeColor="text1" w:themeTint="F2"/>
          <w:sz w:val="24"/>
          <w:szCs w:val="24"/>
        </w:rPr>
        <w:t>Halat, Kota Medan.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A3654" w:rsidRPr="009C3536" w14:paraId="7E0422B5" w14:textId="77777777" w:rsidTr="00780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6E1DD65" w14:textId="61772309" w:rsidR="005C1B85" w:rsidRPr="009C3536" w:rsidRDefault="007804F5" w:rsidP="00600206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proofErr w:type="spellStart"/>
            <w:r w:rsidRPr="009C3536">
              <w:rPr>
                <w:color w:val="0D0D0D" w:themeColor="text1" w:themeTint="F2"/>
                <w:sz w:val="24"/>
                <w:szCs w:val="24"/>
                <w:lang w:val="en-US"/>
              </w:rPr>
              <w:t>Karakteristik</w:t>
            </w:r>
            <w:proofErr w:type="spellEnd"/>
          </w:p>
        </w:tc>
        <w:tc>
          <w:tcPr>
            <w:tcW w:w="3003" w:type="dxa"/>
          </w:tcPr>
          <w:p w14:paraId="31F755F1" w14:textId="77777777" w:rsidR="005C1B85" w:rsidRPr="009C3536" w:rsidRDefault="005C1B85" w:rsidP="0060020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Jumlah (n)</w:t>
            </w:r>
          </w:p>
        </w:tc>
        <w:tc>
          <w:tcPr>
            <w:tcW w:w="3004" w:type="dxa"/>
          </w:tcPr>
          <w:p w14:paraId="78A8C7C1" w14:textId="77777777" w:rsidR="005C1B85" w:rsidRPr="009C3536" w:rsidRDefault="005C1B85" w:rsidP="0060020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Presentase (%)</w:t>
            </w:r>
          </w:p>
        </w:tc>
      </w:tr>
      <w:tr w:rsidR="00AA3654" w:rsidRPr="009C3536" w14:paraId="2E28FE1E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FB473A9" w14:textId="77777777" w:rsidR="005C1B85" w:rsidRPr="009C3536" w:rsidRDefault="005C1B85" w:rsidP="00600206">
            <w:pPr>
              <w:spacing w:line="360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 xml:space="preserve">Usia, rerata </w:t>
            </w:r>
            <w:r w:rsidRPr="009C3536">
              <w:rPr>
                <w:color w:val="0D0D0D" w:themeColor="text1" w:themeTint="F2"/>
                <w:sz w:val="24"/>
                <w:szCs w:val="24"/>
              </w:rPr>
              <w:sym w:font="Symbol" w:char="F0B1"/>
            </w:r>
            <w:r w:rsidRPr="009C3536">
              <w:rPr>
                <w:color w:val="0D0D0D" w:themeColor="text1" w:themeTint="F2"/>
                <w:sz w:val="24"/>
                <w:szCs w:val="24"/>
              </w:rPr>
              <w:t xml:space="preserve"> SB, tahun</w:t>
            </w:r>
          </w:p>
        </w:tc>
        <w:tc>
          <w:tcPr>
            <w:tcW w:w="3003" w:type="dxa"/>
          </w:tcPr>
          <w:p w14:paraId="48C6089D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3004" w:type="dxa"/>
          </w:tcPr>
          <w:p w14:paraId="7045505D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65D56F2C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5A981F6" w14:textId="5B7E1564" w:rsidR="005C1B85" w:rsidRPr="009C3536" w:rsidRDefault="005C1B85" w:rsidP="00600206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Peminum kopi</w:t>
            </w:r>
          </w:p>
        </w:tc>
        <w:tc>
          <w:tcPr>
            <w:tcW w:w="3003" w:type="dxa"/>
          </w:tcPr>
          <w:p w14:paraId="02EBBBFF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 xml:space="preserve">27,25 </w:t>
            </w:r>
            <w:r w:rsidRPr="009C3536">
              <w:rPr>
                <w:color w:val="0D0D0D" w:themeColor="text1" w:themeTint="F2"/>
                <w:sz w:val="24"/>
                <w:szCs w:val="24"/>
              </w:rPr>
              <w:sym w:font="Symbol" w:char="F0B1"/>
            </w:r>
            <w:r w:rsidRPr="009C3536">
              <w:rPr>
                <w:color w:val="0D0D0D" w:themeColor="text1" w:themeTint="F2"/>
                <w:sz w:val="24"/>
                <w:szCs w:val="24"/>
              </w:rPr>
              <w:t xml:space="preserve"> 10,271</w:t>
            </w:r>
          </w:p>
        </w:tc>
        <w:tc>
          <w:tcPr>
            <w:tcW w:w="3004" w:type="dxa"/>
          </w:tcPr>
          <w:p w14:paraId="2897E268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74CF1C7C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816CF17" w14:textId="0F07784C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21-30</w:t>
            </w:r>
          </w:p>
          <w:p w14:paraId="2E13729C" w14:textId="2C9EB35C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31-40</w:t>
            </w:r>
          </w:p>
          <w:p w14:paraId="3B208890" w14:textId="5F53894A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41-50</w:t>
            </w:r>
          </w:p>
          <w:p w14:paraId="6A23D77F" w14:textId="22C6D6EB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51-60</w:t>
            </w:r>
          </w:p>
        </w:tc>
        <w:tc>
          <w:tcPr>
            <w:tcW w:w="3003" w:type="dxa"/>
          </w:tcPr>
          <w:p w14:paraId="7C0F2582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  <w:p w14:paraId="6C1EEE86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  <w:p w14:paraId="79B18615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  <w:p w14:paraId="2A71DA20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3004" w:type="dxa"/>
          </w:tcPr>
          <w:p w14:paraId="6CC9D943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78,1</w:t>
            </w:r>
          </w:p>
          <w:p w14:paraId="16A0BECD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9,4</w:t>
            </w:r>
          </w:p>
          <w:p w14:paraId="2FC481D6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6,3</w:t>
            </w:r>
          </w:p>
          <w:p w14:paraId="20B5AD89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6,3</w:t>
            </w:r>
          </w:p>
        </w:tc>
      </w:tr>
      <w:tr w:rsidR="00AA3654" w:rsidRPr="009C3536" w14:paraId="3705B9B9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884B855" w14:textId="77777777" w:rsidR="005C1B85" w:rsidRPr="009C3536" w:rsidRDefault="005C1B85" w:rsidP="00600206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Perokok</w:t>
            </w:r>
          </w:p>
        </w:tc>
        <w:tc>
          <w:tcPr>
            <w:tcW w:w="3003" w:type="dxa"/>
          </w:tcPr>
          <w:p w14:paraId="26A07550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rFonts w:eastAsiaTheme="minorHAnsi"/>
                <w:color w:val="0D0D0D" w:themeColor="text1" w:themeTint="F2"/>
                <w:sz w:val="24"/>
                <w:szCs w:val="24"/>
              </w:rPr>
              <w:t xml:space="preserve">26,88 </w:t>
            </w:r>
            <w:r w:rsidRPr="009C3536">
              <w:rPr>
                <w:rFonts w:eastAsiaTheme="minorHAnsi"/>
                <w:color w:val="0D0D0D" w:themeColor="text1" w:themeTint="F2"/>
                <w:sz w:val="24"/>
                <w:szCs w:val="24"/>
              </w:rPr>
              <w:sym w:font="Symbol" w:char="F0B1"/>
            </w:r>
            <w:r w:rsidRPr="009C3536">
              <w:rPr>
                <w:rFonts w:eastAsiaTheme="minorHAnsi"/>
                <w:color w:val="0D0D0D" w:themeColor="text1" w:themeTint="F2"/>
                <w:sz w:val="24"/>
                <w:szCs w:val="24"/>
              </w:rPr>
              <w:t xml:space="preserve"> 6,313</w:t>
            </w:r>
          </w:p>
        </w:tc>
        <w:tc>
          <w:tcPr>
            <w:tcW w:w="3004" w:type="dxa"/>
          </w:tcPr>
          <w:p w14:paraId="74C14F22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24032CDF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1B2B71C" w14:textId="412FB296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21-30</w:t>
            </w:r>
          </w:p>
          <w:p w14:paraId="7027A342" w14:textId="5DE30DB1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31-40</w:t>
            </w:r>
          </w:p>
          <w:p w14:paraId="3BAEFF02" w14:textId="6A911A09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41-50</w:t>
            </w:r>
          </w:p>
          <w:p w14:paraId="4379B616" w14:textId="5BA0CA32" w:rsidR="005C1B85" w:rsidRPr="009C3536" w:rsidRDefault="005C1B85" w:rsidP="00600206">
            <w:pPr>
              <w:pStyle w:val="NoSpacing"/>
              <w:spacing w:line="360" w:lineRule="auto"/>
              <w:ind w:left="720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  <w:t>51-60</w:t>
            </w:r>
          </w:p>
        </w:tc>
        <w:tc>
          <w:tcPr>
            <w:tcW w:w="3003" w:type="dxa"/>
          </w:tcPr>
          <w:p w14:paraId="2F4B32F9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21</w:t>
            </w:r>
          </w:p>
          <w:p w14:paraId="72EF5125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11</w:t>
            </w:r>
          </w:p>
          <w:p w14:paraId="6208FEB6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0</w:t>
            </w:r>
          </w:p>
          <w:p w14:paraId="0E207924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3004" w:type="dxa"/>
          </w:tcPr>
          <w:p w14:paraId="0ED41892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65,6</w:t>
            </w:r>
          </w:p>
          <w:p w14:paraId="79BF5F3E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34,4</w:t>
            </w:r>
          </w:p>
          <w:p w14:paraId="3DB5D54B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0</w:t>
            </w:r>
          </w:p>
          <w:p w14:paraId="03C47D2F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AA3654" w:rsidRPr="009C3536" w14:paraId="128D0F03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8DD34B7" w14:textId="4279D4D4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Jenis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kelamin</w:t>
            </w:r>
            <w:proofErr w:type="spellEnd"/>
          </w:p>
        </w:tc>
        <w:tc>
          <w:tcPr>
            <w:tcW w:w="3003" w:type="dxa"/>
          </w:tcPr>
          <w:p w14:paraId="493C11D1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4" w:type="dxa"/>
          </w:tcPr>
          <w:p w14:paraId="208467C1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522E57BF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885ACE6" w14:textId="77777777" w:rsidR="005C1B85" w:rsidRPr="009C3536" w:rsidRDefault="005C1B85" w:rsidP="00600206">
            <w:pPr>
              <w:pStyle w:val="NoSpacing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bCs w:val="0"/>
                <w:color w:val="0D0D0D" w:themeColor="text1" w:themeTint="F2"/>
              </w:rPr>
              <w:t>Peminum</w:t>
            </w:r>
            <w:proofErr w:type="spellEnd"/>
            <w:r w:rsidRPr="009C3536">
              <w:rPr>
                <w:rFonts w:ascii="Times New Roman" w:hAnsi="Times New Roman" w:cs="Times New Roman"/>
                <w:bCs w:val="0"/>
                <w:color w:val="0D0D0D" w:themeColor="text1" w:themeTint="F2"/>
              </w:rPr>
              <w:t xml:space="preserve"> kopi</w:t>
            </w:r>
          </w:p>
        </w:tc>
        <w:tc>
          <w:tcPr>
            <w:tcW w:w="3003" w:type="dxa"/>
          </w:tcPr>
          <w:p w14:paraId="4B46BFFB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4" w:type="dxa"/>
          </w:tcPr>
          <w:p w14:paraId="743FE482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39351E34" w14:textId="77777777" w:rsidTr="007804F5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6E9126D" w14:textId="67F16984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Laki-</w:t>
            </w:r>
            <w:proofErr w:type="spellStart"/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laki</w:t>
            </w:r>
            <w:proofErr w:type="spellEnd"/>
          </w:p>
          <w:p w14:paraId="4674C9D9" w14:textId="3369CE36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Perempuan</w:t>
            </w:r>
          </w:p>
        </w:tc>
        <w:tc>
          <w:tcPr>
            <w:tcW w:w="3003" w:type="dxa"/>
          </w:tcPr>
          <w:p w14:paraId="0970530A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  <w:p w14:paraId="352E6BDE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3004" w:type="dxa"/>
          </w:tcPr>
          <w:p w14:paraId="50ECF731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  <w:p w14:paraId="2DD400F2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</w:tr>
      <w:tr w:rsidR="00AA3654" w:rsidRPr="009C3536" w14:paraId="0C0F4C7B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5D48602" w14:textId="77777777" w:rsidR="005C1B85" w:rsidRPr="009C3536" w:rsidRDefault="005C1B85" w:rsidP="00600206">
            <w:pPr>
              <w:pStyle w:val="NoSpacing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Perokok</w:t>
            </w:r>
            <w:proofErr w:type="spellEnd"/>
          </w:p>
        </w:tc>
        <w:tc>
          <w:tcPr>
            <w:tcW w:w="3003" w:type="dxa"/>
          </w:tcPr>
          <w:p w14:paraId="0525E1C2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4" w:type="dxa"/>
          </w:tcPr>
          <w:p w14:paraId="19527997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152B4C0C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1F5CE1F" w14:textId="7D18BE9C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Laki-</w:t>
            </w:r>
            <w:proofErr w:type="spellStart"/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laki</w:t>
            </w:r>
            <w:proofErr w:type="spellEnd"/>
          </w:p>
          <w:p w14:paraId="0DF14106" w14:textId="39557470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Perempuan</w:t>
            </w:r>
          </w:p>
        </w:tc>
        <w:tc>
          <w:tcPr>
            <w:tcW w:w="3003" w:type="dxa"/>
          </w:tcPr>
          <w:p w14:paraId="7B583AC6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  <w:p w14:paraId="02D3B598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3004" w:type="dxa"/>
          </w:tcPr>
          <w:p w14:paraId="0EEA3ED8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96,9</w:t>
            </w:r>
          </w:p>
          <w:p w14:paraId="4B79A7E8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3,1</w:t>
            </w:r>
          </w:p>
        </w:tc>
      </w:tr>
      <w:tr w:rsidR="00AA3654" w:rsidRPr="009C3536" w14:paraId="59C79C0E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391116E4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</w:p>
          <w:p w14:paraId="5FA7FAF3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IMT</w:t>
            </w:r>
          </w:p>
        </w:tc>
        <w:tc>
          <w:tcPr>
            <w:tcW w:w="3003" w:type="dxa"/>
          </w:tcPr>
          <w:p w14:paraId="4A53191D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4" w:type="dxa"/>
          </w:tcPr>
          <w:p w14:paraId="70F74965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1408E78F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9BAA25F" w14:textId="1E60B9A4" w:rsidR="005C1B85" w:rsidRPr="009C3536" w:rsidRDefault="005C1B85" w:rsidP="00600206">
            <w:pPr>
              <w:pStyle w:val="NoSpacing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bCs w:val="0"/>
                <w:color w:val="0D0D0D" w:themeColor="text1" w:themeTint="F2"/>
              </w:rPr>
              <w:t>Peminum</w:t>
            </w:r>
            <w:proofErr w:type="spellEnd"/>
            <w:r w:rsidRPr="009C3536">
              <w:rPr>
                <w:rFonts w:ascii="Times New Roman" w:hAnsi="Times New Roman" w:cs="Times New Roman"/>
                <w:bCs w:val="0"/>
                <w:color w:val="0D0D0D" w:themeColor="text1" w:themeTint="F2"/>
              </w:rPr>
              <w:t xml:space="preserve"> kopi</w:t>
            </w:r>
          </w:p>
        </w:tc>
        <w:tc>
          <w:tcPr>
            <w:tcW w:w="3003" w:type="dxa"/>
          </w:tcPr>
          <w:p w14:paraId="67F3F5D2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004" w:type="dxa"/>
          </w:tcPr>
          <w:p w14:paraId="152A54EE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3549D9BC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34A81C29" w14:textId="7FBE90F5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  <w:t>Underweight</w:t>
            </w:r>
          </w:p>
          <w:p w14:paraId="304D281D" w14:textId="4CCBF2AD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  <w:t>Normal</w:t>
            </w:r>
          </w:p>
          <w:p w14:paraId="1B08A47F" w14:textId="4729B170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Cs w:val="0"/>
                <w:i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  <w:t>Overweight</w:t>
            </w:r>
          </w:p>
        </w:tc>
        <w:tc>
          <w:tcPr>
            <w:tcW w:w="3003" w:type="dxa"/>
          </w:tcPr>
          <w:p w14:paraId="359B6C50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  <w:p w14:paraId="2696FA2D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  <w:p w14:paraId="09086445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3004" w:type="dxa"/>
          </w:tcPr>
          <w:p w14:paraId="21FB6F54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12,5</w:t>
            </w:r>
          </w:p>
          <w:p w14:paraId="45EAAF33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31,3</w:t>
            </w:r>
          </w:p>
          <w:p w14:paraId="57500E85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56,3</w:t>
            </w:r>
          </w:p>
        </w:tc>
      </w:tr>
      <w:tr w:rsidR="00AA3654" w:rsidRPr="009C3536" w14:paraId="58229185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E8F5691" w14:textId="6935C330" w:rsidR="005C1B85" w:rsidRPr="009C3536" w:rsidRDefault="005C1B85" w:rsidP="00600206">
            <w:pPr>
              <w:pStyle w:val="NoSpacing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Perokok</w:t>
            </w:r>
            <w:proofErr w:type="spellEnd"/>
          </w:p>
        </w:tc>
        <w:tc>
          <w:tcPr>
            <w:tcW w:w="3003" w:type="dxa"/>
          </w:tcPr>
          <w:p w14:paraId="6BF8E253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04" w:type="dxa"/>
          </w:tcPr>
          <w:p w14:paraId="460F6856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A3654" w:rsidRPr="009C3536" w14:paraId="3D54FEC4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13572D5" w14:textId="0F1259F9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  <w:lastRenderedPageBreak/>
              <w:t>Underweight</w:t>
            </w:r>
          </w:p>
          <w:p w14:paraId="3A833536" w14:textId="2FBCC814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  <w:t>Normal</w:t>
            </w:r>
          </w:p>
          <w:p w14:paraId="569D3EAB" w14:textId="78546501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i/>
                <w:color w:val="0D0D0D" w:themeColor="text1" w:themeTint="F2"/>
              </w:rPr>
              <w:t>Overweight</w:t>
            </w:r>
          </w:p>
        </w:tc>
        <w:tc>
          <w:tcPr>
            <w:tcW w:w="3003" w:type="dxa"/>
          </w:tcPr>
          <w:p w14:paraId="697A0F18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  <w:p w14:paraId="0AA1F7EB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  <w:p w14:paraId="02B0B0F1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3004" w:type="dxa"/>
          </w:tcPr>
          <w:p w14:paraId="4F80B45D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28,1</w:t>
            </w:r>
          </w:p>
          <w:p w14:paraId="17943113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18,8</w:t>
            </w:r>
          </w:p>
          <w:p w14:paraId="2B2B75DA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53,1</w:t>
            </w:r>
          </w:p>
        </w:tc>
      </w:tr>
      <w:tr w:rsidR="00AA3654" w:rsidRPr="009C3536" w14:paraId="02DA4BC2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0BE857D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Konsumsi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kopi</w:t>
            </w:r>
          </w:p>
        </w:tc>
        <w:tc>
          <w:tcPr>
            <w:tcW w:w="3003" w:type="dxa"/>
          </w:tcPr>
          <w:p w14:paraId="2813CF8C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04" w:type="dxa"/>
          </w:tcPr>
          <w:p w14:paraId="1B0DFE1D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A3654" w:rsidRPr="009C3536" w14:paraId="60D44FBD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B990990" w14:textId="7777777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Ringan</w:t>
            </w:r>
            <w:proofErr w:type="spellEnd"/>
          </w:p>
          <w:p w14:paraId="09109E5D" w14:textId="7777777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Sedang</w:t>
            </w:r>
          </w:p>
          <w:p w14:paraId="5D981BB8" w14:textId="7777777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Berat</w:t>
            </w:r>
          </w:p>
        </w:tc>
        <w:tc>
          <w:tcPr>
            <w:tcW w:w="3003" w:type="dxa"/>
          </w:tcPr>
          <w:p w14:paraId="2F6C5526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  <w:p w14:paraId="6A0B7243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  <w:p w14:paraId="542B5DEA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004" w:type="dxa"/>
          </w:tcPr>
          <w:p w14:paraId="1EBEB13A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84,4</w:t>
            </w:r>
          </w:p>
          <w:p w14:paraId="14A1C209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15,6</w:t>
            </w:r>
          </w:p>
          <w:p w14:paraId="1C9D7D15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AA3654" w:rsidRPr="009C3536" w14:paraId="237040E6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C03FFF1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Status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merokok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(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indeks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brinkman)</w:t>
            </w:r>
          </w:p>
        </w:tc>
        <w:tc>
          <w:tcPr>
            <w:tcW w:w="3003" w:type="dxa"/>
          </w:tcPr>
          <w:p w14:paraId="507EAB2C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04" w:type="dxa"/>
          </w:tcPr>
          <w:p w14:paraId="2679A308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A3654" w:rsidRPr="009C3536" w14:paraId="6A3159FD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4768CFA" w14:textId="58B3CAFA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Ringan</w:t>
            </w:r>
            <w:proofErr w:type="spellEnd"/>
          </w:p>
          <w:p w14:paraId="730B08FE" w14:textId="047EBD2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Sedang</w:t>
            </w:r>
          </w:p>
          <w:p w14:paraId="0964DEA1" w14:textId="7777777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Berat</w:t>
            </w:r>
          </w:p>
        </w:tc>
        <w:tc>
          <w:tcPr>
            <w:tcW w:w="3003" w:type="dxa"/>
          </w:tcPr>
          <w:p w14:paraId="7DBD7EC2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  <w:p w14:paraId="69B4C220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  <w:p w14:paraId="568823F5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004" w:type="dxa"/>
          </w:tcPr>
          <w:p w14:paraId="3FD86225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84,4</w:t>
            </w:r>
          </w:p>
          <w:p w14:paraId="6B39EDBF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15,6</w:t>
            </w:r>
          </w:p>
          <w:p w14:paraId="28629D18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AA3654" w:rsidRPr="009C3536" w14:paraId="4357E923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2562890" w14:textId="0D2B3CF7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Jenis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rokok</w:t>
            </w:r>
            <w:proofErr w:type="spellEnd"/>
          </w:p>
        </w:tc>
        <w:tc>
          <w:tcPr>
            <w:tcW w:w="3003" w:type="dxa"/>
          </w:tcPr>
          <w:p w14:paraId="3E5ED422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004" w:type="dxa"/>
          </w:tcPr>
          <w:p w14:paraId="56FD028E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A3654" w:rsidRPr="009C3536" w14:paraId="50906D46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E97BE9B" w14:textId="7777777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Konvensional</w:t>
            </w:r>
            <w:proofErr w:type="spellEnd"/>
          </w:p>
          <w:p w14:paraId="3E780073" w14:textId="77777777" w:rsidR="005C1B85" w:rsidRPr="009C3536" w:rsidRDefault="005C1B85" w:rsidP="00600206">
            <w:pPr>
              <w:pStyle w:val="NoSpacing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Elektrik</w:t>
            </w:r>
            <w:proofErr w:type="spellEnd"/>
          </w:p>
        </w:tc>
        <w:tc>
          <w:tcPr>
            <w:tcW w:w="3003" w:type="dxa"/>
          </w:tcPr>
          <w:p w14:paraId="1CB601D6" w14:textId="77777777" w:rsidR="005C1B85" w:rsidRPr="009C3536" w:rsidRDefault="005C1B8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32</w:t>
            </w:r>
          </w:p>
          <w:p w14:paraId="0D714237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3004" w:type="dxa"/>
          </w:tcPr>
          <w:p w14:paraId="4D05F8CB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100</w:t>
            </w:r>
          </w:p>
          <w:p w14:paraId="79266227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AA3654" w:rsidRPr="009C3536" w14:paraId="2839025F" w14:textId="77777777" w:rsidTr="0078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FBD010D" w14:textId="4ECE8142" w:rsidR="005C1B85" w:rsidRPr="009C3536" w:rsidRDefault="005C1B85" w:rsidP="00600206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Total</w:t>
            </w:r>
          </w:p>
        </w:tc>
        <w:tc>
          <w:tcPr>
            <w:tcW w:w="3003" w:type="dxa"/>
          </w:tcPr>
          <w:p w14:paraId="20DE3BC5" w14:textId="77777777" w:rsidR="005C1B85" w:rsidRPr="009C3536" w:rsidRDefault="005C1B8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3004" w:type="dxa"/>
          </w:tcPr>
          <w:p w14:paraId="08A7CB90" w14:textId="77777777" w:rsidR="005C1B85" w:rsidRPr="009C3536" w:rsidRDefault="005C1B8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100</w:t>
            </w:r>
          </w:p>
        </w:tc>
      </w:tr>
    </w:tbl>
    <w:p w14:paraId="7EAFC2C9" w14:textId="77777777" w:rsidR="005C1B85" w:rsidRPr="009C3536" w:rsidRDefault="005C1B85" w:rsidP="009C3536">
      <w:pPr>
        <w:pStyle w:val="Heading1"/>
        <w:spacing w:before="91" w:line="360" w:lineRule="auto"/>
        <w:rPr>
          <w:b w:val="0"/>
          <w:bCs w:val="0"/>
          <w:color w:val="0D0D0D" w:themeColor="text1" w:themeTint="F2"/>
          <w:sz w:val="24"/>
          <w:szCs w:val="24"/>
        </w:rPr>
      </w:pPr>
    </w:p>
    <w:p w14:paraId="5A7D4EEE" w14:textId="77777777" w:rsidR="00600206" w:rsidRDefault="00600206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</w:rPr>
        <w:sectPr w:rsidR="00600206" w:rsidSect="00515769">
          <w:type w:val="continuous"/>
          <w:pgSz w:w="11910" w:h="16840"/>
          <w:pgMar w:top="1600" w:right="920" w:bottom="1200" w:left="1620" w:header="722" w:footer="1017" w:gutter="0"/>
          <w:cols w:space="720"/>
        </w:sectPr>
      </w:pPr>
    </w:p>
    <w:p w14:paraId="2F645F35" w14:textId="1CFE1521" w:rsidR="007804F5" w:rsidRPr="009C3536" w:rsidRDefault="007804F5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1 </w:t>
      </w:r>
      <w:proofErr w:type="spellStart"/>
      <w:r w:rsidRPr="009C3536">
        <w:rPr>
          <w:color w:val="0D0D0D" w:themeColor="text1" w:themeTint="F2"/>
        </w:rPr>
        <w:t>diatas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menunjukkan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pemeriksaan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rata-rata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</w:t>
      </w:r>
      <w:proofErr w:type="spellStart"/>
      <w:r w:rsidRPr="009C3536">
        <w:rPr>
          <w:color w:val="0D0D0D" w:themeColor="text1" w:themeTint="F2"/>
        </w:rPr>
        <w:t>halat</w:t>
      </w:r>
      <w:proofErr w:type="spellEnd"/>
      <w:r w:rsidRPr="009C3536">
        <w:rPr>
          <w:color w:val="0D0D0D" w:themeColor="text1" w:themeTint="F2"/>
        </w:rPr>
        <w:t xml:space="preserve">, Kota Medan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 27,25,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standar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deviasi</w:t>
      </w:r>
      <w:proofErr w:type="spellEnd"/>
      <w:r w:rsidRPr="009C3536">
        <w:rPr>
          <w:color w:val="0D0D0D" w:themeColor="text1" w:themeTint="F2"/>
        </w:rPr>
        <w:t xml:space="preserve"> 10,27, 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21-30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25 orang (78,1%), 31-40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3 orang (9,4%), 41-50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 orang (6,3%), dan 51-60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 orang (6,3%). </w:t>
      </w:r>
      <w:proofErr w:type="spellStart"/>
      <w:r w:rsidRPr="009C3536">
        <w:rPr>
          <w:color w:val="0D0D0D" w:themeColor="text1" w:themeTint="F2"/>
        </w:rPr>
        <w:t>Sedangkan</w:t>
      </w:r>
      <w:proofErr w:type="spellEnd"/>
      <w:r w:rsidRPr="009C3536">
        <w:rPr>
          <w:color w:val="0D0D0D" w:themeColor="text1" w:themeTint="F2"/>
        </w:rPr>
        <w:t xml:space="preserve"> rata-rata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26,88,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standar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deviasi</w:t>
      </w:r>
      <w:proofErr w:type="spellEnd"/>
      <w:r w:rsidRPr="009C3536">
        <w:rPr>
          <w:color w:val="0D0D0D" w:themeColor="text1" w:themeTint="F2"/>
        </w:rPr>
        <w:t xml:space="preserve"> 6,313, 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21-30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21 </w:t>
      </w:r>
      <w:r w:rsidRPr="009C3536">
        <w:rPr>
          <w:color w:val="0D0D0D" w:themeColor="text1" w:themeTint="F2"/>
        </w:rPr>
        <w:t xml:space="preserve">orang (65,6%), dan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31-40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11 orang (34,4%).</w:t>
      </w:r>
    </w:p>
    <w:p w14:paraId="38A5336B" w14:textId="2B23297E" w:rsidR="007804F5" w:rsidRPr="009C3536" w:rsidRDefault="007804F5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iCs/>
          <w:color w:val="0D0D0D" w:themeColor="text1" w:themeTint="F2"/>
          <w:shd w:val="clear" w:color="auto" w:fill="FFFFFF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1 </w:t>
      </w:r>
      <w:proofErr w:type="spellStart"/>
      <w:r w:rsidRPr="009C3536">
        <w:rPr>
          <w:color w:val="0D0D0D" w:themeColor="text1" w:themeTint="F2"/>
        </w:rPr>
        <w:t>diatas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menunjukkan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pemeriksaan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didapatkan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jenis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kelamin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laki-laki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sebanyak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16 orang (50,0%) dan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jenis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kelamin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perempuan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sebanyak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16 orang (50,0%).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Sedangkan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,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dari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32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sampel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perokok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r w:rsidRPr="009C3536">
        <w:rPr>
          <w:color w:val="0D0D0D" w:themeColor="text1" w:themeTint="F2"/>
        </w:rPr>
        <w:t xml:space="preserve">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</w:t>
      </w:r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didapatkan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jenis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kelamin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laki-laki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sebanyak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31 orang (96,9%) dan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jenis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kelamin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perempuan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sebanyak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1 orang (3,1%).</w:t>
      </w:r>
    </w:p>
    <w:p w14:paraId="34B26E6E" w14:textId="4044137C" w:rsidR="007804F5" w:rsidRPr="009C3536" w:rsidRDefault="007804F5" w:rsidP="009C35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</w:rPr>
      </w:pPr>
      <w:proofErr w:type="spellStart"/>
      <w:r w:rsidRPr="009C3536">
        <w:rPr>
          <w:iCs/>
          <w:color w:val="0D0D0D" w:themeColor="text1" w:themeTint="F2"/>
          <w:shd w:val="clear" w:color="auto" w:fill="FFFFFF"/>
        </w:rPr>
        <w:lastRenderedPageBreak/>
        <w:t>Berdasarkan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tabel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1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diatas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menunjukkan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pemeriksaan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4 orang (12,5%)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IMT underweight, 10 orang (31,3%)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IMT normal, dan 18 orang (56,3%)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IMT overweight. </w:t>
      </w:r>
      <w:proofErr w:type="spellStart"/>
      <w:r w:rsidRPr="009C3536">
        <w:rPr>
          <w:color w:val="0D0D0D" w:themeColor="text1" w:themeTint="F2"/>
        </w:rPr>
        <w:t>Sedangkan</w:t>
      </w:r>
      <w:proofErr w:type="spellEnd"/>
      <w:r w:rsidRPr="009C3536">
        <w:rPr>
          <w:color w:val="0D0D0D" w:themeColor="text1" w:themeTint="F2"/>
        </w:rPr>
        <w:t xml:space="preserve">, pada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9 orang (28,1%)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IMT underweight, 6 orang (18,8%)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IMT normal, dan 17 orang (53,1%)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IMT overweight.</w:t>
      </w:r>
    </w:p>
    <w:p w14:paraId="605081C3" w14:textId="6093B11A" w:rsidR="007804F5" w:rsidRPr="00600206" w:rsidRDefault="007804F5" w:rsidP="0060020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</w:rPr>
      </w:pPr>
      <w:proofErr w:type="spellStart"/>
      <w:r w:rsidRPr="009C3536">
        <w:rPr>
          <w:iCs/>
          <w:color w:val="0D0D0D" w:themeColor="text1" w:themeTint="F2"/>
          <w:shd w:val="clear" w:color="auto" w:fill="FFFFFF"/>
        </w:rPr>
        <w:t>Berdasarkan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tabel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r w:rsidRPr="009C3536">
        <w:rPr>
          <w:iCs/>
          <w:color w:val="0D0D0D" w:themeColor="text1" w:themeTint="F2"/>
          <w:shd w:val="clear" w:color="auto" w:fill="FFFFFF"/>
          <w:lang w:val="en-US"/>
        </w:rPr>
        <w:t xml:space="preserve">1 </w:t>
      </w:r>
      <w:proofErr w:type="spellStart"/>
      <w:r w:rsidRPr="009C3536">
        <w:rPr>
          <w:iCs/>
          <w:color w:val="0D0D0D" w:themeColor="text1" w:themeTint="F2"/>
          <w:shd w:val="clear" w:color="auto" w:fill="FFFFFF"/>
        </w:rPr>
        <w:t>diatas</w:t>
      </w:r>
      <w:proofErr w:type="spellEnd"/>
      <w:r w:rsidRPr="009C3536">
        <w:rPr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menunjukkan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pemeriksaan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frekuensi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konsumsi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hitam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r w:rsidRPr="009C3536">
        <w:rPr>
          <w:color w:val="0D0D0D" w:themeColor="text1" w:themeTint="F2"/>
        </w:rPr>
        <w:t xml:space="preserve">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</w:t>
      </w:r>
      <w:proofErr w:type="spellStart"/>
      <w:r w:rsidRPr="009C3536">
        <w:rPr>
          <w:color w:val="0D0D0D" w:themeColor="text1" w:themeTint="F2"/>
        </w:rPr>
        <w:t>halat</w:t>
      </w:r>
      <w:proofErr w:type="spellEnd"/>
      <w:r w:rsidRPr="009C3536">
        <w:rPr>
          <w:color w:val="0D0D0D" w:themeColor="text1" w:themeTint="F2"/>
        </w:rPr>
        <w:t xml:space="preserve">, Kota Medan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27 orang (84,4%) </w:t>
      </w:r>
      <w:proofErr w:type="spellStart"/>
      <w:r w:rsidRPr="009C3536">
        <w:rPr>
          <w:color w:val="0D0D0D" w:themeColor="text1" w:themeTint="F2"/>
        </w:rPr>
        <w:t>termasuk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kategori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ringan</w:t>
      </w:r>
      <w:proofErr w:type="spellEnd"/>
      <w:r w:rsidRPr="009C3536">
        <w:rPr>
          <w:color w:val="0D0D0D" w:themeColor="text1" w:themeTint="F2"/>
        </w:rPr>
        <w:t xml:space="preserve">, dan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5 orang (15,6%)</w:t>
      </w:r>
      <w:r w:rsidRPr="009C3536">
        <w:rPr>
          <w:color w:val="0D0D0D" w:themeColor="text1" w:themeTint="F2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</w:rPr>
        <w:t>termasuk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kategori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sedang</w:t>
      </w:r>
      <w:proofErr w:type="spellEnd"/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Sedangkan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frekuensi</w:t>
      </w:r>
      <w:proofErr w:type="spellEnd"/>
      <w:r w:rsidRPr="009C3536">
        <w:rPr>
          <w:color w:val="0D0D0D" w:themeColor="text1" w:themeTint="F2"/>
        </w:rPr>
        <w:t xml:space="preserve">  </w:t>
      </w:r>
      <w:proofErr w:type="spellStart"/>
      <w:r w:rsidRPr="009C3536">
        <w:rPr>
          <w:color w:val="0D0D0D" w:themeColor="text1" w:themeTint="F2"/>
        </w:rPr>
        <w:t>kebiasaan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indeks</w:t>
      </w:r>
      <w:proofErr w:type="spellEnd"/>
      <w:r w:rsidRPr="009C3536">
        <w:rPr>
          <w:color w:val="0D0D0D" w:themeColor="text1" w:themeTint="F2"/>
        </w:rPr>
        <w:t xml:space="preserve"> brinkman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27 orang (84,4%) </w:t>
      </w:r>
      <w:proofErr w:type="spellStart"/>
      <w:r w:rsidRPr="009C3536">
        <w:rPr>
          <w:color w:val="0D0D0D" w:themeColor="text1" w:themeTint="F2"/>
        </w:rPr>
        <w:t>termasuk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kategori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ringan</w:t>
      </w:r>
      <w:proofErr w:type="spellEnd"/>
      <w:r w:rsidRPr="009C3536">
        <w:rPr>
          <w:color w:val="0D0D0D" w:themeColor="text1" w:themeTint="F2"/>
        </w:rPr>
        <w:t xml:space="preserve">, dan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5 orang (15,6%) </w:t>
      </w:r>
      <w:proofErr w:type="spellStart"/>
      <w:r w:rsidRPr="009C3536">
        <w:rPr>
          <w:color w:val="0D0D0D" w:themeColor="text1" w:themeTint="F2"/>
        </w:rPr>
        <w:t>termasuk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kategori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sedang</w:t>
      </w:r>
      <w:proofErr w:type="spellEnd"/>
      <w:r w:rsidRPr="009C3536">
        <w:rPr>
          <w:color w:val="0D0D0D" w:themeColor="text1" w:themeTint="F2"/>
        </w:rPr>
        <w:t xml:space="preserve">. Dan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pemeriksaan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jenis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yang paling </w:t>
      </w:r>
      <w:proofErr w:type="spellStart"/>
      <w:r w:rsidRPr="009C3536">
        <w:rPr>
          <w:color w:val="0D0D0D" w:themeColor="text1" w:themeTint="F2"/>
        </w:rPr>
        <w:t>banyak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</w:t>
      </w:r>
      <w:proofErr w:type="spellStart"/>
      <w:r w:rsidRPr="009C3536">
        <w:rPr>
          <w:color w:val="0D0D0D" w:themeColor="text1" w:themeTint="F2"/>
        </w:rPr>
        <w:t>halat</w:t>
      </w:r>
      <w:proofErr w:type="spellEnd"/>
      <w:r w:rsidRPr="009C3536">
        <w:rPr>
          <w:color w:val="0D0D0D" w:themeColor="text1" w:themeTint="F2"/>
        </w:rPr>
        <w:t xml:space="preserve">, Kota Medan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jenis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konvensional</w:t>
      </w:r>
      <w:proofErr w:type="spellEnd"/>
      <w:r w:rsidRPr="009C3536">
        <w:rPr>
          <w:color w:val="0D0D0D" w:themeColor="text1" w:themeTint="F2"/>
        </w:rPr>
        <w:t>.</w:t>
      </w:r>
      <w:r w:rsidR="00600206">
        <w:rPr>
          <w:color w:val="0D0D0D" w:themeColor="text1" w:themeTint="F2"/>
        </w:rPr>
        <w:t xml:space="preserve"> </w:t>
      </w:r>
      <w:proofErr w:type="spellStart"/>
      <w:r w:rsidRPr="00600206">
        <w:rPr>
          <w:color w:val="0D0D0D" w:themeColor="text1" w:themeTint="F2"/>
          <w:shd w:val="clear" w:color="auto" w:fill="FFFFFF"/>
        </w:rPr>
        <w:t>Distribusi</w:t>
      </w:r>
      <w:proofErr w:type="spellEnd"/>
      <w:r w:rsidRPr="0060020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600206">
        <w:rPr>
          <w:color w:val="0D0D0D" w:themeColor="text1" w:themeTint="F2"/>
          <w:shd w:val="clear" w:color="auto" w:fill="FFFFFF"/>
        </w:rPr>
        <w:t>Frekuensi</w:t>
      </w:r>
      <w:proofErr w:type="spellEnd"/>
      <w:r w:rsidRPr="00600206">
        <w:rPr>
          <w:color w:val="0D0D0D" w:themeColor="text1" w:themeTint="F2"/>
          <w:shd w:val="clear" w:color="auto" w:fill="FFFFFF"/>
        </w:rPr>
        <w:t xml:space="preserve"> Hasil </w:t>
      </w:r>
      <w:proofErr w:type="spellStart"/>
      <w:r w:rsidRPr="00600206">
        <w:rPr>
          <w:color w:val="0D0D0D" w:themeColor="text1" w:themeTint="F2"/>
          <w:shd w:val="clear" w:color="auto" w:fill="FFFFFF"/>
        </w:rPr>
        <w:t>Pemeriksaan</w:t>
      </w:r>
      <w:proofErr w:type="spellEnd"/>
      <w:r w:rsidRPr="0060020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600206">
        <w:rPr>
          <w:iCs/>
          <w:color w:val="0D0D0D" w:themeColor="text1" w:themeTint="F2"/>
          <w:shd w:val="clear" w:color="auto" w:fill="FFFFFF"/>
        </w:rPr>
        <w:t>Kolesterol</w:t>
      </w:r>
      <w:proofErr w:type="spellEnd"/>
      <w:r w:rsidRPr="00600206">
        <w:rPr>
          <w:iCs/>
          <w:color w:val="0D0D0D" w:themeColor="text1" w:themeTint="F2"/>
          <w:shd w:val="clear" w:color="auto" w:fill="FFFFFF"/>
        </w:rPr>
        <w:t xml:space="preserve"> Total pada </w:t>
      </w:r>
      <w:proofErr w:type="spellStart"/>
      <w:r w:rsidRPr="00600206">
        <w:rPr>
          <w:iCs/>
          <w:color w:val="0D0D0D" w:themeColor="text1" w:themeTint="F2"/>
          <w:shd w:val="clear" w:color="auto" w:fill="FFFFFF"/>
        </w:rPr>
        <w:t>Peminum</w:t>
      </w:r>
      <w:proofErr w:type="spellEnd"/>
      <w:r w:rsidRPr="00600206">
        <w:rPr>
          <w:iCs/>
          <w:color w:val="0D0D0D" w:themeColor="text1" w:themeTint="F2"/>
          <w:shd w:val="clear" w:color="auto" w:fill="FFFFFF"/>
        </w:rPr>
        <w:t xml:space="preserve"> Kopi dan </w:t>
      </w:r>
      <w:proofErr w:type="spellStart"/>
      <w:r w:rsidRPr="00600206">
        <w:rPr>
          <w:iCs/>
          <w:color w:val="0D0D0D" w:themeColor="text1" w:themeTint="F2"/>
          <w:shd w:val="clear" w:color="auto" w:fill="FFFFFF"/>
        </w:rPr>
        <w:t>perokok</w:t>
      </w:r>
      <w:proofErr w:type="spellEnd"/>
      <w:r w:rsidRPr="00600206">
        <w:rPr>
          <w:iCs/>
          <w:color w:val="0D0D0D" w:themeColor="text1" w:themeTint="F2"/>
          <w:shd w:val="clear" w:color="auto" w:fill="FFFFFF"/>
        </w:rPr>
        <w:t xml:space="preserve"> </w:t>
      </w:r>
      <w:r w:rsidRPr="00600206">
        <w:rPr>
          <w:color w:val="0D0D0D" w:themeColor="text1" w:themeTint="F2"/>
        </w:rPr>
        <w:t xml:space="preserve">pada </w:t>
      </w:r>
      <w:proofErr w:type="spellStart"/>
      <w:r w:rsidRPr="00600206">
        <w:rPr>
          <w:color w:val="0D0D0D" w:themeColor="text1" w:themeTint="F2"/>
        </w:rPr>
        <w:t>pengunjung</w:t>
      </w:r>
      <w:proofErr w:type="spellEnd"/>
      <w:r w:rsidRPr="00600206">
        <w:rPr>
          <w:color w:val="0D0D0D" w:themeColor="text1" w:themeTint="F2"/>
        </w:rPr>
        <w:t xml:space="preserve"> cafe di Jalan Halat, Kota Medan</w:t>
      </w:r>
      <w:r w:rsidR="00600206">
        <w:rPr>
          <w:color w:val="0D0D0D" w:themeColor="text1" w:themeTint="F2"/>
        </w:rPr>
        <w:t xml:space="preserve"> </w:t>
      </w:r>
      <w:proofErr w:type="spellStart"/>
      <w:r w:rsidR="00600206">
        <w:rPr>
          <w:color w:val="0D0D0D" w:themeColor="text1" w:themeTint="F2"/>
        </w:rPr>
        <w:t>dapat</w:t>
      </w:r>
      <w:proofErr w:type="spellEnd"/>
      <w:r w:rsidR="00600206">
        <w:rPr>
          <w:color w:val="0D0D0D" w:themeColor="text1" w:themeTint="F2"/>
        </w:rPr>
        <w:t xml:space="preserve"> </w:t>
      </w:r>
      <w:proofErr w:type="spellStart"/>
      <w:r w:rsidR="00600206">
        <w:rPr>
          <w:color w:val="0D0D0D" w:themeColor="text1" w:themeTint="F2"/>
        </w:rPr>
        <w:t>dilihat</w:t>
      </w:r>
      <w:proofErr w:type="spellEnd"/>
      <w:r w:rsidR="00600206">
        <w:rPr>
          <w:color w:val="0D0D0D" w:themeColor="text1" w:themeTint="F2"/>
        </w:rPr>
        <w:t xml:space="preserve"> pada </w:t>
      </w:r>
      <w:proofErr w:type="spellStart"/>
      <w:r w:rsidR="00600206">
        <w:rPr>
          <w:color w:val="0D0D0D" w:themeColor="text1" w:themeTint="F2"/>
        </w:rPr>
        <w:t>tabel</w:t>
      </w:r>
      <w:proofErr w:type="spellEnd"/>
      <w:r w:rsidR="00600206">
        <w:rPr>
          <w:color w:val="0D0D0D" w:themeColor="text1" w:themeTint="F2"/>
        </w:rPr>
        <w:t xml:space="preserve"> 2.</w:t>
      </w:r>
    </w:p>
    <w:p w14:paraId="721478F3" w14:textId="77777777" w:rsidR="00600206" w:rsidRDefault="00600206" w:rsidP="009C3536">
      <w:pPr>
        <w:spacing w:line="360" w:lineRule="auto"/>
        <w:jc w:val="both"/>
        <w:rPr>
          <w:b/>
          <w:color w:val="0D0D0D" w:themeColor="text1" w:themeTint="F2"/>
          <w:sz w:val="24"/>
          <w:szCs w:val="24"/>
          <w:shd w:val="clear" w:color="auto" w:fill="FFFFFF"/>
        </w:rPr>
        <w:sectPr w:rsidR="00600206" w:rsidSect="00515769">
          <w:type w:val="continuous"/>
          <w:pgSz w:w="11910" w:h="16840"/>
          <w:pgMar w:top="1600" w:right="920" w:bottom="1200" w:left="1620" w:header="722" w:footer="1017" w:gutter="0"/>
          <w:cols w:num="2" w:space="720"/>
        </w:sectPr>
      </w:pPr>
    </w:p>
    <w:p w14:paraId="3A5EB44B" w14:textId="1449E64B" w:rsidR="007804F5" w:rsidRPr="009C3536" w:rsidRDefault="007804F5" w:rsidP="00600206">
      <w:pPr>
        <w:spacing w:line="360" w:lineRule="auto"/>
        <w:jc w:val="center"/>
        <w:rPr>
          <w:b/>
          <w:iCs/>
          <w:color w:val="0D0D0D" w:themeColor="text1" w:themeTint="F2"/>
          <w:sz w:val="24"/>
          <w:szCs w:val="24"/>
          <w:shd w:val="clear" w:color="auto" w:fill="FFFFFF"/>
        </w:rPr>
      </w:pPr>
      <w:r w:rsidRPr="009C3536">
        <w:rPr>
          <w:b/>
          <w:color w:val="0D0D0D" w:themeColor="text1" w:themeTint="F2"/>
          <w:sz w:val="24"/>
          <w:szCs w:val="24"/>
          <w:shd w:val="clear" w:color="auto" w:fill="FFFFFF"/>
        </w:rPr>
        <w:t xml:space="preserve">Tabel </w:t>
      </w:r>
      <w:r w:rsidRPr="009C3536">
        <w:rPr>
          <w:b/>
          <w:color w:val="0D0D0D" w:themeColor="text1" w:themeTint="F2"/>
          <w:sz w:val="24"/>
          <w:szCs w:val="24"/>
          <w:shd w:val="clear" w:color="auto" w:fill="FFFFFF"/>
          <w:lang w:val="en-US"/>
        </w:rPr>
        <w:t>2.</w:t>
      </w:r>
      <w:r w:rsidRPr="009C3536">
        <w:rPr>
          <w:b/>
          <w:color w:val="0D0D0D" w:themeColor="text1" w:themeTint="F2"/>
          <w:sz w:val="24"/>
          <w:szCs w:val="24"/>
          <w:shd w:val="clear" w:color="auto" w:fill="FFFFFF"/>
        </w:rPr>
        <w:t xml:space="preserve"> Distribusi Frekuensi Hasil Pemeriksaan </w:t>
      </w:r>
      <w:r w:rsidRPr="009C3536">
        <w:rPr>
          <w:b/>
          <w:iCs/>
          <w:color w:val="0D0D0D" w:themeColor="text1" w:themeTint="F2"/>
          <w:sz w:val="24"/>
          <w:szCs w:val="24"/>
          <w:shd w:val="clear" w:color="auto" w:fill="FFFFFF"/>
        </w:rPr>
        <w:t>Kolesterol Total pada Peminum Kopi dan perokok</w:t>
      </w:r>
    </w:p>
    <w:tbl>
      <w:tblPr>
        <w:tblStyle w:val="PlainTable2"/>
        <w:tblW w:w="8000" w:type="dxa"/>
        <w:tblLook w:val="04A0" w:firstRow="1" w:lastRow="0" w:firstColumn="1" w:lastColumn="0" w:noHBand="0" w:noVBand="1"/>
      </w:tblPr>
      <w:tblGrid>
        <w:gridCol w:w="4157"/>
        <w:gridCol w:w="1985"/>
        <w:gridCol w:w="1858"/>
      </w:tblGrid>
      <w:tr w:rsidR="00AA3654" w:rsidRPr="009C3536" w14:paraId="47A10600" w14:textId="77777777" w:rsidTr="00780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7FE1A7E1" w14:textId="77777777" w:rsidR="007804F5" w:rsidRPr="009C3536" w:rsidRDefault="007804F5" w:rsidP="00600206">
            <w:pPr>
              <w:spacing w:line="360" w:lineRule="auto"/>
              <w:ind w:left="95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F24D97" w14:textId="77777777" w:rsidR="007804F5" w:rsidRPr="009C3536" w:rsidRDefault="007804F5" w:rsidP="0060020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Jumlah (n)</w:t>
            </w:r>
          </w:p>
        </w:tc>
        <w:tc>
          <w:tcPr>
            <w:tcW w:w="1858" w:type="dxa"/>
            <w:vAlign w:val="center"/>
          </w:tcPr>
          <w:p w14:paraId="00974E3C" w14:textId="77777777" w:rsidR="007804F5" w:rsidRPr="009C3536" w:rsidRDefault="007804F5" w:rsidP="0060020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Presentase (%)</w:t>
            </w:r>
          </w:p>
        </w:tc>
      </w:tr>
      <w:tr w:rsidR="00AA3654" w:rsidRPr="009C3536" w14:paraId="502C966C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076FFC4E" w14:textId="77777777" w:rsidR="007804F5" w:rsidRPr="009C3536" w:rsidRDefault="007804F5" w:rsidP="00611C1C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Kadar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kolesterol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total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peminum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kopi,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rerata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sym w:font="Symbol" w:char="F0B1"/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SD, mg/dl</w:t>
            </w:r>
          </w:p>
        </w:tc>
        <w:tc>
          <w:tcPr>
            <w:tcW w:w="1985" w:type="dxa"/>
            <w:vAlign w:val="center"/>
          </w:tcPr>
          <w:p w14:paraId="6E2EF428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217,72 </w:t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sym w:font="Symbol" w:char="F0B1"/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40,220</w:t>
            </w:r>
          </w:p>
          <w:p w14:paraId="1A5988BC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1858" w:type="dxa"/>
            <w:vAlign w:val="center"/>
          </w:tcPr>
          <w:p w14:paraId="77DF64D7" w14:textId="77777777" w:rsidR="007804F5" w:rsidRPr="009C3536" w:rsidRDefault="007804F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A3654" w:rsidRPr="009C3536" w14:paraId="4A63FD6D" w14:textId="77777777" w:rsidTr="007804F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59939310" w14:textId="77777777" w:rsidR="007804F5" w:rsidRPr="009C3536" w:rsidRDefault="007804F5" w:rsidP="00611C1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Normal</w:t>
            </w:r>
          </w:p>
          <w:p w14:paraId="0D7DA0E3" w14:textId="77777777" w:rsidR="007804F5" w:rsidRPr="009C3536" w:rsidRDefault="007804F5" w:rsidP="00611C1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Borderline</w:t>
            </w:r>
          </w:p>
          <w:p w14:paraId="2791D04D" w14:textId="47BE1A84" w:rsidR="007804F5" w:rsidRPr="009C3536" w:rsidRDefault="007804F5" w:rsidP="00611C1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Tinggi</w:t>
            </w:r>
          </w:p>
        </w:tc>
        <w:tc>
          <w:tcPr>
            <w:tcW w:w="1985" w:type="dxa"/>
            <w:vAlign w:val="center"/>
          </w:tcPr>
          <w:p w14:paraId="1FF0D76B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  <w:p w14:paraId="7584D53F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  <w:p w14:paraId="03F5C6A1" w14:textId="77777777" w:rsidR="007804F5" w:rsidRPr="009C3536" w:rsidRDefault="007804F5" w:rsidP="0060020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858" w:type="dxa"/>
            <w:vAlign w:val="center"/>
          </w:tcPr>
          <w:p w14:paraId="06D1C1F8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37,5</w:t>
            </w:r>
          </w:p>
          <w:p w14:paraId="380AF267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40,6</w:t>
            </w:r>
          </w:p>
          <w:p w14:paraId="170232CF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21,9</w:t>
            </w:r>
          </w:p>
        </w:tc>
      </w:tr>
      <w:tr w:rsidR="00AA3654" w:rsidRPr="009C3536" w14:paraId="6809FC8B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583438C8" w14:textId="630C22C7" w:rsidR="007804F5" w:rsidRPr="009C3536" w:rsidRDefault="007804F5" w:rsidP="00611C1C">
            <w:pPr>
              <w:pStyle w:val="NoSpacing"/>
              <w:spacing w:line="360" w:lineRule="auto"/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Kadar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kolesterol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total </w:t>
            </w: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perokok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78FE0A59" w14:textId="01F2BC73" w:rsidR="007804F5" w:rsidRPr="009C3536" w:rsidRDefault="007804F5" w:rsidP="00611C1C">
            <w:pPr>
              <w:pStyle w:val="NoSpacing"/>
              <w:spacing w:line="360" w:lineRule="auto"/>
              <w:rPr>
                <w:rFonts w:ascii="Times New Roman" w:hAnsi="Times New Roman" w:cs="Times New Roman"/>
                <w:bCs w:val="0"/>
                <w:color w:val="0D0D0D" w:themeColor="text1" w:themeTint="F2"/>
              </w:rPr>
            </w:pPr>
            <w:proofErr w:type="spellStart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rerata</w:t>
            </w:r>
            <w:proofErr w:type="spellEnd"/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sym w:font="Symbol" w:char="F0B1"/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SD, mg/dl</w:t>
            </w:r>
          </w:p>
        </w:tc>
        <w:tc>
          <w:tcPr>
            <w:tcW w:w="1985" w:type="dxa"/>
            <w:vAlign w:val="center"/>
          </w:tcPr>
          <w:p w14:paraId="44DFEAAC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164,41 </w:t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sym w:font="Symbol" w:char="F0B1"/>
            </w: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 xml:space="preserve"> 36,651</w:t>
            </w:r>
          </w:p>
          <w:p w14:paraId="5D3AA984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58" w:type="dxa"/>
            <w:vAlign w:val="center"/>
          </w:tcPr>
          <w:p w14:paraId="2E860F69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AA3654" w:rsidRPr="009C3536" w14:paraId="1D9C772E" w14:textId="77777777" w:rsidTr="007804F5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622A52AF" w14:textId="77777777" w:rsidR="007804F5" w:rsidRPr="009C3536" w:rsidRDefault="007804F5" w:rsidP="00611C1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Normal</w:t>
            </w:r>
          </w:p>
          <w:p w14:paraId="0CB2FCE3" w14:textId="77777777" w:rsidR="007804F5" w:rsidRPr="009C3536" w:rsidRDefault="007804F5" w:rsidP="00611C1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Borderline</w:t>
            </w:r>
          </w:p>
          <w:p w14:paraId="499C46DD" w14:textId="77777777" w:rsidR="007804F5" w:rsidRPr="009C3536" w:rsidRDefault="007804F5" w:rsidP="00611C1C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Tinggi</w:t>
            </w:r>
          </w:p>
        </w:tc>
        <w:tc>
          <w:tcPr>
            <w:tcW w:w="1985" w:type="dxa"/>
            <w:vAlign w:val="center"/>
          </w:tcPr>
          <w:p w14:paraId="0B57612F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  <w:p w14:paraId="3237F3D5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  <w:p w14:paraId="27920F38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858" w:type="dxa"/>
            <w:vAlign w:val="center"/>
          </w:tcPr>
          <w:p w14:paraId="295E8CD8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81,3</w:t>
            </w:r>
          </w:p>
          <w:p w14:paraId="2B4E0878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18,8</w:t>
            </w:r>
          </w:p>
          <w:p w14:paraId="6BA7C0CD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</w:tr>
      <w:tr w:rsidR="00AA3654" w:rsidRPr="009C3536" w14:paraId="647BEBC2" w14:textId="77777777" w:rsidTr="0078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1694D92F" w14:textId="639F0A8D" w:rsidR="007804F5" w:rsidRPr="009C3536" w:rsidRDefault="007804F5" w:rsidP="00611C1C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Total</w:t>
            </w:r>
          </w:p>
        </w:tc>
        <w:tc>
          <w:tcPr>
            <w:tcW w:w="1985" w:type="dxa"/>
            <w:vAlign w:val="center"/>
          </w:tcPr>
          <w:p w14:paraId="675C9FC3" w14:textId="77777777" w:rsidR="007804F5" w:rsidRPr="009C3536" w:rsidRDefault="007804F5" w:rsidP="0060020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4"/>
                <w:szCs w:val="24"/>
              </w:rPr>
            </w:pPr>
            <w:r w:rsidRPr="009C3536">
              <w:rPr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1858" w:type="dxa"/>
            <w:vAlign w:val="center"/>
          </w:tcPr>
          <w:p w14:paraId="6769E4D0" w14:textId="77777777" w:rsidR="007804F5" w:rsidRPr="009C3536" w:rsidRDefault="007804F5" w:rsidP="00600206">
            <w:pPr>
              <w:pStyle w:val="NoSpacing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C3536">
              <w:rPr>
                <w:rFonts w:ascii="Times New Roman" w:hAnsi="Times New Roman" w:cs="Times New Roman"/>
                <w:color w:val="0D0D0D" w:themeColor="text1" w:themeTint="F2"/>
              </w:rPr>
              <w:t>100</w:t>
            </w:r>
          </w:p>
        </w:tc>
      </w:tr>
    </w:tbl>
    <w:p w14:paraId="797489E2" w14:textId="5AFE82FC" w:rsidR="007804F5" w:rsidRPr="009C3536" w:rsidRDefault="007804F5" w:rsidP="009C3536">
      <w:pPr>
        <w:spacing w:line="360" w:lineRule="auto"/>
        <w:rPr>
          <w:color w:val="0D0D0D" w:themeColor="text1" w:themeTint="F2"/>
          <w:sz w:val="24"/>
          <w:szCs w:val="24"/>
          <w:lang w:val="en-US"/>
        </w:rPr>
      </w:pPr>
    </w:p>
    <w:p w14:paraId="174AA456" w14:textId="77777777" w:rsidR="00611C1C" w:rsidRDefault="00611C1C" w:rsidP="009C35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space="720"/>
        </w:sectPr>
      </w:pPr>
    </w:p>
    <w:p w14:paraId="5EBB9B2E" w14:textId="264A9BE0" w:rsidR="00226F52" w:rsidRPr="009C3536" w:rsidRDefault="00226F52" w:rsidP="009C35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2 </w:t>
      </w:r>
      <w:proofErr w:type="spellStart"/>
      <w:r w:rsidRPr="009C3536">
        <w:rPr>
          <w:color w:val="0D0D0D" w:themeColor="text1" w:themeTint="F2"/>
        </w:rPr>
        <w:t>diatas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menunjukkan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pemeriksaan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rata-rata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pada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</w:t>
      </w:r>
      <w:proofErr w:type="spellStart"/>
      <w:r w:rsidRPr="009C3536">
        <w:rPr>
          <w:color w:val="0D0D0D" w:themeColor="text1" w:themeTint="F2"/>
        </w:rPr>
        <w:t>halat</w:t>
      </w:r>
      <w:proofErr w:type="spellEnd"/>
      <w:r w:rsidRPr="009C3536">
        <w:rPr>
          <w:color w:val="0D0D0D" w:themeColor="text1" w:themeTint="F2"/>
        </w:rPr>
        <w:t xml:space="preserve">, Kota Medan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217,72 mg/dl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standar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deviasi</w:t>
      </w:r>
      <w:proofErr w:type="spellEnd"/>
      <w:r w:rsidRPr="009C3536">
        <w:rPr>
          <w:color w:val="0D0D0D" w:themeColor="text1" w:themeTint="F2"/>
        </w:rPr>
        <w:t xml:space="preserve"> 40,220, </w:t>
      </w:r>
      <w:proofErr w:type="spellStart"/>
      <w:r w:rsidRPr="009C3536">
        <w:rPr>
          <w:color w:val="0D0D0D" w:themeColor="text1" w:themeTint="F2"/>
        </w:rPr>
        <w:t>serta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12 orang (37,5%)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normal, 13 orang (40,6%)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borderline dan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7 orang (21,9%)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tinggi</w:t>
      </w:r>
      <w:proofErr w:type="spellEnd"/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Sedangkan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</w:t>
      </w:r>
      <w:proofErr w:type="spellStart"/>
      <w:r w:rsidRPr="009C3536">
        <w:rPr>
          <w:color w:val="0D0D0D" w:themeColor="text1" w:themeTint="F2"/>
        </w:rPr>
        <w:t>sampel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rata-rata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pada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</w:t>
      </w:r>
      <w:proofErr w:type="spellStart"/>
      <w:r w:rsidRPr="009C3536">
        <w:rPr>
          <w:color w:val="0D0D0D" w:themeColor="text1" w:themeTint="F2"/>
        </w:rPr>
        <w:t>halat</w:t>
      </w:r>
      <w:proofErr w:type="spellEnd"/>
      <w:r w:rsidRPr="009C3536">
        <w:rPr>
          <w:color w:val="0D0D0D" w:themeColor="text1" w:themeTint="F2"/>
        </w:rPr>
        <w:t xml:space="preserve">, Kota Medan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164,41 mg/dl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standar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deviasi</w:t>
      </w:r>
      <w:proofErr w:type="spellEnd"/>
      <w:r w:rsidRPr="009C3536">
        <w:rPr>
          <w:color w:val="0D0D0D" w:themeColor="text1" w:themeTint="F2"/>
        </w:rPr>
        <w:t xml:space="preserve"> 36,651, </w:t>
      </w:r>
      <w:proofErr w:type="spellStart"/>
      <w:r w:rsidRPr="009C3536">
        <w:rPr>
          <w:color w:val="0D0D0D" w:themeColor="text1" w:themeTint="F2"/>
        </w:rPr>
        <w:t>serta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26 orang (81,3%)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normal, dan 6 orang (18,8%)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borderline.  </w:t>
      </w:r>
    </w:p>
    <w:p w14:paraId="5E3D2873" w14:textId="77777777" w:rsidR="00226F52" w:rsidRPr="009C3536" w:rsidRDefault="00226F52" w:rsidP="009C35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hd w:val="clear" w:color="auto" w:fill="FFFFFF"/>
        </w:rPr>
      </w:pPr>
      <w:proofErr w:type="spellStart"/>
      <w:r w:rsidRPr="009C3536">
        <w:rPr>
          <w:color w:val="0D0D0D" w:themeColor="text1" w:themeTint="F2"/>
        </w:rPr>
        <w:t>Setelah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data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kemudian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uji </w:t>
      </w:r>
      <w:proofErr w:type="spellStart"/>
      <w:r w:rsidRPr="009C3536">
        <w:rPr>
          <w:color w:val="0D0D0D" w:themeColor="text1" w:themeTint="F2"/>
        </w:rPr>
        <w:t>normalitas</w:t>
      </w:r>
      <w:proofErr w:type="spellEnd"/>
      <w:r w:rsidRPr="009C3536">
        <w:rPr>
          <w:color w:val="0D0D0D" w:themeColor="text1" w:themeTint="F2"/>
        </w:rPr>
        <w:t xml:space="preserve"> data 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yaitu</w:t>
      </w:r>
      <w:proofErr w:type="spellEnd"/>
      <w:r w:rsidRPr="009C3536">
        <w:rPr>
          <w:color w:val="0D0D0D" w:themeColor="text1" w:themeTint="F2"/>
        </w:rPr>
        <w:t xml:space="preserve"> data </w:t>
      </w:r>
      <w:proofErr w:type="spellStart"/>
      <w:r w:rsidRPr="009C3536">
        <w:rPr>
          <w:color w:val="0D0D0D" w:themeColor="text1" w:themeTint="F2"/>
        </w:rPr>
        <w:t>berdistribusi</w:t>
      </w:r>
      <w:proofErr w:type="spellEnd"/>
      <w:r w:rsidRPr="009C3536">
        <w:rPr>
          <w:color w:val="0D0D0D" w:themeColor="text1" w:themeTint="F2"/>
        </w:rPr>
        <w:t xml:space="preserve"> normal. </w:t>
      </w:r>
      <w:proofErr w:type="spellStart"/>
      <w:r w:rsidRPr="009C3536">
        <w:rPr>
          <w:color w:val="0D0D0D" w:themeColor="text1" w:themeTint="F2"/>
        </w:rPr>
        <w:t>Selanjutnya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analisis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bivariat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menggunakan</w:t>
      </w:r>
      <w:proofErr w:type="spellEnd"/>
      <w:r w:rsidRPr="009C3536">
        <w:rPr>
          <w:color w:val="0D0D0D" w:themeColor="text1" w:themeTint="F2"/>
        </w:rPr>
        <w:t xml:space="preserve"> uji T-Test </w:t>
      </w:r>
      <w:proofErr w:type="spellStart"/>
      <w:r w:rsidRPr="009C3536">
        <w:rPr>
          <w:color w:val="0D0D0D" w:themeColor="text1" w:themeTint="F2"/>
          <w:shd w:val="clear" w:color="auto" w:fill="FFFFFF"/>
        </w:rPr>
        <w:t>untuk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  <w:shd w:val="clear" w:color="auto" w:fill="FFFFFF"/>
        </w:rPr>
        <w:t>mengetahui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  <w:shd w:val="clear" w:color="auto" w:fill="FFFFFF"/>
        </w:rPr>
        <w:t>perbedaan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  <w:shd w:val="clear" w:color="auto" w:fill="FFFFFF"/>
        </w:rPr>
        <w:t>kadar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  <w:shd w:val="clear" w:color="auto" w:fill="FFFFFF"/>
        </w:rPr>
        <w:t>kolesterol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total </w:t>
      </w:r>
      <w:proofErr w:type="spellStart"/>
      <w:r w:rsidRPr="009C3536">
        <w:rPr>
          <w:color w:val="0D0D0D" w:themeColor="text1" w:themeTint="F2"/>
          <w:shd w:val="clear" w:color="auto" w:fill="FFFFFF"/>
        </w:rPr>
        <w:t>akibat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</w:t>
      </w:r>
      <w:proofErr w:type="spellStart"/>
      <w:r w:rsidRPr="009C3536">
        <w:rPr>
          <w:color w:val="0D0D0D" w:themeColor="text1" w:themeTint="F2"/>
          <w:shd w:val="clear" w:color="auto" w:fill="FFFFFF"/>
        </w:rPr>
        <w:t>konsumsi</w:t>
      </w:r>
      <w:proofErr w:type="spellEnd"/>
      <w:r w:rsidRPr="009C3536">
        <w:rPr>
          <w:color w:val="0D0D0D" w:themeColor="text1" w:themeTint="F2"/>
          <w:shd w:val="clear" w:color="auto" w:fill="FFFFFF"/>
        </w:rPr>
        <w:t xml:space="preserve"> kopi </w:t>
      </w:r>
    </w:p>
    <w:p w14:paraId="0CD0A29D" w14:textId="648A3CC7" w:rsidR="00945B2B" w:rsidRPr="00611C1C" w:rsidRDefault="00226F52" w:rsidP="00611C1C">
      <w:pPr>
        <w:spacing w:line="360" w:lineRule="auto"/>
        <w:rPr>
          <w:color w:val="0D0D0D" w:themeColor="text1" w:themeTint="F2"/>
          <w:sz w:val="24"/>
          <w:szCs w:val="24"/>
          <w:lang w:val="en-US"/>
        </w:rPr>
      </w:pPr>
      <w:r w:rsidRPr="009C3536">
        <w:rPr>
          <w:color w:val="0D0D0D" w:themeColor="text1" w:themeTint="F2"/>
          <w:sz w:val="24"/>
          <w:szCs w:val="24"/>
          <w:shd w:val="clear" w:color="auto" w:fill="FFFFFF"/>
        </w:rPr>
        <w:t>dengan kebiasaan merokok.</w:t>
      </w:r>
      <w:r w:rsidR="00611C1C">
        <w:rPr>
          <w:color w:val="0D0D0D" w:themeColor="text1" w:themeTint="F2"/>
          <w:sz w:val="24"/>
          <w:szCs w:val="24"/>
          <w:lang w:val="en-US"/>
        </w:rPr>
        <w:t xml:space="preserve"> </w:t>
      </w:r>
      <w:r w:rsidR="00945B2B" w:rsidRPr="00611C1C">
        <w:rPr>
          <w:color w:val="0D0D0D" w:themeColor="text1" w:themeTint="F2"/>
          <w:sz w:val="24"/>
          <w:szCs w:val="24"/>
        </w:rPr>
        <w:t>Perbedaan kadar kolesterol total akibat konsumsi kopi dengan kebiasaan merokok</w:t>
      </w:r>
      <w:r w:rsidR="00611C1C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611C1C">
        <w:rPr>
          <w:color w:val="0D0D0D" w:themeColor="text1" w:themeTint="F2"/>
          <w:sz w:val="24"/>
          <w:szCs w:val="24"/>
          <w:lang w:val="en-US"/>
        </w:rPr>
        <w:t>dapat</w:t>
      </w:r>
      <w:proofErr w:type="spellEnd"/>
      <w:r w:rsidR="00611C1C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="00611C1C">
        <w:rPr>
          <w:color w:val="0D0D0D" w:themeColor="text1" w:themeTint="F2"/>
          <w:sz w:val="24"/>
          <w:szCs w:val="24"/>
          <w:lang w:val="en-US"/>
        </w:rPr>
        <w:t>dilihat</w:t>
      </w:r>
      <w:proofErr w:type="spellEnd"/>
      <w:r w:rsidR="00611C1C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="00611C1C">
        <w:rPr>
          <w:color w:val="0D0D0D" w:themeColor="text1" w:themeTint="F2"/>
          <w:sz w:val="24"/>
          <w:szCs w:val="24"/>
          <w:lang w:val="en-US"/>
        </w:rPr>
        <w:t>tabel</w:t>
      </w:r>
      <w:proofErr w:type="spellEnd"/>
      <w:r w:rsidR="00611C1C">
        <w:rPr>
          <w:color w:val="0D0D0D" w:themeColor="text1" w:themeTint="F2"/>
          <w:sz w:val="24"/>
          <w:szCs w:val="24"/>
          <w:lang w:val="en-US"/>
        </w:rPr>
        <w:t xml:space="preserve"> 3.</w:t>
      </w:r>
    </w:p>
    <w:p w14:paraId="04B394FD" w14:textId="77777777" w:rsidR="00611C1C" w:rsidRDefault="00611C1C" w:rsidP="009C3536">
      <w:pPr>
        <w:pStyle w:val="NormalWeb"/>
        <w:spacing w:before="0" w:beforeAutospacing="0" w:after="0" w:afterAutospacing="0" w:line="360" w:lineRule="auto"/>
        <w:jc w:val="both"/>
        <w:rPr>
          <w:b/>
          <w:color w:val="0D0D0D" w:themeColor="text1" w:themeTint="F2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num="2" w:space="720"/>
        </w:sectPr>
      </w:pPr>
    </w:p>
    <w:p w14:paraId="6EB9BDA1" w14:textId="51BA1F46" w:rsidR="00945B2B" w:rsidRPr="00611C1C" w:rsidRDefault="00945B2B" w:rsidP="00611C1C">
      <w:pPr>
        <w:pStyle w:val="NormalWeb"/>
        <w:spacing w:before="0" w:beforeAutospacing="0" w:after="0" w:afterAutospacing="0" w:line="360" w:lineRule="auto"/>
        <w:jc w:val="center"/>
        <w:rPr>
          <w:b/>
          <w:color w:val="0D0D0D" w:themeColor="text1" w:themeTint="F2"/>
        </w:rPr>
      </w:pPr>
      <w:r w:rsidRPr="009C3536">
        <w:rPr>
          <w:b/>
          <w:color w:val="0D0D0D" w:themeColor="text1" w:themeTint="F2"/>
        </w:rPr>
        <w:t xml:space="preserve">Tabel 3 Hasil </w:t>
      </w:r>
      <w:proofErr w:type="spellStart"/>
      <w:r w:rsidRPr="009C3536">
        <w:rPr>
          <w:b/>
          <w:color w:val="0D0D0D" w:themeColor="text1" w:themeTint="F2"/>
        </w:rPr>
        <w:t>pengujian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perbedaan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kadar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kolesterol</w:t>
      </w:r>
      <w:proofErr w:type="spellEnd"/>
      <w:r w:rsidRPr="009C3536">
        <w:rPr>
          <w:b/>
          <w:color w:val="0D0D0D" w:themeColor="text1" w:themeTint="F2"/>
        </w:rPr>
        <w:t xml:space="preserve"> total pada </w:t>
      </w:r>
      <w:proofErr w:type="spellStart"/>
      <w:r w:rsidRPr="009C3536">
        <w:rPr>
          <w:b/>
          <w:color w:val="0D0D0D" w:themeColor="text1" w:themeTint="F2"/>
        </w:rPr>
        <w:t>peminum</w:t>
      </w:r>
      <w:proofErr w:type="spellEnd"/>
      <w:r w:rsidRPr="009C3536">
        <w:rPr>
          <w:b/>
          <w:color w:val="0D0D0D" w:themeColor="text1" w:themeTint="F2"/>
        </w:rPr>
        <w:t xml:space="preserve"> kopi </w:t>
      </w:r>
      <w:proofErr w:type="spellStart"/>
      <w:r w:rsidRPr="009C3536">
        <w:rPr>
          <w:b/>
          <w:color w:val="0D0D0D" w:themeColor="text1" w:themeTint="F2"/>
        </w:rPr>
        <w:t>dengan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kebiasaan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merokok</w:t>
      </w:r>
      <w:proofErr w:type="spellEnd"/>
    </w:p>
    <w:tbl>
      <w:tblPr>
        <w:tblStyle w:val="PlainTable2"/>
        <w:tblpPr w:leftFromText="180" w:rightFromText="180" w:vertAnchor="text" w:horzAnchor="margin" w:tblpXSpec="center" w:tblpY="176"/>
        <w:tblW w:w="7905" w:type="dxa"/>
        <w:tblLook w:val="04A0" w:firstRow="1" w:lastRow="0" w:firstColumn="1" w:lastColumn="0" w:noHBand="0" w:noVBand="1"/>
      </w:tblPr>
      <w:tblGrid>
        <w:gridCol w:w="3510"/>
        <w:gridCol w:w="709"/>
        <w:gridCol w:w="2126"/>
        <w:gridCol w:w="1560"/>
      </w:tblGrid>
      <w:tr w:rsidR="00611C1C" w:rsidRPr="009C3536" w14:paraId="7C925D5E" w14:textId="77777777" w:rsidTr="00611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14:paraId="01F68848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Kelompok</w:t>
            </w:r>
          </w:p>
        </w:tc>
        <w:tc>
          <w:tcPr>
            <w:tcW w:w="709" w:type="dxa"/>
          </w:tcPr>
          <w:p w14:paraId="69D6E495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n</w:t>
            </w:r>
          </w:p>
        </w:tc>
        <w:tc>
          <w:tcPr>
            <w:tcW w:w="2126" w:type="dxa"/>
          </w:tcPr>
          <w:p w14:paraId="740C0B55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 w:rsidRPr="009C3536">
              <w:rPr>
                <w:color w:val="0D0D0D" w:themeColor="text1" w:themeTint="F2"/>
              </w:rPr>
              <w:t>Rerata</w:t>
            </w:r>
            <w:proofErr w:type="spellEnd"/>
            <w:r w:rsidRPr="009C3536">
              <w:rPr>
                <w:color w:val="0D0D0D" w:themeColor="text1" w:themeTint="F2"/>
              </w:rPr>
              <w:t xml:space="preserve"> </w:t>
            </w:r>
            <w:r w:rsidRPr="009C3536">
              <w:rPr>
                <w:color w:val="0D0D0D" w:themeColor="text1" w:themeTint="F2"/>
              </w:rPr>
              <w:sym w:font="Symbol" w:char="F0B1"/>
            </w:r>
            <w:r w:rsidRPr="009C3536">
              <w:rPr>
                <w:color w:val="0D0D0D" w:themeColor="text1" w:themeTint="F2"/>
              </w:rPr>
              <w:t xml:space="preserve"> SD</w:t>
            </w:r>
          </w:p>
        </w:tc>
        <w:tc>
          <w:tcPr>
            <w:tcW w:w="1560" w:type="dxa"/>
          </w:tcPr>
          <w:p w14:paraId="0D1BBF9B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p</w:t>
            </w:r>
          </w:p>
        </w:tc>
      </w:tr>
      <w:tr w:rsidR="00611C1C" w:rsidRPr="009C3536" w14:paraId="1F76E3C7" w14:textId="77777777" w:rsidTr="0061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614EAF8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0D0D0D" w:themeColor="text1" w:themeTint="F2"/>
              </w:rPr>
            </w:pPr>
            <w:proofErr w:type="spellStart"/>
            <w:r w:rsidRPr="009C3536">
              <w:rPr>
                <w:b w:val="0"/>
                <w:color w:val="0D0D0D" w:themeColor="text1" w:themeTint="F2"/>
              </w:rPr>
              <w:t>Kolesterol</w:t>
            </w:r>
            <w:proofErr w:type="spellEnd"/>
            <w:r w:rsidRPr="009C3536">
              <w:rPr>
                <w:b w:val="0"/>
                <w:color w:val="0D0D0D" w:themeColor="text1" w:themeTint="F2"/>
              </w:rPr>
              <w:t xml:space="preserve"> total </w:t>
            </w:r>
            <w:proofErr w:type="spellStart"/>
            <w:r w:rsidRPr="009C3536">
              <w:rPr>
                <w:b w:val="0"/>
                <w:color w:val="0D0D0D" w:themeColor="text1" w:themeTint="F2"/>
              </w:rPr>
              <w:t>peminum</w:t>
            </w:r>
            <w:proofErr w:type="spellEnd"/>
            <w:r w:rsidRPr="009C3536">
              <w:rPr>
                <w:b w:val="0"/>
                <w:color w:val="0D0D0D" w:themeColor="text1" w:themeTint="F2"/>
              </w:rPr>
              <w:t xml:space="preserve"> kopi</w:t>
            </w:r>
          </w:p>
        </w:tc>
        <w:tc>
          <w:tcPr>
            <w:tcW w:w="709" w:type="dxa"/>
          </w:tcPr>
          <w:p w14:paraId="3B86DD79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32</w:t>
            </w:r>
          </w:p>
        </w:tc>
        <w:tc>
          <w:tcPr>
            <w:tcW w:w="2126" w:type="dxa"/>
          </w:tcPr>
          <w:p w14:paraId="3FEB3955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 xml:space="preserve">217,72 </w:t>
            </w:r>
            <w:r w:rsidRPr="009C3536">
              <w:rPr>
                <w:color w:val="0D0D0D" w:themeColor="text1" w:themeTint="F2"/>
              </w:rPr>
              <w:sym w:font="Symbol" w:char="F0B1"/>
            </w:r>
            <w:r w:rsidRPr="009C3536">
              <w:rPr>
                <w:color w:val="0D0D0D" w:themeColor="text1" w:themeTint="F2"/>
              </w:rPr>
              <w:t xml:space="preserve"> 40,22</w:t>
            </w:r>
          </w:p>
        </w:tc>
        <w:tc>
          <w:tcPr>
            <w:tcW w:w="1560" w:type="dxa"/>
          </w:tcPr>
          <w:p w14:paraId="3E034B92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&lt;0,001</w:t>
            </w:r>
          </w:p>
        </w:tc>
      </w:tr>
      <w:tr w:rsidR="00611C1C" w:rsidRPr="009C3536" w14:paraId="68196CE7" w14:textId="77777777" w:rsidTr="00611C1C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F0D0490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0D0D0D" w:themeColor="text1" w:themeTint="F2"/>
              </w:rPr>
            </w:pPr>
            <w:proofErr w:type="spellStart"/>
            <w:r w:rsidRPr="009C3536">
              <w:rPr>
                <w:b w:val="0"/>
                <w:color w:val="0D0D0D" w:themeColor="text1" w:themeTint="F2"/>
              </w:rPr>
              <w:t>Kolesterol</w:t>
            </w:r>
            <w:proofErr w:type="spellEnd"/>
            <w:r w:rsidRPr="009C3536">
              <w:rPr>
                <w:b w:val="0"/>
                <w:color w:val="0D0D0D" w:themeColor="text1" w:themeTint="F2"/>
              </w:rPr>
              <w:t xml:space="preserve"> total </w:t>
            </w:r>
            <w:proofErr w:type="spellStart"/>
            <w:r w:rsidRPr="009C3536">
              <w:rPr>
                <w:b w:val="0"/>
                <w:color w:val="0D0D0D" w:themeColor="text1" w:themeTint="F2"/>
              </w:rPr>
              <w:t>perokok</w:t>
            </w:r>
            <w:proofErr w:type="spellEnd"/>
          </w:p>
        </w:tc>
        <w:tc>
          <w:tcPr>
            <w:tcW w:w="709" w:type="dxa"/>
          </w:tcPr>
          <w:p w14:paraId="2174D5CA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32</w:t>
            </w:r>
          </w:p>
        </w:tc>
        <w:tc>
          <w:tcPr>
            <w:tcW w:w="2126" w:type="dxa"/>
          </w:tcPr>
          <w:p w14:paraId="1A3A792E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 xml:space="preserve">164,41 </w:t>
            </w:r>
            <w:r w:rsidRPr="009C3536">
              <w:rPr>
                <w:color w:val="0D0D0D" w:themeColor="text1" w:themeTint="F2"/>
              </w:rPr>
              <w:sym w:font="Symbol" w:char="F0B1"/>
            </w:r>
            <w:r w:rsidRPr="009C3536">
              <w:rPr>
                <w:color w:val="0D0D0D" w:themeColor="text1" w:themeTint="F2"/>
              </w:rPr>
              <w:t xml:space="preserve"> 36,65</w:t>
            </w:r>
          </w:p>
        </w:tc>
        <w:tc>
          <w:tcPr>
            <w:tcW w:w="1560" w:type="dxa"/>
          </w:tcPr>
          <w:p w14:paraId="5047A889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</w:p>
        </w:tc>
      </w:tr>
      <w:tr w:rsidR="00611C1C" w:rsidRPr="009C3536" w14:paraId="3C0CCA4F" w14:textId="77777777" w:rsidTr="00611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273D1A8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rPr>
                <w:b w:val="0"/>
                <w:color w:val="0D0D0D" w:themeColor="text1" w:themeTint="F2"/>
              </w:rPr>
            </w:pPr>
            <w:r w:rsidRPr="009C3536">
              <w:rPr>
                <w:b w:val="0"/>
                <w:color w:val="0D0D0D" w:themeColor="text1" w:themeTint="F2"/>
              </w:rPr>
              <w:t>Total</w:t>
            </w:r>
          </w:p>
        </w:tc>
        <w:tc>
          <w:tcPr>
            <w:tcW w:w="709" w:type="dxa"/>
          </w:tcPr>
          <w:p w14:paraId="203ED78D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9C3536">
              <w:rPr>
                <w:color w:val="0D0D0D" w:themeColor="text1" w:themeTint="F2"/>
              </w:rPr>
              <w:t>64</w:t>
            </w:r>
          </w:p>
        </w:tc>
        <w:tc>
          <w:tcPr>
            <w:tcW w:w="2126" w:type="dxa"/>
          </w:tcPr>
          <w:p w14:paraId="25DFF492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</w:p>
        </w:tc>
        <w:tc>
          <w:tcPr>
            <w:tcW w:w="1560" w:type="dxa"/>
          </w:tcPr>
          <w:p w14:paraId="1BB64F4C" w14:textId="77777777" w:rsidR="00611C1C" w:rsidRPr="009C3536" w:rsidRDefault="00611C1C" w:rsidP="00611C1C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</w:p>
        </w:tc>
      </w:tr>
    </w:tbl>
    <w:p w14:paraId="167DC1BC" w14:textId="717DFF9E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09C444B1" w14:textId="498BEA2E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17A3C32D" w14:textId="00834E5F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48624EC1" w14:textId="7E741D73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2872D491" w14:textId="58517932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48A347AF" w14:textId="3B01DA38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22554EA4" w14:textId="77777777" w:rsidR="00611C1C" w:rsidRDefault="00611C1C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space="720"/>
        </w:sectPr>
      </w:pPr>
    </w:p>
    <w:p w14:paraId="6F2F4638" w14:textId="6C4EB3D1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3 </w:t>
      </w:r>
      <w:proofErr w:type="spellStart"/>
      <w:r w:rsidRPr="009C3536">
        <w:rPr>
          <w:color w:val="0D0D0D" w:themeColor="text1" w:themeTint="F2"/>
        </w:rPr>
        <w:t>diatas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diperoleh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informasi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perbedaan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diperoleh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nilai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signifikansi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atau</w:t>
      </w:r>
      <w:proofErr w:type="spellEnd"/>
      <w:r w:rsidRPr="009C3536">
        <w:rPr>
          <w:color w:val="0D0D0D" w:themeColor="text1" w:themeTint="F2"/>
        </w:rPr>
        <w:t xml:space="preserve"> </w:t>
      </w:r>
      <w:r w:rsidRPr="009C3536">
        <w:rPr>
          <w:i/>
          <w:color w:val="0D0D0D" w:themeColor="text1" w:themeTint="F2"/>
        </w:rPr>
        <w:t>Sig. (2-tailed)</w:t>
      </w:r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sebesar</w:t>
      </w:r>
      <w:proofErr w:type="spellEnd"/>
      <w:r w:rsidRPr="009C3536">
        <w:rPr>
          <w:color w:val="0D0D0D" w:themeColor="text1" w:themeTint="F2"/>
        </w:rPr>
        <w:t xml:space="preserve"> </w:t>
      </w:r>
      <w:r w:rsidRPr="009C3536">
        <w:rPr>
          <w:color w:val="0D0D0D" w:themeColor="text1" w:themeTint="F2"/>
        </w:rPr>
        <w:t xml:space="preserve">&lt;0,001. Jadi, </w:t>
      </w:r>
      <w:proofErr w:type="spellStart"/>
      <w:r w:rsidRPr="009C3536">
        <w:rPr>
          <w:color w:val="0D0D0D" w:themeColor="text1" w:themeTint="F2"/>
        </w:rPr>
        <w:t>dapat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disimpulkan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terdapat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perbedaan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signifikan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antara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pada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>.</w:t>
      </w:r>
    </w:p>
    <w:p w14:paraId="23C4DBF7" w14:textId="77777777" w:rsidR="00611C1C" w:rsidRDefault="00611C1C" w:rsidP="009C3536">
      <w:pPr>
        <w:pStyle w:val="NormalWeb"/>
        <w:spacing w:before="0" w:beforeAutospacing="0" w:after="0" w:afterAutospacing="0" w:line="360" w:lineRule="auto"/>
        <w:rPr>
          <w:b/>
          <w:color w:val="0D0D0D" w:themeColor="text1" w:themeTint="F2"/>
          <w:lang w:val="en-US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num="2" w:space="720"/>
        </w:sectPr>
      </w:pPr>
    </w:p>
    <w:p w14:paraId="31C6976D" w14:textId="3DB6AAD7" w:rsidR="00945B2B" w:rsidRPr="009C3536" w:rsidRDefault="00945B2B" w:rsidP="009C3536">
      <w:pPr>
        <w:pStyle w:val="NormalWeb"/>
        <w:spacing w:before="0" w:beforeAutospacing="0" w:after="0" w:afterAutospacing="0" w:line="360" w:lineRule="auto"/>
        <w:rPr>
          <w:b/>
          <w:color w:val="0D0D0D" w:themeColor="text1" w:themeTint="F2"/>
          <w:lang w:val="en-US"/>
        </w:rPr>
      </w:pPr>
      <w:r w:rsidRPr="009C3536">
        <w:rPr>
          <w:b/>
          <w:color w:val="0D0D0D" w:themeColor="text1" w:themeTint="F2"/>
          <w:lang w:val="en-US"/>
        </w:rPr>
        <w:t>PEMBAHASAN</w:t>
      </w:r>
    </w:p>
    <w:p w14:paraId="2AABF023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rPr>
          <w:color w:val="0D0D0D" w:themeColor="text1" w:themeTint="F2"/>
          <w:lang w:val="en-US"/>
        </w:rPr>
      </w:pPr>
      <w:proofErr w:type="spellStart"/>
      <w:r w:rsidRPr="009C3536">
        <w:rPr>
          <w:b/>
          <w:color w:val="0D0D0D" w:themeColor="text1" w:themeTint="F2"/>
        </w:rPr>
        <w:t>Karakteristik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responden</w:t>
      </w:r>
      <w:proofErr w:type="spellEnd"/>
    </w:p>
    <w:p w14:paraId="212849C1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  <w:vertAlign w:val="superscript"/>
        </w:rPr>
      </w:pPr>
      <w:r w:rsidRPr="009C3536">
        <w:rPr>
          <w:color w:val="0D0D0D" w:themeColor="text1" w:themeTint="F2"/>
        </w:rPr>
        <w:t xml:space="preserve">Dari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telah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terhadap</w:t>
      </w:r>
      <w:proofErr w:type="spellEnd"/>
      <w:r w:rsidRPr="009C3536">
        <w:rPr>
          <w:color w:val="0D0D0D" w:themeColor="text1" w:themeTint="F2"/>
        </w:rPr>
        <w:t xml:space="preserve"> 64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dijumpai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kelompok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terbanyak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yaitu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lastRenderedPageBreak/>
        <w:t>memiliki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rentang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21-30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. Hal </w:t>
      </w:r>
      <w:proofErr w:type="spellStart"/>
      <w:r w:rsidRPr="009C3536">
        <w:rPr>
          <w:color w:val="0D0D0D" w:themeColor="text1" w:themeTint="F2"/>
        </w:rPr>
        <w:t>tersebut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terjadi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karena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didominasi</w:t>
      </w:r>
      <w:proofErr w:type="spellEnd"/>
      <w:r w:rsidRPr="009C3536">
        <w:rPr>
          <w:color w:val="0D0D0D" w:themeColor="text1" w:themeTint="F2"/>
        </w:rPr>
        <w:t xml:space="preserve"> oleh </w:t>
      </w:r>
      <w:proofErr w:type="spellStart"/>
      <w:r w:rsidRPr="009C3536">
        <w:rPr>
          <w:color w:val="0D0D0D" w:themeColor="text1" w:themeTint="F2"/>
        </w:rPr>
        <w:t>remaja</w:t>
      </w:r>
      <w:proofErr w:type="spellEnd"/>
      <w:r w:rsidRPr="009C3536">
        <w:rPr>
          <w:color w:val="0D0D0D" w:themeColor="text1" w:themeTint="F2"/>
        </w:rPr>
        <w:t xml:space="preserve"> dan </w:t>
      </w:r>
      <w:proofErr w:type="spellStart"/>
      <w:r w:rsidRPr="009C3536">
        <w:rPr>
          <w:color w:val="0D0D0D" w:themeColor="text1" w:themeTint="F2"/>
        </w:rPr>
        <w:t>dewasa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muda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yaitu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berkisar</w:t>
      </w:r>
      <w:proofErr w:type="spellEnd"/>
      <w:r w:rsidRPr="009C3536">
        <w:rPr>
          <w:color w:val="0D0D0D" w:themeColor="text1" w:themeTint="F2"/>
        </w:rPr>
        <w:t xml:space="preserve"> 21-30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berbeda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oleh </w:t>
      </w:r>
      <w:proofErr w:type="spellStart"/>
      <w:r w:rsidRPr="009C3536">
        <w:rPr>
          <w:color w:val="0D0D0D" w:themeColor="text1" w:themeTint="F2"/>
        </w:rPr>
        <w:t>Diarti</w:t>
      </w:r>
      <w:proofErr w:type="spellEnd"/>
      <w:r w:rsidRPr="009C3536">
        <w:rPr>
          <w:color w:val="0D0D0D" w:themeColor="text1" w:themeTint="F2"/>
        </w:rPr>
        <w:t xml:space="preserve"> MW, </w:t>
      </w:r>
      <w:r w:rsidRPr="009C3536">
        <w:rPr>
          <w:i/>
          <w:color w:val="0D0D0D" w:themeColor="text1" w:themeTint="F2"/>
        </w:rPr>
        <w:t xml:space="preserve">et al.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2018, </w:t>
      </w:r>
      <w:proofErr w:type="spellStart"/>
      <w:r w:rsidRPr="009C3536">
        <w:rPr>
          <w:color w:val="0D0D0D" w:themeColor="text1" w:themeTint="F2"/>
        </w:rPr>
        <w:t>tentang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koleseterol</w:t>
      </w:r>
      <w:proofErr w:type="spellEnd"/>
      <w:r w:rsidRPr="009C3536">
        <w:rPr>
          <w:color w:val="0D0D0D" w:themeColor="text1" w:themeTint="F2"/>
        </w:rPr>
        <w:t xml:space="preserve"> total pada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tradisional</w:t>
      </w:r>
      <w:proofErr w:type="spellEnd"/>
      <w:r w:rsidRPr="009C3536">
        <w:rPr>
          <w:color w:val="0D0D0D" w:themeColor="text1" w:themeTint="F2"/>
        </w:rPr>
        <w:t xml:space="preserve"> di Dusun </w:t>
      </w:r>
      <w:proofErr w:type="spellStart"/>
      <w:r w:rsidRPr="009C3536">
        <w:rPr>
          <w:color w:val="0D0D0D" w:themeColor="text1" w:themeTint="F2"/>
        </w:rPr>
        <w:t>Sembung</w:t>
      </w:r>
      <w:proofErr w:type="spellEnd"/>
      <w:r w:rsidRPr="009C3536">
        <w:rPr>
          <w:color w:val="0D0D0D" w:themeColor="text1" w:themeTint="F2"/>
        </w:rPr>
        <w:t xml:space="preserve"> Daye </w:t>
      </w:r>
      <w:proofErr w:type="spellStart"/>
      <w:r w:rsidRPr="009C3536">
        <w:rPr>
          <w:color w:val="0D0D0D" w:themeColor="text1" w:themeTint="F2"/>
        </w:rPr>
        <w:t>Kecamatan</w:t>
      </w:r>
      <w:proofErr w:type="spellEnd"/>
      <w:r w:rsidRPr="009C3536">
        <w:rPr>
          <w:color w:val="0D0D0D" w:themeColor="text1" w:themeTint="F2"/>
        </w:rPr>
        <w:t xml:space="preserve"> Narmada </w:t>
      </w:r>
      <w:proofErr w:type="spellStart"/>
      <w:r w:rsidRPr="009C3536">
        <w:rPr>
          <w:color w:val="0D0D0D" w:themeColor="text1" w:themeTint="F2"/>
        </w:rPr>
        <w:t>Kabupaten</w:t>
      </w:r>
      <w:proofErr w:type="spellEnd"/>
      <w:r w:rsidRPr="009C3536">
        <w:rPr>
          <w:color w:val="0D0D0D" w:themeColor="text1" w:themeTint="F2"/>
        </w:rPr>
        <w:t xml:space="preserve"> Lombok Barat. </w:t>
      </w:r>
      <w:proofErr w:type="spellStart"/>
      <w:r w:rsidRPr="009C3536">
        <w:rPr>
          <w:color w:val="0D0D0D" w:themeColor="text1" w:themeTint="F2"/>
        </w:rPr>
        <w:t>diketahui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sebagian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besar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berkisar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antara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usia</w:t>
      </w:r>
      <w:proofErr w:type="spellEnd"/>
      <w:r w:rsidRPr="009C3536">
        <w:rPr>
          <w:color w:val="0D0D0D" w:themeColor="text1" w:themeTint="F2"/>
        </w:rPr>
        <w:t xml:space="preserve"> 41-50 tahun.</w:t>
      </w:r>
      <w:r w:rsidRPr="009C3536">
        <w:rPr>
          <w:color w:val="0D0D0D" w:themeColor="text1" w:themeTint="F2"/>
          <w:vertAlign w:val="superscript"/>
        </w:rPr>
        <w:t xml:space="preserve">38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berbeda</w:t>
      </w:r>
      <w:proofErr w:type="spellEnd"/>
      <w:r w:rsidRPr="009C3536">
        <w:rPr>
          <w:color w:val="0D0D0D" w:themeColor="text1" w:themeTint="F2"/>
        </w:rPr>
        <w:t xml:space="preserve"> juga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Jain RB, </w:t>
      </w:r>
      <w:r w:rsidRPr="009C3536">
        <w:rPr>
          <w:i/>
          <w:color w:val="0D0D0D" w:themeColor="text1" w:themeTint="F2"/>
        </w:rPr>
        <w:t xml:space="preserve">et al.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2018</w:t>
      </w:r>
      <w:r w:rsidRPr="009C3536">
        <w:rPr>
          <w:i/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tentang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hubungan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antara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dan </w:t>
      </w:r>
      <w:proofErr w:type="spellStart"/>
      <w:r w:rsidRPr="009C3536">
        <w:rPr>
          <w:color w:val="0D0D0D" w:themeColor="text1" w:themeTint="F2"/>
        </w:rPr>
        <w:t>konsentrasi</w:t>
      </w:r>
      <w:proofErr w:type="spellEnd"/>
      <w:r w:rsidRPr="009C3536">
        <w:rPr>
          <w:color w:val="0D0D0D" w:themeColor="text1" w:themeTint="F2"/>
        </w:rPr>
        <w:t xml:space="preserve"> lipid/lipoprotein di </w:t>
      </w:r>
      <w:proofErr w:type="spellStart"/>
      <w:r w:rsidRPr="009C3536">
        <w:rPr>
          <w:color w:val="0D0D0D" w:themeColor="text1" w:themeTint="F2"/>
        </w:rPr>
        <w:t>antara</w:t>
      </w:r>
      <w:proofErr w:type="spellEnd"/>
      <w:r w:rsidRPr="009C3536">
        <w:rPr>
          <w:color w:val="0D0D0D" w:themeColor="text1" w:themeTint="F2"/>
        </w:rPr>
        <w:t xml:space="preserve"> orang </w:t>
      </w:r>
      <w:proofErr w:type="spellStart"/>
      <w:r w:rsidRPr="009C3536">
        <w:rPr>
          <w:color w:val="0D0D0D" w:themeColor="text1" w:themeTint="F2"/>
        </w:rPr>
        <w:t>dewasa</w:t>
      </w:r>
      <w:proofErr w:type="spellEnd"/>
      <w:r w:rsidRPr="009C3536">
        <w:rPr>
          <w:color w:val="0D0D0D" w:themeColor="text1" w:themeTint="F2"/>
        </w:rPr>
        <w:t xml:space="preserve"> Amerika </w:t>
      </w:r>
      <w:proofErr w:type="spellStart"/>
      <w:r w:rsidRPr="009C3536">
        <w:rPr>
          <w:color w:val="0D0D0D" w:themeColor="text1" w:themeTint="F2"/>
        </w:rPr>
        <w:t>Serikat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berusia</w:t>
      </w:r>
      <w:proofErr w:type="spellEnd"/>
      <w:r w:rsidRPr="009C3536">
        <w:rPr>
          <w:color w:val="0D0D0D" w:themeColor="text1" w:themeTint="F2"/>
        </w:rPr>
        <w:t xml:space="preserve"> 20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diketahui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kelompok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paling </w:t>
      </w:r>
      <w:proofErr w:type="spellStart"/>
      <w:r w:rsidRPr="009C3536">
        <w:rPr>
          <w:color w:val="0D0D0D" w:themeColor="text1" w:themeTint="F2"/>
        </w:rPr>
        <w:t>banyak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berusia</w:t>
      </w:r>
      <w:proofErr w:type="spellEnd"/>
      <w:r w:rsidRPr="009C3536">
        <w:rPr>
          <w:color w:val="0D0D0D" w:themeColor="text1" w:themeTint="F2"/>
        </w:rPr>
        <w:t xml:space="preserve"> 40-49 tahun.</w:t>
      </w:r>
      <w:r w:rsidRPr="009C3536">
        <w:rPr>
          <w:color w:val="0D0D0D" w:themeColor="text1" w:themeTint="F2"/>
          <w:vertAlign w:val="superscript"/>
        </w:rPr>
        <w:t>9</w:t>
      </w:r>
    </w:p>
    <w:p w14:paraId="21A23F31" w14:textId="77777777" w:rsidR="00945B2B" w:rsidRPr="009C3536" w:rsidRDefault="00945B2B" w:rsidP="009C3536">
      <w:pPr>
        <w:pStyle w:val="NoSpacing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vertAlign w:val="superscript"/>
        </w:rPr>
      </w:pP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Berdasarkan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tabel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4.1.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menunjukkan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jenis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kelamin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peminum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kopi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pengunjung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cafe di Jalan Halat Kota Medan,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jumlah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laki-laki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sama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jumlah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perempuan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Sedangkan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jenis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kelamin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paling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banyak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pengunjung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cafe di Jalan Halat Kota Medan,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laki-laki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sejalan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Taha MA, </w:t>
      </w:r>
      <w:r w:rsidRPr="009C3536">
        <w:rPr>
          <w:rFonts w:ascii="Times New Roman" w:hAnsi="Times New Roman" w:cs="Times New Roman"/>
          <w:i/>
          <w:color w:val="0D0D0D" w:themeColor="text1" w:themeTint="F2"/>
        </w:rPr>
        <w:t>et al</w:t>
      </w:r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tahun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2019,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tentang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gabungan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efek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konsumsi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kopi dan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merokok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terhadap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kadar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vitamin b12,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asam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folat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, dan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profil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lipid serum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pria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muda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: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sebuah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studi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cross-sectional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ditemukan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jenis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kelamin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banyak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laki-laki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dibandingkan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perempuan.</w:t>
      </w:r>
      <w:r w:rsidRPr="009C3536">
        <w:rPr>
          <w:rFonts w:ascii="Times New Roman" w:hAnsi="Times New Roman" w:cs="Times New Roman"/>
          <w:color w:val="0D0D0D" w:themeColor="text1" w:themeTint="F2"/>
          <w:vertAlign w:val="superscript"/>
        </w:rPr>
        <w:t>11</w:t>
      </w:r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berbeda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Diarti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MW, </w:t>
      </w:r>
      <w:r w:rsidRPr="009C3536">
        <w:rPr>
          <w:rFonts w:ascii="Times New Roman" w:hAnsi="Times New Roman" w:cs="Times New Roman"/>
          <w:i/>
          <w:color w:val="0D0D0D" w:themeColor="text1" w:themeTint="F2"/>
        </w:rPr>
        <w:t xml:space="preserve">et al.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tahun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2018,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tentang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kadar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koleseterol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total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peminum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kopi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tradisional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di Dusun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Sembung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Daye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Kecamatan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Narmada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Kabupaten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Lombok Barat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diketahui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jenis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kelamin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paling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banyak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adalah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laki-laki.</w:t>
      </w:r>
      <w:r w:rsidRPr="009C3536">
        <w:rPr>
          <w:rFonts w:ascii="Times New Roman" w:hAnsi="Times New Roman" w:cs="Times New Roman"/>
          <w:color w:val="0D0D0D" w:themeColor="text1" w:themeTint="F2"/>
          <w:vertAlign w:val="superscript"/>
        </w:rPr>
        <w:t>13</w:t>
      </w:r>
    </w:p>
    <w:p w14:paraId="685EF89D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4.1 </w:t>
      </w:r>
      <w:proofErr w:type="spellStart"/>
      <w:r w:rsidRPr="009C3536">
        <w:rPr>
          <w:color w:val="0D0D0D" w:themeColor="text1" w:themeTint="F2"/>
        </w:rPr>
        <w:t>dijumpai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mayoritas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mengonsumsi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berfrekuensi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ringan</w:t>
      </w:r>
      <w:proofErr w:type="spellEnd"/>
      <w:r w:rsidRPr="009C3536">
        <w:rPr>
          <w:color w:val="0D0D0D" w:themeColor="text1" w:themeTint="F2"/>
        </w:rPr>
        <w:t xml:space="preserve"> (1-2 </w:t>
      </w:r>
      <w:proofErr w:type="spellStart"/>
      <w:r w:rsidRPr="009C3536">
        <w:rPr>
          <w:color w:val="0D0D0D" w:themeColor="text1" w:themeTint="F2"/>
        </w:rPr>
        <w:t>gelas</w:t>
      </w:r>
      <w:proofErr w:type="spellEnd"/>
      <w:r w:rsidRPr="009C3536">
        <w:rPr>
          <w:color w:val="0D0D0D" w:themeColor="text1" w:themeTint="F2"/>
        </w:rPr>
        <w:t>/</w:t>
      </w:r>
      <w:proofErr w:type="spellStart"/>
      <w:r w:rsidRPr="009C3536">
        <w:rPr>
          <w:color w:val="0D0D0D" w:themeColor="text1" w:themeTint="F2"/>
        </w:rPr>
        <w:t>hari</w:t>
      </w:r>
      <w:proofErr w:type="spellEnd"/>
      <w:r w:rsidRPr="009C3536">
        <w:rPr>
          <w:color w:val="0D0D0D" w:themeColor="text1" w:themeTint="F2"/>
        </w:rPr>
        <w:t xml:space="preserve">). Hal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sejalan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oleh Taha MA, </w:t>
      </w:r>
      <w:r w:rsidRPr="009C3536">
        <w:rPr>
          <w:i/>
          <w:color w:val="0D0D0D" w:themeColor="text1" w:themeTint="F2"/>
        </w:rPr>
        <w:t>et al</w:t>
      </w:r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2019 </w:t>
      </w:r>
      <w:proofErr w:type="spellStart"/>
      <w:r w:rsidRPr="009C3536">
        <w:rPr>
          <w:color w:val="0D0D0D" w:themeColor="text1" w:themeTint="F2"/>
        </w:rPr>
        <w:t>diketahui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frekuensi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konsumsi</w:t>
      </w:r>
      <w:proofErr w:type="spellEnd"/>
      <w:r w:rsidRPr="009C3536">
        <w:rPr>
          <w:color w:val="0D0D0D" w:themeColor="text1" w:themeTint="F2"/>
        </w:rPr>
        <w:t xml:space="preserve"> kopi 1-2 </w:t>
      </w:r>
      <w:proofErr w:type="spellStart"/>
      <w:r w:rsidRPr="009C3536">
        <w:rPr>
          <w:color w:val="0D0D0D" w:themeColor="text1" w:themeTint="F2"/>
        </w:rPr>
        <w:t>gelas</w:t>
      </w:r>
      <w:proofErr w:type="spellEnd"/>
      <w:r w:rsidRPr="009C3536">
        <w:rPr>
          <w:color w:val="0D0D0D" w:themeColor="text1" w:themeTint="F2"/>
        </w:rPr>
        <w:t>/</w:t>
      </w:r>
      <w:proofErr w:type="spellStart"/>
      <w:r w:rsidRPr="009C3536">
        <w:rPr>
          <w:color w:val="0D0D0D" w:themeColor="text1" w:themeTint="F2"/>
        </w:rPr>
        <w:t>hari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merupakan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terbanyak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yaitu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61 responden.</w:t>
      </w:r>
      <w:r w:rsidRPr="009C3536">
        <w:rPr>
          <w:color w:val="0D0D0D" w:themeColor="text1" w:themeTint="F2"/>
          <w:vertAlign w:val="superscript"/>
        </w:rPr>
        <w:t xml:space="preserve">11 </w:t>
      </w:r>
    </w:p>
    <w:p w14:paraId="13516647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  <w:vertAlign w:val="superscript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4.1 </w:t>
      </w:r>
      <w:proofErr w:type="spellStart"/>
      <w:r w:rsidRPr="009C3536">
        <w:rPr>
          <w:color w:val="0D0D0D" w:themeColor="text1" w:themeTint="F2"/>
        </w:rPr>
        <w:t>dijumpai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mayoritas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indeks</w:t>
      </w:r>
      <w:proofErr w:type="spellEnd"/>
      <w:r w:rsidRPr="009C3536">
        <w:rPr>
          <w:color w:val="0D0D0D" w:themeColor="text1" w:themeTint="F2"/>
        </w:rPr>
        <w:t xml:space="preserve"> brinkman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kategori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ringan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25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(84,4%). Hal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disebabkan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karena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mayoritas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kebiasaan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6-12 </w:t>
      </w:r>
      <w:proofErr w:type="spellStart"/>
      <w:r w:rsidRPr="009C3536">
        <w:rPr>
          <w:color w:val="0D0D0D" w:themeColor="text1" w:themeTint="F2"/>
        </w:rPr>
        <w:t>batang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perhari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selama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kurang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lebih</w:t>
      </w:r>
      <w:proofErr w:type="spellEnd"/>
      <w:r w:rsidRPr="009C3536">
        <w:rPr>
          <w:color w:val="0D0D0D" w:themeColor="text1" w:themeTint="F2"/>
        </w:rPr>
        <w:t xml:space="preserve"> 10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. 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sejalan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Nagara AIW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2017, </w:t>
      </w:r>
      <w:proofErr w:type="spellStart"/>
      <w:r w:rsidRPr="009C3536">
        <w:rPr>
          <w:color w:val="0D0D0D" w:themeColor="text1" w:themeTint="F2"/>
        </w:rPr>
        <w:t>ditemukan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105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ditemukan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indeks</w:t>
      </w:r>
      <w:proofErr w:type="spellEnd"/>
      <w:r w:rsidRPr="009C3536">
        <w:rPr>
          <w:color w:val="0D0D0D" w:themeColor="text1" w:themeTint="F2"/>
        </w:rPr>
        <w:t xml:space="preserve"> brinkman paling </w:t>
      </w:r>
      <w:proofErr w:type="spellStart"/>
      <w:r w:rsidRPr="009C3536">
        <w:rPr>
          <w:color w:val="0D0D0D" w:themeColor="text1" w:themeTint="F2"/>
        </w:rPr>
        <w:t>banyak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kategori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ringan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rerata</w:t>
      </w:r>
      <w:proofErr w:type="spellEnd"/>
      <w:r w:rsidRPr="009C3536">
        <w:rPr>
          <w:color w:val="0D0D0D" w:themeColor="text1" w:themeTint="F2"/>
        </w:rPr>
        <w:t xml:space="preserve"> 172,76.</w:t>
      </w:r>
      <w:r w:rsidRPr="009C3536">
        <w:rPr>
          <w:color w:val="0D0D0D" w:themeColor="text1" w:themeTint="F2"/>
          <w:vertAlign w:val="superscript"/>
        </w:rPr>
        <w:t>14</w:t>
      </w:r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berbeda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Fahmawati</w:t>
      </w:r>
      <w:proofErr w:type="spellEnd"/>
      <w:r w:rsidRPr="009C3536">
        <w:rPr>
          <w:color w:val="0D0D0D" w:themeColor="text1" w:themeTint="F2"/>
        </w:rPr>
        <w:t xml:space="preserve"> D, </w:t>
      </w:r>
      <w:r w:rsidRPr="009C3536">
        <w:rPr>
          <w:i/>
          <w:color w:val="0D0D0D" w:themeColor="text1" w:themeTint="F2"/>
        </w:rPr>
        <w:t>et al</w:t>
      </w:r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tahun</w:t>
      </w:r>
      <w:proofErr w:type="spellEnd"/>
      <w:r w:rsidRPr="009C3536">
        <w:rPr>
          <w:color w:val="0D0D0D" w:themeColor="text1" w:themeTint="F2"/>
        </w:rPr>
        <w:t xml:space="preserve"> 2019, </w:t>
      </w:r>
      <w:proofErr w:type="spellStart"/>
      <w:r w:rsidRPr="009C3536">
        <w:rPr>
          <w:color w:val="0D0D0D" w:themeColor="text1" w:themeTint="F2"/>
        </w:rPr>
        <w:t>tentang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perbedaan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tingkat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konsumsi</w:t>
      </w:r>
      <w:proofErr w:type="spellEnd"/>
      <w:r w:rsidRPr="009C3536">
        <w:rPr>
          <w:color w:val="0D0D0D" w:themeColor="text1" w:themeTint="F2"/>
        </w:rPr>
        <w:t xml:space="preserve"> dan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antara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dan non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sebagian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besar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sedang</w:t>
      </w:r>
      <w:proofErr w:type="spellEnd"/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Kebanyakan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10 </w:t>
      </w:r>
      <w:proofErr w:type="spellStart"/>
      <w:r w:rsidRPr="009C3536">
        <w:rPr>
          <w:color w:val="0D0D0D" w:themeColor="text1" w:themeTint="F2"/>
        </w:rPr>
        <w:lastRenderedPageBreak/>
        <w:t>sampai</w:t>
      </w:r>
      <w:proofErr w:type="spellEnd"/>
      <w:r w:rsidRPr="009C3536">
        <w:rPr>
          <w:color w:val="0D0D0D" w:themeColor="text1" w:themeTint="F2"/>
        </w:rPr>
        <w:t xml:space="preserve"> 20 </w:t>
      </w:r>
      <w:proofErr w:type="spellStart"/>
      <w:r w:rsidRPr="009C3536">
        <w:rPr>
          <w:color w:val="0D0D0D" w:themeColor="text1" w:themeTint="F2"/>
        </w:rPr>
        <w:t>batang</w:t>
      </w:r>
      <w:proofErr w:type="spellEnd"/>
      <w:r w:rsidRPr="009C3536">
        <w:rPr>
          <w:color w:val="0D0D0D" w:themeColor="text1" w:themeTint="F2"/>
        </w:rPr>
        <w:t xml:space="preserve"> per </w:t>
      </w:r>
      <w:proofErr w:type="spellStart"/>
      <w:r w:rsidRPr="009C3536">
        <w:rPr>
          <w:color w:val="0D0D0D" w:themeColor="text1" w:themeTint="F2"/>
        </w:rPr>
        <w:t>hari</w:t>
      </w:r>
      <w:proofErr w:type="spellEnd"/>
      <w:r w:rsidRPr="009C3536">
        <w:rPr>
          <w:color w:val="0D0D0D" w:themeColor="text1" w:themeTint="F2"/>
        </w:rPr>
        <w:t xml:space="preserve"> dan </w:t>
      </w:r>
      <w:proofErr w:type="spellStart"/>
      <w:r w:rsidRPr="009C3536">
        <w:rPr>
          <w:color w:val="0D0D0D" w:themeColor="text1" w:themeTint="F2"/>
        </w:rPr>
        <w:t>telah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lebih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10 tahun.</w:t>
      </w:r>
      <w:r w:rsidRPr="009C3536">
        <w:rPr>
          <w:color w:val="0D0D0D" w:themeColor="text1" w:themeTint="F2"/>
          <w:vertAlign w:val="superscript"/>
        </w:rPr>
        <w:t>15</w:t>
      </w:r>
    </w:p>
    <w:p w14:paraId="34CD7A06" w14:textId="5D2B52E4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D0D0D" w:themeColor="text1" w:themeTint="F2"/>
          <w:vertAlign w:val="superscript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tabel</w:t>
      </w:r>
      <w:proofErr w:type="spellEnd"/>
      <w:r w:rsidRPr="009C3536">
        <w:rPr>
          <w:color w:val="0D0D0D" w:themeColor="text1" w:themeTint="F2"/>
        </w:rPr>
        <w:t xml:space="preserve"> 1 </w:t>
      </w:r>
      <w:proofErr w:type="spellStart"/>
      <w:r w:rsidRPr="009C3536">
        <w:rPr>
          <w:color w:val="0D0D0D" w:themeColor="text1" w:themeTint="F2"/>
        </w:rPr>
        <w:t>dijumpai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mayoritas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jenis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konvensional</w:t>
      </w:r>
      <w:proofErr w:type="spellEnd"/>
      <w:r w:rsidRPr="009C3536">
        <w:rPr>
          <w:color w:val="0D0D0D" w:themeColor="text1" w:themeTint="F2"/>
        </w:rPr>
        <w:t xml:space="preserve">. Hal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disebabkan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karena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mayoritas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kebiasaan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konvensional</w:t>
      </w:r>
      <w:proofErr w:type="spellEnd"/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ini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sejalan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Minarti</w:t>
      </w:r>
      <w:proofErr w:type="spellEnd"/>
      <w:r w:rsidRPr="009C3536">
        <w:rPr>
          <w:color w:val="0D0D0D" w:themeColor="text1" w:themeTint="F2"/>
        </w:rPr>
        <w:t xml:space="preserve"> SN, </w:t>
      </w:r>
      <w:r w:rsidRPr="009C3536">
        <w:rPr>
          <w:i/>
          <w:color w:val="0D0D0D" w:themeColor="text1" w:themeTint="F2"/>
        </w:rPr>
        <w:t xml:space="preserve">et al. </w:t>
      </w:r>
      <w:proofErr w:type="spellStart"/>
      <w:r w:rsidRPr="009C3536">
        <w:rPr>
          <w:color w:val="0D0D0D" w:themeColor="text1" w:themeTint="F2"/>
        </w:rPr>
        <w:t>tentang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hubungan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antara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perilaku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terhadap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r w:rsidRPr="009C3536">
        <w:rPr>
          <w:i/>
          <w:color w:val="0D0D0D" w:themeColor="text1" w:themeTint="F2"/>
        </w:rPr>
        <w:t>low density lipoprotein</w:t>
      </w:r>
      <w:r w:rsidRPr="009C3536">
        <w:rPr>
          <w:color w:val="0D0D0D" w:themeColor="text1" w:themeTint="F2"/>
        </w:rPr>
        <w:t xml:space="preserve"> (LDL) serum ada </w:t>
      </w:r>
      <w:proofErr w:type="spellStart"/>
      <w:r w:rsidRPr="009C3536">
        <w:rPr>
          <w:color w:val="0D0D0D" w:themeColor="text1" w:themeTint="F2"/>
        </w:rPr>
        <w:t>pekerja</w:t>
      </w:r>
      <w:proofErr w:type="spellEnd"/>
      <w:r w:rsidRPr="009C3536">
        <w:rPr>
          <w:color w:val="0D0D0D" w:themeColor="text1" w:themeTint="F2"/>
        </w:rPr>
        <w:t xml:space="preserve"> CV. Julian </w:t>
      </w:r>
      <w:proofErr w:type="spellStart"/>
      <w:r w:rsidRPr="009C3536">
        <w:rPr>
          <w:color w:val="0D0D0D" w:themeColor="text1" w:themeTint="F2"/>
        </w:rPr>
        <w:t>Pratama</w:t>
      </w:r>
      <w:proofErr w:type="spellEnd"/>
      <w:r w:rsidRPr="009C3536">
        <w:rPr>
          <w:color w:val="0D0D0D" w:themeColor="text1" w:themeTint="F2"/>
        </w:rPr>
        <w:t xml:space="preserve"> Pontianak, </w:t>
      </w:r>
      <w:proofErr w:type="spellStart"/>
      <w:r w:rsidRPr="009C3536">
        <w:rPr>
          <w:color w:val="0D0D0D" w:themeColor="text1" w:themeTint="F2"/>
        </w:rPr>
        <w:t>ditemukan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40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mayoritas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memiliki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kebiasaan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menghisap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berfilter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yaitu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27 orang (67,5%). Hal </w:t>
      </w:r>
      <w:proofErr w:type="spellStart"/>
      <w:r w:rsidRPr="009C3536">
        <w:rPr>
          <w:color w:val="0D0D0D" w:themeColor="text1" w:themeTint="F2"/>
        </w:rPr>
        <w:t>tersebut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sejalan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teori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penggunaan</w:t>
      </w:r>
      <w:proofErr w:type="spellEnd"/>
      <w:r w:rsidRPr="009C3536">
        <w:rPr>
          <w:color w:val="0D0D0D" w:themeColor="text1" w:themeTint="F2"/>
        </w:rPr>
        <w:t xml:space="preserve"> filter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konvensional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dibagi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menjadi</w:t>
      </w:r>
      <w:proofErr w:type="spellEnd"/>
      <w:r w:rsidRPr="009C3536">
        <w:rPr>
          <w:color w:val="0D0D0D" w:themeColor="text1" w:themeTint="F2"/>
        </w:rPr>
        <w:t xml:space="preserve"> dua </w:t>
      </w:r>
      <w:proofErr w:type="spellStart"/>
      <w:r w:rsidRPr="009C3536">
        <w:rPr>
          <w:color w:val="0D0D0D" w:themeColor="text1" w:themeTint="F2"/>
        </w:rPr>
        <w:t>yaitu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rokok</w:t>
      </w:r>
      <w:proofErr w:type="spellEnd"/>
      <w:r w:rsidRPr="009C3536">
        <w:rPr>
          <w:color w:val="0D0D0D" w:themeColor="text1" w:themeTint="F2"/>
        </w:rPr>
        <w:t xml:space="preserve"> filter dan nonfilter.</w:t>
      </w:r>
      <w:r w:rsidRPr="009C3536">
        <w:rPr>
          <w:color w:val="0D0D0D" w:themeColor="text1" w:themeTint="F2"/>
          <w:vertAlign w:val="superscript"/>
        </w:rPr>
        <w:t>16</w:t>
      </w:r>
    </w:p>
    <w:p w14:paraId="49CF15EA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jc w:val="both"/>
        <w:rPr>
          <w:b/>
          <w:color w:val="0D0D0D" w:themeColor="text1" w:themeTint="F2"/>
        </w:rPr>
      </w:pPr>
      <w:proofErr w:type="spellStart"/>
      <w:r w:rsidRPr="009C3536">
        <w:rPr>
          <w:b/>
          <w:color w:val="0D0D0D" w:themeColor="text1" w:themeTint="F2"/>
        </w:rPr>
        <w:t>Perbedaan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kadar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kolesterol</w:t>
      </w:r>
      <w:proofErr w:type="spellEnd"/>
      <w:r w:rsidRPr="009C3536">
        <w:rPr>
          <w:b/>
          <w:color w:val="0D0D0D" w:themeColor="text1" w:themeTint="F2"/>
        </w:rPr>
        <w:t xml:space="preserve"> total </w:t>
      </w:r>
      <w:proofErr w:type="spellStart"/>
      <w:r w:rsidRPr="009C3536">
        <w:rPr>
          <w:b/>
          <w:color w:val="0D0D0D" w:themeColor="text1" w:themeTint="F2"/>
        </w:rPr>
        <w:t>akibat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konsumsi</w:t>
      </w:r>
      <w:proofErr w:type="spellEnd"/>
      <w:r w:rsidRPr="009C3536">
        <w:rPr>
          <w:b/>
          <w:color w:val="0D0D0D" w:themeColor="text1" w:themeTint="F2"/>
        </w:rPr>
        <w:t xml:space="preserve"> kopi </w:t>
      </w:r>
      <w:proofErr w:type="spellStart"/>
      <w:r w:rsidRPr="009C3536">
        <w:rPr>
          <w:b/>
          <w:color w:val="0D0D0D" w:themeColor="text1" w:themeTint="F2"/>
        </w:rPr>
        <w:t>dengan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kebisasaan</w:t>
      </w:r>
      <w:proofErr w:type="spellEnd"/>
      <w:r w:rsidRPr="009C3536">
        <w:rPr>
          <w:b/>
          <w:color w:val="0D0D0D" w:themeColor="text1" w:themeTint="F2"/>
        </w:rPr>
        <w:t xml:space="preserve"> </w:t>
      </w:r>
      <w:proofErr w:type="spellStart"/>
      <w:r w:rsidRPr="009C3536">
        <w:rPr>
          <w:b/>
          <w:color w:val="0D0D0D" w:themeColor="text1" w:themeTint="F2"/>
        </w:rPr>
        <w:t>merokok</w:t>
      </w:r>
      <w:proofErr w:type="spellEnd"/>
    </w:p>
    <w:p w14:paraId="288894C4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color w:val="0D0D0D" w:themeColor="text1" w:themeTint="F2"/>
        </w:rPr>
      </w:pPr>
      <w:proofErr w:type="spellStart"/>
      <w:r w:rsidRPr="009C3536">
        <w:rPr>
          <w:color w:val="0D0D0D" w:themeColor="text1" w:themeTint="F2"/>
        </w:rPr>
        <w:t>Berdasarkan</w:t>
      </w:r>
      <w:proofErr w:type="spellEnd"/>
      <w:r w:rsidRPr="009C3536">
        <w:rPr>
          <w:color w:val="0D0D0D" w:themeColor="text1" w:themeTint="F2"/>
        </w:rPr>
        <w:t xml:space="preserve"> data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dilakukan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terhadap</w:t>
      </w:r>
      <w:proofErr w:type="spellEnd"/>
      <w:r w:rsidRPr="009C3536">
        <w:rPr>
          <w:color w:val="0D0D0D" w:themeColor="text1" w:themeTint="F2"/>
        </w:rPr>
        <w:t xml:space="preserve"> 32 orang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dan 32 orang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 </w:t>
      </w:r>
      <w:proofErr w:type="spellStart"/>
      <w:r w:rsidRPr="009C3536">
        <w:rPr>
          <w:color w:val="0D0D0D" w:themeColor="text1" w:themeTint="F2"/>
        </w:rPr>
        <w:t>didapatkan</w:t>
      </w:r>
      <w:proofErr w:type="spellEnd"/>
      <w:r w:rsidRPr="009C3536">
        <w:rPr>
          <w:color w:val="0D0D0D" w:themeColor="text1" w:themeTint="F2"/>
        </w:rPr>
        <w:t xml:space="preserve"> rata-rata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pada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217,72 mg/dl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terendah</w:t>
      </w:r>
      <w:proofErr w:type="spellEnd"/>
      <w:r w:rsidRPr="009C3536">
        <w:rPr>
          <w:color w:val="0D0D0D" w:themeColor="text1" w:themeTint="F2"/>
        </w:rPr>
        <w:t xml:space="preserve"> 144 mg/dl dan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tertinggi</w:t>
      </w:r>
      <w:proofErr w:type="spellEnd"/>
      <w:r w:rsidRPr="009C3536">
        <w:rPr>
          <w:color w:val="0D0D0D" w:themeColor="text1" w:themeTint="F2"/>
        </w:rPr>
        <w:t xml:space="preserve"> 302 mg/dl. Dan rata-rata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pada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164,41 mg/dl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terendah</w:t>
      </w:r>
      <w:proofErr w:type="spellEnd"/>
      <w:r w:rsidRPr="009C3536">
        <w:rPr>
          <w:color w:val="0D0D0D" w:themeColor="text1" w:themeTint="F2"/>
        </w:rPr>
        <w:t xml:space="preserve"> 105 mg/dl dan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tertinggi</w:t>
      </w:r>
      <w:proofErr w:type="spellEnd"/>
      <w:r w:rsidRPr="009C3536">
        <w:rPr>
          <w:color w:val="0D0D0D" w:themeColor="text1" w:themeTint="F2"/>
        </w:rPr>
        <w:t xml:space="preserve"> 235 </w:t>
      </w:r>
      <w:r w:rsidRPr="009C3536">
        <w:rPr>
          <w:color w:val="0D0D0D" w:themeColor="text1" w:themeTint="F2"/>
        </w:rPr>
        <w:t xml:space="preserve">mg/dl. Hasil </w:t>
      </w:r>
      <w:proofErr w:type="spellStart"/>
      <w:r w:rsidRPr="009C3536">
        <w:rPr>
          <w:color w:val="0D0D0D" w:themeColor="text1" w:themeTint="F2"/>
        </w:rPr>
        <w:t>distribusi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frekuensi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orang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kopi,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12 orang (37,5%)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normal, 13 orang (40,6%)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borderline dan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7 orang (21,9%)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tinggi</w:t>
      </w:r>
      <w:proofErr w:type="spellEnd"/>
      <w:r w:rsidRPr="009C3536">
        <w:rPr>
          <w:color w:val="0D0D0D" w:themeColor="text1" w:themeTint="F2"/>
        </w:rPr>
        <w:t xml:space="preserve">. Hasil </w:t>
      </w:r>
      <w:proofErr w:type="spellStart"/>
      <w:r w:rsidRPr="009C3536">
        <w:rPr>
          <w:color w:val="0D0D0D" w:themeColor="text1" w:themeTint="F2"/>
        </w:rPr>
        <w:t>distribusi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frekuensi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32 orang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sebanyak</w:t>
      </w:r>
      <w:proofErr w:type="spellEnd"/>
      <w:r w:rsidRPr="009C3536">
        <w:rPr>
          <w:color w:val="0D0D0D" w:themeColor="text1" w:themeTint="F2"/>
        </w:rPr>
        <w:t xml:space="preserve"> 26 orang (81,3%)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normal, dan 6 orang (18,8%) </w:t>
      </w:r>
      <w:proofErr w:type="spellStart"/>
      <w:r w:rsidRPr="009C3536">
        <w:rPr>
          <w:color w:val="0D0D0D" w:themeColor="text1" w:themeTint="F2"/>
        </w:rPr>
        <w:t>mempunyai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borderline. </w:t>
      </w:r>
    </w:p>
    <w:p w14:paraId="21C23BBF" w14:textId="77777777" w:rsidR="00945B2B" w:rsidRPr="009C3536" w:rsidRDefault="00945B2B" w:rsidP="009C3536">
      <w:pPr>
        <w:pStyle w:val="NoSpacing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vertAlign w:val="superscript"/>
        </w:rPr>
      </w:pP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sejalan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Diarti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MW, </w:t>
      </w:r>
      <w:r w:rsidRPr="009C3536">
        <w:rPr>
          <w:rFonts w:ascii="Times New Roman" w:hAnsi="Times New Roman" w:cs="Times New Roman"/>
          <w:i/>
          <w:color w:val="0D0D0D" w:themeColor="text1" w:themeTint="F2"/>
        </w:rPr>
        <w:t xml:space="preserve">et al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tentang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kadar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kolesterol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total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peminum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kopi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tradisional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di Dusun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Sembung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Daye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Kecamatan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Narmada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Kabupaten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Lombok Barat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tahun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2016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dimana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sekitar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75,9%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responden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peminum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kopi di Dusun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Sembung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Daye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mengalami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kadar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kolesterol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total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lebih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dari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200 mg/dl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atau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bisa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dikatakan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hiperkolesterolemia.</w:t>
      </w:r>
      <w:r w:rsidRPr="009C3536"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13  </w:t>
      </w:r>
      <w:r w:rsidRPr="009C3536">
        <w:rPr>
          <w:rFonts w:ascii="Times New Roman" w:hAnsi="Times New Roman" w:cs="Times New Roman"/>
          <w:color w:val="0D0D0D" w:themeColor="text1" w:themeTint="F2"/>
        </w:rPr>
        <w:t xml:space="preserve">Dan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ini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juga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sejalan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penelitian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Nisa H, </w:t>
      </w:r>
      <w:r w:rsidRPr="009C3536">
        <w:rPr>
          <w:rFonts w:ascii="Times New Roman" w:hAnsi="Times New Roman" w:cs="Times New Roman"/>
          <w:i/>
          <w:color w:val="0D0D0D" w:themeColor="text1" w:themeTint="F2"/>
        </w:rPr>
        <w:t xml:space="preserve">et al </w:t>
      </w:r>
      <w:r w:rsidRPr="009C3536">
        <w:rPr>
          <w:rFonts w:ascii="Times New Roman" w:hAnsi="Times New Roman" w:cs="Times New Roman"/>
          <w:color w:val="0D0D0D" w:themeColor="text1" w:themeTint="F2"/>
        </w:rPr>
        <w:t xml:space="preserve">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tahun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2018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tentang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pengaruh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terhadap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kadar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kolesterol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 jam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setelah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merokok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aktif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dari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hasil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pemeriksaan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kolesterol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10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sampel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dilakukan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di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Laboratorium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D-3 Analis Kesehatan Universitas Indonesia Timur Makassar, dan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dianalisis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uji t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dapat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disimpulkan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bahwa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tidak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pengaruh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peningkatan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kadar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kolesterol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perokok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aktif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2 jam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setelah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merokok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dengan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t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hitung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(-2,675) &lt; t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tabel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(2,262) pada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taraf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9C3536">
        <w:rPr>
          <w:rFonts w:ascii="Times New Roman" w:hAnsi="Times New Roman" w:cs="Times New Roman"/>
          <w:color w:val="0D0D0D" w:themeColor="text1" w:themeTint="F2"/>
        </w:rPr>
        <w:t>signifikansi</w:t>
      </w:r>
      <w:proofErr w:type="spellEnd"/>
      <w:r w:rsidRPr="009C3536">
        <w:rPr>
          <w:rFonts w:ascii="Times New Roman" w:hAnsi="Times New Roman" w:cs="Times New Roman"/>
          <w:color w:val="0D0D0D" w:themeColor="text1" w:themeTint="F2"/>
        </w:rPr>
        <w:t xml:space="preserve"> 0,05.</w:t>
      </w:r>
      <w:r w:rsidRPr="009C3536">
        <w:rPr>
          <w:rFonts w:ascii="Times New Roman" w:hAnsi="Times New Roman" w:cs="Times New Roman"/>
          <w:color w:val="0D0D0D" w:themeColor="text1" w:themeTint="F2"/>
          <w:vertAlign w:val="superscript"/>
        </w:rPr>
        <w:t>17</w:t>
      </w:r>
    </w:p>
    <w:p w14:paraId="337AD6EB" w14:textId="77777777" w:rsidR="00945B2B" w:rsidRPr="009C3536" w:rsidRDefault="00945B2B" w:rsidP="009C3536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</w:rPr>
      </w:pPr>
      <w:proofErr w:type="spellStart"/>
      <w:r w:rsidRPr="009C3536">
        <w:rPr>
          <w:color w:val="0D0D0D" w:themeColor="text1" w:themeTint="F2"/>
        </w:rPr>
        <w:lastRenderedPageBreak/>
        <w:t>Berdasarkan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hasil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penelitian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dapat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diketahui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bahwa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terdapat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perbedaan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</w:t>
      </w:r>
      <w:proofErr w:type="spellStart"/>
      <w:r w:rsidRPr="009C3536">
        <w:rPr>
          <w:color w:val="0D0D0D" w:themeColor="text1" w:themeTint="F2"/>
        </w:rPr>
        <w:t>akibat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konsumsi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dengan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kebiasaan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merokok</w:t>
      </w:r>
      <w:proofErr w:type="spellEnd"/>
      <w:r w:rsidRPr="009C3536">
        <w:rPr>
          <w:color w:val="0D0D0D" w:themeColor="text1" w:themeTint="F2"/>
        </w:rPr>
        <w:t xml:space="preserve"> pada </w:t>
      </w:r>
      <w:proofErr w:type="spellStart"/>
      <w:r w:rsidRPr="009C3536">
        <w:rPr>
          <w:color w:val="0D0D0D" w:themeColor="text1" w:themeTint="F2"/>
        </w:rPr>
        <w:t>pengunjung</w:t>
      </w:r>
      <w:proofErr w:type="spellEnd"/>
      <w:r w:rsidRPr="009C3536">
        <w:rPr>
          <w:color w:val="0D0D0D" w:themeColor="text1" w:themeTint="F2"/>
        </w:rPr>
        <w:t xml:space="preserve"> cafe di Jalan Halat, Kota Medan. Rata-rata </w:t>
      </w:r>
      <w:proofErr w:type="spellStart"/>
      <w:r w:rsidRPr="009C3536">
        <w:rPr>
          <w:color w:val="0D0D0D" w:themeColor="text1" w:themeTint="F2"/>
        </w:rPr>
        <w:t>kadar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total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217,72 mg/dl </w:t>
      </w:r>
      <w:proofErr w:type="spellStart"/>
      <w:r w:rsidRPr="009C3536">
        <w:rPr>
          <w:color w:val="0D0D0D" w:themeColor="text1" w:themeTint="F2"/>
        </w:rPr>
        <w:t>sedangkan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adalah</w:t>
      </w:r>
      <w:proofErr w:type="spellEnd"/>
      <w:r w:rsidRPr="009C3536">
        <w:rPr>
          <w:color w:val="0D0D0D" w:themeColor="text1" w:themeTint="F2"/>
        </w:rPr>
        <w:t xml:space="preserve"> 164,41 mg/dl. Rata-rata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peminum</w:t>
      </w:r>
      <w:proofErr w:type="spellEnd"/>
      <w:r w:rsidRPr="009C3536">
        <w:rPr>
          <w:color w:val="0D0D0D" w:themeColor="text1" w:themeTint="F2"/>
        </w:rPr>
        <w:t xml:space="preserve"> kopi </w:t>
      </w:r>
      <w:proofErr w:type="spellStart"/>
      <w:r w:rsidRPr="009C3536">
        <w:rPr>
          <w:color w:val="0D0D0D" w:themeColor="text1" w:themeTint="F2"/>
        </w:rPr>
        <w:t>lebih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tinggi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sebesar</w:t>
      </w:r>
      <w:proofErr w:type="spellEnd"/>
      <w:r w:rsidRPr="009C3536">
        <w:rPr>
          <w:color w:val="0D0D0D" w:themeColor="text1" w:themeTint="F2"/>
        </w:rPr>
        <w:t xml:space="preserve"> 53,31 mg/dl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responden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perokok</w:t>
      </w:r>
      <w:proofErr w:type="spellEnd"/>
      <w:r w:rsidRPr="009C3536">
        <w:rPr>
          <w:color w:val="0D0D0D" w:themeColor="text1" w:themeTint="F2"/>
        </w:rPr>
        <w:t>.</w:t>
      </w:r>
      <w:r w:rsidRPr="009C3536">
        <w:rPr>
          <w:b/>
          <w:color w:val="0D0D0D" w:themeColor="text1" w:themeTint="F2"/>
        </w:rPr>
        <w:t xml:space="preserve"> </w:t>
      </w:r>
      <w:r w:rsidRPr="009C3536">
        <w:rPr>
          <w:color w:val="0D0D0D" w:themeColor="text1" w:themeTint="F2"/>
        </w:rPr>
        <w:t xml:space="preserve">Hal </w:t>
      </w:r>
      <w:proofErr w:type="spellStart"/>
      <w:r w:rsidRPr="009C3536">
        <w:rPr>
          <w:color w:val="0D0D0D" w:themeColor="text1" w:themeTint="F2"/>
        </w:rPr>
        <w:t>tersebut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disebabkan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karena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dalam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tubuh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manusia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merupakan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senyawa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penting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dalam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tubuh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selain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diproduksi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sendiri</w:t>
      </w:r>
      <w:proofErr w:type="spellEnd"/>
      <w:r w:rsidRPr="009C3536">
        <w:rPr>
          <w:color w:val="0D0D0D" w:themeColor="text1" w:themeTint="F2"/>
        </w:rPr>
        <w:t xml:space="preserve"> oleh </w:t>
      </w:r>
      <w:proofErr w:type="spellStart"/>
      <w:r w:rsidRPr="009C3536">
        <w:rPr>
          <w:color w:val="0D0D0D" w:themeColor="text1" w:themeTint="F2"/>
        </w:rPr>
        <w:t>tubuh</w:t>
      </w:r>
      <w:proofErr w:type="spellEnd"/>
      <w:r w:rsidRPr="009C3536">
        <w:rPr>
          <w:color w:val="0D0D0D" w:themeColor="text1" w:themeTint="F2"/>
        </w:rPr>
        <w:t xml:space="preserve">, juga </w:t>
      </w:r>
      <w:proofErr w:type="spellStart"/>
      <w:r w:rsidRPr="009C3536">
        <w:rPr>
          <w:color w:val="0D0D0D" w:themeColor="text1" w:themeTint="F2"/>
        </w:rPr>
        <w:t>berasal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makanan</w:t>
      </w:r>
      <w:proofErr w:type="spellEnd"/>
      <w:r w:rsidRPr="009C3536">
        <w:rPr>
          <w:color w:val="0D0D0D" w:themeColor="text1" w:themeTint="F2"/>
        </w:rPr>
        <w:t xml:space="preserve"> dan </w:t>
      </w:r>
      <w:proofErr w:type="spellStart"/>
      <w:r w:rsidRPr="009C3536">
        <w:rPr>
          <w:color w:val="0D0D0D" w:themeColor="text1" w:themeTint="F2"/>
        </w:rPr>
        <w:t>minuman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dikonsumsi</w:t>
      </w:r>
      <w:proofErr w:type="spellEnd"/>
      <w:r w:rsidRPr="009C3536">
        <w:rPr>
          <w:color w:val="0D0D0D" w:themeColor="text1" w:themeTint="F2"/>
        </w:rPr>
        <w:t xml:space="preserve">. </w:t>
      </w:r>
      <w:proofErr w:type="spellStart"/>
      <w:r w:rsidRPr="009C3536">
        <w:rPr>
          <w:color w:val="0D0D0D" w:themeColor="text1" w:themeTint="F2"/>
        </w:rPr>
        <w:t>Tanpa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disadari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banyak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senyawa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dalam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makanan</w:t>
      </w:r>
      <w:proofErr w:type="spellEnd"/>
      <w:r w:rsidRPr="009C3536">
        <w:rPr>
          <w:color w:val="0D0D0D" w:themeColor="text1" w:themeTint="F2"/>
        </w:rPr>
        <w:t xml:space="preserve"> dan </w:t>
      </w:r>
      <w:proofErr w:type="spellStart"/>
      <w:r w:rsidRPr="009C3536">
        <w:rPr>
          <w:color w:val="0D0D0D" w:themeColor="text1" w:themeTint="F2"/>
        </w:rPr>
        <w:t>minuman</w:t>
      </w:r>
      <w:proofErr w:type="spellEnd"/>
      <w:r w:rsidRPr="009C3536">
        <w:rPr>
          <w:color w:val="0D0D0D" w:themeColor="text1" w:themeTint="F2"/>
        </w:rPr>
        <w:t xml:space="preserve"> yang </w:t>
      </w:r>
      <w:proofErr w:type="spellStart"/>
      <w:r w:rsidRPr="009C3536">
        <w:rPr>
          <w:color w:val="0D0D0D" w:themeColor="text1" w:themeTint="F2"/>
        </w:rPr>
        <w:t>dapat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meningkatkan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kolesterol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darah</w:t>
      </w:r>
      <w:proofErr w:type="spellEnd"/>
      <w:r w:rsidRPr="009C3536">
        <w:rPr>
          <w:color w:val="0D0D0D" w:themeColor="text1" w:themeTint="F2"/>
        </w:rPr>
        <w:t xml:space="preserve">, </w:t>
      </w:r>
      <w:proofErr w:type="spellStart"/>
      <w:r w:rsidRPr="009C3536">
        <w:rPr>
          <w:color w:val="0D0D0D" w:themeColor="text1" w:themeTint="F2"/>
        </w:rPr>
        <w:t>seperti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kandungan</w:t>
      </w:r>
      <w:proofErr w:type="spellEnd"/>
      <w:r w:rsidRPr="009C3536">
        <w:rPr>
          <w:color w:val="0D0D0D" w:themeColor="text1" w:themeTint="F2"/>
        </w:rPr>
        <w:t xml:space="preserve"> </w:t>
      </w:r>
      <w:proofErr w:type="spellStart"/>
      <w:r w:rsidRPr="009C3536">
        <w:rPr>
          <w:color w:val="0D0D0D" w:themeColor="text1" w:themeTint="F2"/>
        </w:rPr>
        <w:t>kafestol</w:t>
      </w:r>
      <w:proofErr w:type="spellEnd"/>
      <w:r w:rsidRPr="009C3536">
        <w:rPr>
          <w:color w:val="0D0D0D" w:themeColor="text1" w:themeTint="F2"/>
        </w:rPr>
        <w:t xml:space="preserve"> dan kahweol pada kopi. </w:t>
      </w:r>
      <w:proofErr w:type="spellStart"/>
      <w:r w:rsidRPr="009C3536">
        <w:rPr>
          <w:rFonts w:eastAsiaTheme="minorHAnsi"/>
          <w:color w:val="0D0D0D" w:themeColor="text1" w:themeTint="F2"/>
        </w:rPr>
        <w:t>Senyawa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pada kopi, </w:t>
      </w:r>
      <w:proofErr w:type="spellStart"/>
      <w:r w:rsidRPr="009C3536">
        <w:rPr>
          <w:rFonts w:eastAsiaTheme="minorHAnsi"/>
          <w:color w:val="0D0D0D" w:themeColor="text1" w:themeTint="F2"/>
        </w:rPr>
        <w:t>yaitu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Kafestol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dan kahweol </w:t>
      </w:r>
      <w:proofErr w:type="spellStart"/>
      <w:r w:rsidRPr="009C3536">
        <w:rPr>
          <w:rFonts w:eastAsiaTheme="minorHAnsi"/>
          <w:color w:val="0D0D0D" w:themeColor="text1" w:themeTint="F2"/>
        </w:rPr>
        <w:t>dapat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mengurangi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pengikatan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LDL, </w:t>
      </w:r>
      <w:proofErr w:type="spellStart"/>
      <w:r w:rsidRPr="009C3536">
        <w:rPr>
          <w:rFonts w:eastAsiaTheme="minorHAnsi"/>
          <w:color w:val="0D0D0D" w:themeColor="text1" w:themeTint="F2"/>
        </w:rPr>
        <w:t>penyerapan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dan </w:t>
      </w:r>
      <w:proofErr w:type="spellStart"/>
      <w:r w:rsidRPr="009C3536">
        <w:rPr>
          <w:rFonts w:eastAsiaTheme="minorHAnsi"/>
          <w:color w:val="0D0D0D" w:themeColor="text1" w:themeTint="F2"/>
        </w:rPr>
        <w:t>pemecahan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hepatosit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manusia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. Tingkat </w:t>
      </w:r>
      <w:proofErr w:type="spellStart"/>
      <w:r w:rsidRPr="009C3536">
        <w:rPr>
          <w:rFonts w:eastAsiaTheme="minorHAnsi"/>
          <w:color w:val="0D0D0D" w:themeColor="text1" w:themeTint="F2"/>
        </w:rPr>
        <w:t>reseptor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LDL, HMG-CoA </w:t>
      </w:r>
      <w:proofErr w:type="spellStart"/>
      <w:r w:rsidRPr="009C3536">
        <w:rPr>
          <w:rFonts w:eastAsiaTheme="minorHAnsi"/>
          <w:color w:val="0D0D0D" w:themeColor="text1" w:themeTint="F2"/>
        </w:rPr>
        <w:t>reduktase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dan HMG-CoA </w:t>
      </w:r>
      <w:proofErr w:type="spellStart"/>
      <w:r w:rsidRPr="009C3536">
        <w:rPr>
          <w:rFonts w:eastAsiaTheme="minorHAnsi"/>
          <w:color w:val="0D0D0D" w:themeColor="text1" w:themeTint="F2"/>
        </w:rPr>
        <w:t>sintetase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diregulasi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secara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bersamaan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dengan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penurunan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 </w:t>
      </w:r>
      <w:proofErr w:type="spellStart"/>
      <w:r w:rsidRPr="009C3536">
        <w:rPr>
          <w:rFonts w:eastAsiaTheme="minorHAnsi"/>
          <w:color w:val="0D0D0D" w:themeColor="text1" w:themeTint="F2"/>
        </w:rPr>
        <w:t>sintesis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empedu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. </w:t>
      </w:r>
      <w:proofErr w:type="spellStart"/>
      <w:r w:rsidRPr="009C3536">
        <w:rPr>
          <w:rFonts w:eastAsiaTheme="minorHAnsi"/>
          <w:color w:val="0D0D0D" w:themeColor="text1" w:themeTint="F2"/>
        </w:rPr>
        <w:t>Peningkatan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regulasi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 </w:t>
      </w:r>
      <w:proofErr w:type="spellStart"/>
      <w:r w:rsidRPr="009C3536">
        <w:rPr>
          <w:rFonts w:eastAsiaTheme="minorHAnsi"/>
          <w:color w:val="0D0D0D" w:themeColor="text1" w:themeTint="F2"/>
        </w:rPr>
        <w:t>reseptor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LDL di </w:t>
      </w:r>
      <w:proofErr w:type="spellStart"/>
      <w:r w:rsidRPr="009C3536">
        <w:rPr>
          <w:rFonts w:eastAsiaTheme="minorHAnsi"/>
          <w:color w:val="0D0D0D" w:themeColor="text1" w:themeTint="F2"/>
        </w:rPr>
        <w:t>hepatosit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dan </w:t>
      </w:r>
      <w:proofErr w:type="spellStart"/>
      <w:r w:rsidRPr="009C3536">
        <w:rPr>
          <w:rFonts w:eastAsiaTheme="minorHAnsi"/>
          <w:color w:val="0D0D0D" w:themeColor="text1" w:themeTint="F2"/>
        </w:rPr>
        <w:t>penurunan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sintesis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garam </w:t>
      </w:r>
      <w:proofErr w:type="spellStart"/>
      <w:r w:rsidRPr="009C3536">
        <w:rPr>
          <w:rFonts w:eastAsiaTheme="minorHAnsi"/>
          <w:color w:val="0D0D0D" w:themeColor="text1" w:themeTint="F2"/>
        </w:rPr>
        <w:t>empedu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setelah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minum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kopi </w:t>
      </w:r>
      <w:proofErr w:type="spellStart"/>
      <w:r w:rsidRPr="009C3536">
        <w:rPr>
          <w:rFonts w:eastAsiaTheme="minorHAnsi"/>
          <w:color w:val="0D0D0D" w:themeColor="text1" w:themeTint="F2"/>
        </w:rPr>
        <w:t>panas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diduga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dapat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menyebabkan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peningkatan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kolesterol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serum  </w:t>
      </w:r>
      <w:proofErr w:type="spellStart"/>
      <w:r w:rsidRPr="009C3536">
        <w:rPr>
          <w:rFonts w:eastAsiaTheme="minorHAnsi"/>
          <w:color w:val="0D0D0D" w:themeColor="text1" w:themeTint="F2"/>
        </w:rPr>
        <w:t>dalam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darah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. </w:t>
      </w:r>
      <w:proofErr w:type="spellStart"/>
      <w:r w:rsidRPr="009C3536">
        <w:rPr>
          <w:rFonts w:eastAsiaTheme="minorHAnsi"/>
          <w:color w:val="0D0D0D" w:themeColor="text1" w:themeTint="F2"/>
        </w:rPr>
        <w:t>Penelitian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lain </w:t>
      </w:r>
      <w:proofErr w:type="spellStart"/>
      <w:r w:rsidRPr="009C3536">
        <w:rPr>
          <w:rFonts w:eastAsiaTheme="minorHAnsi"/>
          <w:color w:val="0D0D0D" w:themeColor="text1" w:themeTint="F2"/>
        </w:rPr>
        <w:t>menunjukkan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bahwa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kafestol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menghambat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sintesis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asam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empedu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melalui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penghambatan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langsung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 </w:t>
      </w:r>
      <w:proofErr w:type="spellStart"/>
      <w:r w:rsidRPr="009C3536">
        <w:rPr>
          <w:rFonts w:eastAsiaTheme="minorHAnsi"/>
          <w:color w:val="0D0D0D" w:themeColor="text1" w:themeTint="F2"/>
        </w:rPr>
        <w:t>aktivitas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7α-</w:t>
      </w:r>
      <w:proofErr w:type="spellStart"/>
      <w:r w:rsidRPr="009C3536">
        <w:rPr>
          <w:rFonts w:eastAsiaTheme="minorHAnsi"/>
          <w:color w:val="0D0D0D" w:themeColor="text1" w:themeTint="F2"/>
        </w:rPr>
        <w:t>hidroksilase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dan </w:t>
      </w:r>
      <w:proofErr w:type="spellStart"/>
      <w:r w:rsidRPr="009C3536">
        <w:rPr>
          <w:rFonts w:eastAsiaTheme="minorHAnsi"/>
          <w:color w:val="0D0D0D" w:themeColor="text1" w:themeTint="F2"/>
        </w:rPr>
        <w:t>menurunkan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regulasi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 </w:t>
      </w:r>
      <w:proofErr w:type="spellStart"/>
      <w:r w:rsidRPr="009C3536">
        <w:rPr>
          <w:rFonts w:eastAsiaTheme="minorHAnsi"/>
          <w:color w:val="0D0D0D" w:themeColor="text1" w:themeTint="F2"/>
        </w:rPr>
        <w:t>kolesterol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7α-</w:t>
      </w:r>
      <w:proofErr w:type="spellStart"/>
      <w:r w:rsidRPr="009C3536">
        <w:rPr>
          <w:rFonts w:eastAsiaTheme="minorHAnsi"/>
          <w:color w:val="0D0D0D" w:themeColor="text1" w:themeTint="F2"/>
        </w:rPr>
        <w:t>hidroksilase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dan sterol 27-hidroksilase mRNA </w:t>
      </w:r>
      <w:proofErr w:type="spellStart"/>
      <w:r w:rsidRPr="009C3536">
        <w:rPr>
          <w:rFonts w:eastAsiaTheme="minorHAnsi"/>
          <w:color w:val="0D0D0D" w:themeColor="text1" w:themeTint="F2"/>
        </w:rPr>
        <w:t>sehingga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dapat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meningkatkan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kadar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</w:t>
      </w:r>
      <w:proofErr w:type="spellStart"/>
      <w:r w:rsidRPr="009C3536">
        <w:rPr>
          <w:rFonts w:eastAsiaTheme="minorHAnsi"/>
          <w:color w:val="0D0D0D" w:themeColor="text1" w:themeTint="F2"/>
        </w:rPr>
        <w:t>kolesterol</w:t>
      </w:r>
      <w:proofErr w:type="spellEnd"/>
      <w:r w:rsidRPr="009C3536">
        <w:rPr>
          <w:rFonts w:eastAsiaTheme="minorHAnsi"/>
          <w:color w:val="0D0D0D" w:themeColor="text1" w:themeTint="F2"/>
        </w:rPr>
        <w:t xml:space="preserve"> total.</w:t>
      </w:r>
      <w:r w:rsidRPr="009C3536">
        <w:rPr>
          <w:rFonts w:eastAsiaTheme="minorHAnsi"/>
          <w:color w:val="0D0D0D" w:themeColor="text1" w:themeTint="F2"/>
          <w:vertAlign w:val="superscript"/>
        </w:rPr>
        <w:t>18</w:t>
      </w:r>
      <w:r w:rsidRPr="009C3536">
        <w:rPr>
          <w:b/>
          <w:color w:val="0D0D0D" w:themeColor="text1" w:themeTint="F2"/>
        </w:rPr>
        <w:t xml:space="preserve"> </w:t>
      </w:r>
    </w:p>
    <w:p w14:paraId="7CC1E239" w14:textId="77777777" w:rsidR="00404581" w:rsidRPr="009C3536" w:rsidRDefault="00404581" w:rsidP="009C3536">
      <w:pPr>
        <w:spacing w:line="360" w:lineRule="auto"/>
        <w:rPr>
          <w:b/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 xml:space="preserve">KESIMPULAN </w:t>
      </w:r>
    </w:p>
    <w:p w14:paraId="31963592" w14:textId="77777777" w:rsidR="00404581" w:rsidRPr="009C3536" w:rsidRDefault="00404581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Usia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paling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banyak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Halat, Kota Medan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usia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21-30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tahun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sebanyak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color w:val="0D0D0D" w:themeColor="text1" w:themeTint="F2"/>
          <w:sz w:val="24"/>
          <w:szCs w:val="24"/>
        </w:rPr>
        <w:t>25 orang (78,1%).</w:t>
      </w:r>
      <w:r w:rsidRPr="009C3536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color w:val="0D0D0D" w:themeColor="text1" w:themeTint="F2"/>
          <w:sz w:val="24"/>
          <w:szCs w:val="24"/>
          <w:lang w:val="en-US"/>
        </w:rPr>
        <w:t xml:space="preserve">Jenis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kelamin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Halat, Kota Medan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jumlah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perempuan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sama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laki-laki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s</w:t>
      </w:r>
      <w:r w:rsidRPr="009C3536">
        <w:rPr>
          <w:iCs/>
          <w:color w:val="0D0D0D" w:themeColor="text1" w:themeTint="F2"/>
          <w:sz w:val="24"/>
          <w:szCs w:val="24"/>
          <w:shd w:val="clear" w:color="auto" w:fill="FFFFFF"/>
        </w:rPr>
        <w:t>ebanyak 16 orang (50,0%) dan jenis kelamin perempuan sebanyak 16 orang (50,0%).</w:t>
      </w:r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Sedangkan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lebih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banyak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jenis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kelamin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laki-laki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iCs/>
          <w:color w:val="0D0D0D" w:themeColor="text1" w:themeTint="F2"/>
          <w:sz w:val="24"/>
          <w:szCs w:val="24"/>
          <w:shd w:val="clear" w:color="auto" w:fill="FFFFFF"/>
        </w:rPr>
        <w:t xml:space="preserve">sebanyak 31 orang (96,9%). </w:t>
      </w:r>
      <w:r w:rsidRPr="009C3536">
        <w:rPr>
          <w:color w:val="0D0D0D" w:themeColor="text1" w:themeTint="F2"/>
          <w:sz w:val="24"/>
          <w:szCs w:val="24"/>
          <w:lang w:val="en-US"/>
        </w:rPr>
        <w:t xml:space="preserve">IMT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Halat, Kota Medan paling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banyak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overweight masing-masing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sebanyak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color w:val="0D0D0D" w:themeColor="text1" w:themeTint="F2"/>
          <w:sz w:val="24"/>
          <w:szCs w:val="24"/>
        </w:rPr>
        <w:t xml:space="preserve">18 orang (56,3%) dan 17 orang (53,1%).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Frekuensi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 Kota Medan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kategori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ringan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(84,4%),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kategori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sedang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(15,6%).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Frekuensi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berpengaruh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kenaikan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total.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frekuensi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4 kali/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hari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memiliki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paling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tinggi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Halat, Kota Medan.</w:t>
      </w:r>
      <w:r w:rsidRPr="009C3536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 Kota Medan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berdasarkan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indeks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brinkman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kategori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ringan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(84,4%),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kategori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sedang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(15,6%).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Frekuensi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tidak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berpengaruh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total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Jalan Halat, Kota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medan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>.</w:t>
      </w:r>
      <w:r w:rsidRPr="009C3536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r w:rsidRPr="009C3536">
        <w:rPr>
          <w:color w:val="0D0D0D" w:themeColor="text1" w:themeTint="F2"/>
          <w:sz w:val="24"/>
          <w:szCs w:val="24"/>
          <w:lang w:val="en-US"/>
        </w:rPr>
        <w:t xml:space="preserve">Jenis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lastRenderedPageBreak/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jalan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Halat, Kota Medan paling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banyak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adalah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jenis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konvensional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>. R</w:t>
      </w:r>
      <w:r w:rsidRPr="009C3536">
        <w:rPr>
          <w:color w:val="0D0D0D" w:themeColor="text1" w:themeTint="F2"/>
          <w:sz w:val="24"/>
          <w:szCs w:val="24"/>
        </w:rPr>
        <w:t xml:space="preserve">ata-rata kadar kolesterol total pada peminum kopi pada pengunjung cafe di Jalan halat, Kota Medan adalah 217,72 mg/dl, sebanyak 12 orang (37,5%) mempunyai kadar kolesterol normal, 13 </w:t>
      </w:r>
      <w:proofErr w:type="gramStart"/>
      <w:r w:rsidRPr="009C3536">
        <w:rPr>
          <w:color w:val="0D0D0D" w:themeColor="text1" w:themeTint="F2"/>
          <w:sz w:val="24"/>
          <w:szCs w:val="24"/>
        </w:rPr>
        <w:t>orang</w:t>
      </w:r>
      <w:proofErr w:type="gramEnd"/>
      <w:r w:rsidRPr="009C3536">
        <w:rPr>
          <w:color w:val="0D0D0D" w:themeColor="text1" w:themeTint="F2"/>
          <w:sz w:val="24"/>
          <w:szCs w:val="24"/>
        </w:rPr>
        <w:t xml:space="preserve"> (40,6%) mempunyai kadar kolesterol borderline dan sebanyak 7 orang (21,9%) mempunyai kadar kolesterol tinggi. Sedangkan, rata-rata kadar kolesterol total dari 32 sampel perokok pada pengunjung cafe di Jalan Halat, Kota Medan adalah 164,41 mg/dl, sebanyak 26 orang (81,3%) mempunyai kadar kolesterol normal, dan 6 orang (18,8%) mempunyai kadar kolesterol borderline.</w:t>
      </w:r>
      <w:r w:rsidRPr="009C3536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Terdapat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perbedaan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total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akibat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dengan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kebiasaan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pengunjung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cafe di </w:t>
      </w:r>
      <w:r w:rsidRPr="009C3536">
        <w:rPr>
          <w:color w:val="0D0D0D" w:themeColor="text1" w:themeTint="F2"/>
          <w:sz w:val="24"/>
          <w:szCs w:val="24"/>
          <w:lang w:val="en-US"/>
        </w:rPr>
        <w:t xml:space="preserve">Jalan Halat, Kota Medan. Kadar kolesterol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lebih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tinggi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dibandingkan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. </w:t>
      </w:r>
    </w:p>
    <w:p w14:paraId="6A91EC71" w14:textId="77777777" w:rsidR="00404581" w:rsidRPr="009C3536" w:rsidRDefault="00404581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 xml:space="preserve">SARAN </w:t>
      </w:r>
    </w:p>
    <w:p w14:paraId="210D64E7" w14:textId="77777777" w:rsidR="00611C1C" w:rsidRDefault="00404581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Peneliti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berharap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selanjutnya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melihat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faktor-faktor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risiko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lain yang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dapat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mempengaruhi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total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seperti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pola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makan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obat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Peneliti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berharap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selanjutnya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untuk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menghilangkan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factor bias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sehingga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tidak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mempengaruhi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sampel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penelitian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.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Disarankan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peminum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kopi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perokok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agar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lebih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menyadari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pentingnya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mengontrol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kadar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kolesterol total agar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tetap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berada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pada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nilai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normal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sehingga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mengurangi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risiko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terjadinya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penyakit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 xml:space="preserve"> dan </w:t>
      </w:r>
      <w:proofErr w:type="spellStart"/>
      <w:r w:rsidRPr="009C3536">
        <w:rPr>
          <w:color w:val="0D0D0D" w:themeColor="text1" w:themeTint="F2"/>
          <w:sz w:val="24"/>
          <w:szCs w:val="24"/>
          <w:lang w:val="en-US"/>
        </w:rPr>
        <w:t>komplikasi</w:t>
      </w:r>
      <w:proofErr w:type="spellEnd"/>
      <w:r w:rsidRPr="009C3536">
        <w:rPr>
          <w:color w:val="0D0D0D" w:themeColor="text1" w:themeTint="F2"/>
          <w:sz w:val="24"/>
          <w:szCs w:val="24"/>
          <w:lang w:val="en-US"/>
        </w:rPr>
        <w:t>.</w:t>
      </w:r>
    </w:p>
    <w:p w14:paraId="762248E9" w14:textId="77777777" w:rsidR="00611C1C" w:rsidRDefault="00611C1C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</w:p>
    <w:p w14:paraId="5CAF4B41" w14:textId="77777777" w:rsidR="00611C1C" w:rsidRDefault="00611C1C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</w:p>
    <w:p w14:paraId="2ED4E22F" w14:textId="1C53FA1F" w:rsidR="00611C1C" w:rsidRDefault="00611C1C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num="2" w:space="720"/>
        </w:sectPr>
      </w:pPr>
    </w:p>
    <w:p w14:paraId="78892493" w14:textId="52374EBF" w:rsidR="00AC0F82" w:rsidRPr="009C3536" w:rsidRDefault="00AC0F82" w:rsidP="009C3536">
      <w:pPr>
        <w:spacing w:line="360" w:lineRule="auto"/>
        <w:jc w:val="both"/>
        <w:rPr>
          <w:color w:val="0D0D0D" w:themeColor="text1" w:themeTint="F2"/>
          <w:sz w:val="24"/>
          <w:szCs w:val="24"/>
          <w:lang w:val="en-US"/>
        </w:rPr>
      </w:pPr>
    </w:p>
    <w:p w14:paraId="754D28D0" w14:textId="77777777" w:rsidR="00611C1C" w:rsidRDefault="00611C1C" w:rsidP="009C3536">
      <w:pPr>
        <w:spacing w:line="360" w:lineRule="auto"/>
        <w:rPr>
          <w:b/>
          <w:color w:val="0D0D0D" w:themeColor="text1" w:themeTint="F2"/>
          <w:sz w:val="24"/>
          <w:szCs w:val="24"/>
          <w:lang w:val="en-US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space="720"/>
        </w:sectPr>
      </w:pPr>
    </w:p>
    <w:p w14:paraId="3935549F" w14:textId="4BE6EE34" w:rsidR="00404581" w:rsidRPr="009C3536" w:rsidRDefault="00404581" w:rsidP="009C3536">
      <w:pPr>
        <w:spacing w:line="360" w:lineRule="auto"/>
        <w:rPr>
          <w:b/>
          <w:color w:val="0D0D0D" w:themeColor="text1" w:themeTint="F2"/>
          <w:sz w:val="24"/>
          <w:szCs w:val="24"/>
          <w:lang w:val="id-ID"/>
        </w:rPr>
      </w:pPr>
      <w:r w:rsidRPr="009C3536">
        <w:rPr>
          <w:b/>
          <w:color w:val="0D0D0D" w:themeColor="text1" w:themeTint="F2"/>
          <w:sz w:val="24"/>
          <w:szCs w:val="24"/>
          <w:lang w:val="en-US"/>
        </w:rPr>
        <w:t>DAFTAR PUSTAKA</w:t>
      </w:r>
    </w:p>
    <w:p w14:paraId="4DFC2397" w14:textId="78DC259A" w:rsidR="00404581" w:rsidRPr="00586DB8" w:rsidRDefault="00404581" w:rsidP="00586DB8">
      <w:pPr>
        <w:widowControl/>
        <w:autoSpaceDE/>
        <w:autoSpaceDN/>
        <w:spacing w:line="360" w:lineRule="auto"/>
        <w:ind w:left="720" w:hanging="720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  <w:lang w:val="en-US"/>
        </w:rPr>
        <w:t xml:space="preserve">Huff T, Boyd B,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Jialal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I</w:t>
      </w:r>
      <w:r w:rsidR="00F36ACE" w:rsidRPr="00586DB8">
        <w:rPr>
          <w:color w:val="0D0D0D" w:themeColor="text1" w:themeTint="F2"/>
          <w:sz w:val="24"/>
          <w:szCs w:val="24"/>
          <w:lang w:val="en-US"/>
        </w:rPr>
        <w:t xml:space="preserve">. </w:t>
      </w:r>
      <w:r w:rsidR="00AC0F82" w:rsidRPr="00586DB8">
        <w:rPr>
          <w:color w:val="0D0D0D" w:themeColor="text1" w:themeTint="F2"/>
          <w:sz w:val="24"/>
          <w:szCs w:val="24"/>
          <w:lang w:val="en-US"/>
        </w:rPr>
        <w:t>(2022)</w:t>
      </w:r>
      <w:r w:rsidR="00F36ACE" w:rsidRPr="00586DB8">
        <w:rPr>
          <w:color w:val="0D0D0D" w:themeColor="text1" w:themeTint="F2"/>
          <w:sz w:val="24"/>
          <w:szCs w:val="24"/>
          <w:lang w:val="en-US"/>
        </w:rPr>
        <w:t xml:space="preserve">. </w:t>
      </w:r>
      <w:r w:rsidRPr="00586DB8">
        <w:rPr>
          <w:color w:val="0D0D0D" w:themeColor="text1" w:themeTint="F2"/>
          <w:sz w:val="24"/>
          <w:szCs w:val="24"/>
          <w:lang w:val="en-US"/>
        </w:rPr>
        <w:t>Physiology, Cholesterol</w:t>
      </w:r>
      <w:r w:rsidR="00F36ACE" w:rsidRPr="00586DB8">
        <w:rPr>
          <w:color w:val="0D0D0D" w:themeColor="text1" w:themeTint="F2"/>
          <w:sz w:val="24"/>
          <w:szCs w:val="24"/>
          <w:lang w:val="en-US"/>
        </w:rPr>
        <w:t xml:space="preserve">. </w:t>
      </w:r>
      <w:r w:rsidRPr="00586DB8">
        <w:rPr>
          <w:color w:val="0D0D0D" w:themeColor="text1" w:themeTint="F2"/>
          <w:sz w:val="24"/>
          <w:szCs w:val="24"/>
          <w:lang w:val="en-US"/>
        </w:rPr>
        <w:t xml:space="preserve">Treasure Island (FL):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StatPearls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Publishing [Internet].</w:t>
      </w:r>
      <w:r w:rsidR="00AC0F82"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586DB8">
        <w:rPr>
          <w:color w:val="0D0D0D" w:themeColor="text1" w:themeTint="F2"/>
          <w:sz w:val="24"/>
          <w:szCs w:val="24"/>
          <w:lang w:val="en-US"/>
        </w:rPr>
        <w:t>[Available from: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hyperlink r:id="rId12" w:history="1">
        <w:r w:rsidR="00AA3654" w:rsidRPr="00586DB8">
          <w:rPr>
            <w:rStyle w:val="Hyperlink"/>
            <w:color w:val="0D0D0D" w:themeColor="text1" w:themeTint="F2"/>
            <w:sz w:val="24"/>
            <w:szCs w:val="24"/>
            <w:lang w:val="en-US"/>
          </w:rPr>
          <w:t>https://www.ncbi.nlm.nih.gov/books/NBK470561/</w:t>
        </w:r>
      </w:hyperlink>
      <w:r w:rsidR="00AA3654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] </w:t>
      </w:r>
    </w:p>
    <w:p w14:paraId="5CEE2ACD" w14:textId="421F5038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i/>
          <w:color w:val="0D0D0D" w:themeColor="text1" w:themeTint="F2"/>
          <w:sz w:val="24"/>
          <w:szCs w:val="24"/>
        </w:rPr>
        <w:t>W</w:t>
      </w:r>
      <w:proofErr w:type="spellStart"/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orld</w:t>
      </w:r>
      <w:proofErr w:type="spellEnd"/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 xml:space="preserve"> Health Organization</w:t>
      </w:r>
      <w:r w:rsidR="00AC0F82" w:rsidRPr="00586DB8">
        <w:rPr>
          <w:color w:val="0D0D0D" w:themeColor="text1" w:themeTint="F2"/>
          <w:sz w:val="24"/>
          <w:szCs w:val="24"/>
          <w:lang w:val="en-US"/>
        </w:rPr>
        <w:t>. (2020).</w:t>
      </w:r>
      <w:r w:rsidRPr="00586DB8">
        <w:rPr>
          <w:color w:val="0D0D0D" w:themeColor="text1" w:themeTint="F2"/>
          <w:sz w:val="24"/>
          <w:szCs w:val="24"/>
        </w:rPr>
        <w:t xml:space="preserve"> </w:t>
      </w:r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G</w:t>
      </w:r>
      <w:r w:rsidRPr="00586DB8">
        <w:rPr>
          <w:i/>
          <w:color w:val="0D0D0D" w:themeColor="text1" w:themeTint="F2"/>
          <w:sz w:val="24"/>
          <w:szCs w:val="24"/>
        </w:rPr>
        <w:t xml:space="preserve">lobal </w:t>
      </w:r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H</w:t>
      </w:r>
      <w:r w:rsidRPr="00586DB8">
        <w:rPr>
          <w:i/>
          <w:color w:val="0D0D0D" w:themeColor="text1" w:themeTint="F2"/>
          <w:sz w:val="24"/>
          <w:szCs w:val="24"/>
        </w:rPr>
        <w:t xml:space="preserve">ealth </w:t>
      </w:r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O</w:t>
      </w:r>
      <w:r w:rsidRPr="00586DB8">
        <w:rPr>
          <w:i/>
          <w:color w:val="0D0D0D" w:themeColor="text1" w:themeTint="F2"/>
          <w:sz w:val="24"/>
          <w:szCs w:val="24"/>
        </w:rPr>
        <w:t xml:space="preserve">bservatory </w:t>
      </w:r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D</w:t>
      </w:r>
      <w:r w:rsidRPr="00586DB8">
        <w:rPr>
          <w:i/>
          <w:color w:val="0D0D0D" w:themeColor="text1" w:themeTint="F2"/>
          <w:sz w:val="24"/>
          <w:szCs w:val="24"/>
        </w:rPr>
        <w:t>ata, Raised Cholesterol</w:t>
      </w:r>
      <w:r w:rsidRPr="00586DB8">
        <w:rPr>
          <w:color w:val="0D0D0D" w:themeColor="text1" w:themeTint="F2"/>
          <w:sz w:val="24"/>
          <w:szCs w:val="24"/>
        </w:rPr>
        <w:t>.</w:t>
      </w:r>
      <w:r w:rsidR="00AC0F82"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World Health</w:t>
      </w:r>
      <w:r w:rsidR="00AA3654" w:rsidRPr="00586DB8">
        <w:rPr>
          <w:i/>
          <w:color w:val="0D0D0D" w:themeColor="text1" w:themeTint="F2"/>
          <w:sz w:val="24"/>
          <w:szCs w:val="24"/>
          <w:lang w:val="en-US"/>
        </w:rPr>
        <w:t xml:space="preserve"> </w:t>
      </w:r>
      <w:r w:rsidR="00AC0F82" w:rsidRPr="00586DB8">
        <w:rPr>
          <w:i/>
          <w:color w:val="0D0D0D" w:themeColor="text1" w:themeTint="F2"/>
          <w:sz w:val="24"/>
          <w:szCs w:val="24"/>
          <w:lang w:val="en-US"/>
        </w:rPr>
        <w:t>Organization</w:t>
      </w:r>
      <w:r w:rsidR="00AC0F82" w:rsidRPr="00586DB8">
        <w:rPr>
          <w:color w:val="0D0D0D" w:themeColor="text1" w:themeTint="F2"/>
          <w:sz w:val="24"/>
          <w:szCs w:val="24"/>
          <w:lang w:val="en-US"/>
        </w:rPr>
        <w:t>. [</w:t>
      </w:r>
      <w:r w:rsidRPr="00586DB8">
        <w:rPr>
          <w:color w:val="0D0D0D" w:themeColor="text1" w:themeTint="F2"/>
          <w:sz w:val="24"/>
          <w:szCs w:val="24"/>
        </w:rPr>
        <w:t>cited 11 August 2020]. [Available from: https://www.who.int/gho/ncd/risk_factors/cholestero l_text/en/.]</w:t>
      </w:r>
    </w:p>
    <w:p w14:paraId="37ECD73C" w14:textId="241AE274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</w:rPr>
        <w:t xml:space="preserve">Benjamin EJ, Virani SS, Callaway CW, Chamberlain AM, Chang AR, Cheng S, et al. </w:t>
      </w:r>
      <w:r w:rsidR="00AC0F82" w:rsidRPr="00586DB8">
        <w:rPr>
          <w:color w:val="0D0D0D" w:themeColor="text1" w:themeTint="F2"/>
          <w:sz w:val="24"/>
          <w:szCs w:val="24"/>
          <w:lang w:val="en-US"/>
        </w:rPr>
        <w:t>(2018)</w:t>
      </w:r>
      <w:r w:rsidR="00F36ACE" w:rsidRPr="00586DB8">
        <w:rPr>
          <w:color w:val="0D0D0D" w:themeColor="text1" w:themeTint="F2"/>
          <w:sz w:val="24"/>
          <w:szCs w:val="24"/>
          <w:lang w:val="en-US"/>
        </w:rPr>
        <w:t xml:space="preserve">. </w:t>
      </w:r>
      <w:r w:rsidRPr="00586DB8">
        <w:rPr>
          <w:color w:val="0D0D0D" w:themeColor="text1" w:themeTint="F2"/>
          <w:sz w:val="24"/>
          <w:szCs w:val="24"/>
        </w:rPr>
        <w:t>Heart disease and stroke statistics—2018 update: a report from the American Heart Association. Circulation;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586DB8">
        <w:rPr>
          <w:color w:val="0D0D0D" w:themeColor="text1" w:themeTint="F2"/>
          <w:sz w:val="24"/>
          <w:szCs w:val="24"/>
        </w:rPr>
        <w:t>137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67–492.</w:t>
      </w:r>
    </w:p>
    <w:p w14:paraId="1409EDB2" w14:textId="1FEA48BB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rStyle w:val="Hyperlink"/>
          <w:color w:val="0D0D0D" w:themeColor="text1" w:themeTint="F2"/>
          <w:sz w:val="24"/>
          <w:szCs w:val="24"/>
          <w:u w:val="none"/>
          <w:lang w:val="en-US"/>
        </w:rPr>
      </w:pP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Lestari K,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Sakhnan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R. 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(2020).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The Effect of </w:t>
      </w:r>
      <w:r w:rsidRPr="00586DB8">
        <w:rPr>
          <w:rStyle w:val="Hyperlink"/>
          <w:i/>
          <w:color w:val="0D0D0D" w:themeColor="text1" w:themeTint="F2"/>
          <w:sz w:val="24"/>
          <w:szCs w:val="24"/>
          <w:u w:val="none"/>
          <w:lang w:val="en-US"/>
        </w:rPr>
        <w:t xml:space="preserve">Aloe Vera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Decoction on Blood Cholesterol Levels </w:t>
      </w:r>
      <w:proofErr w:type="gram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Of</w:t>
      </w:r>
      <w:proofErr w:type="gram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Obese Respondents Level I.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Jurnal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Proteksi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Kesehatan</w:t>
      </w:r>
      <w:r w:rsidR="00FE7E72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,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9(1)</w:t>
      </w:r>
      <w:r w:rsidR="00AA3654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,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30-36.</w:t>
      </w:r>
    </w:p>
    <w:p w14:paraId="5BF0716C" w14:textId="5FB1307F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rStyle w:val="Hyperlink"/>
          <w:color w:val="0D0D0D" w:themeColor="text1" w:themeTint="F2"/>
          <w:sz w:val="24"/>
          <w:szCs w:val="24"/>
          <w:u w:val="none"/>
          <w:lang w:val="en-US"/>
        </w:rPr>
      </w:pP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Faridah DI, Fauziah I,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Mumpuni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M.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(2019).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Prevalensi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Hiperkolesterolemia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pada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lastRenderedPageBreak/>
        <w:t>Pasien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Usia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Remaja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di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Laboratorium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Klinik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Thamrin Medan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Tahun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2017.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Jurnal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Ilmiah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Biologi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UMA (JIBIOMA)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,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1(1)</w:t>
      </w:r>
      <w:r w:rsidR="00AA3654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,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12-16.</w:t>
      </w:r>
    </w:p>
    <w:p w14:paraId="323C1912" w14:textId="09024577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  <w:lang w:val="en-US"/>
        </w:rPr>
        <w:t>Azmi N, Abubakar Y.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 (2022).</w:t>
      </w:r>
      <w:r w:rsidRPr="00586DB8">
        <w:rPr>
          <w:color w:val="0D0D0D" w:themeColor="text1" w:themeTint="F2"/>
          <w:sz w:val="24"/>
          <w:szCs w:val="24"/>
          <w:lang w:val="en-US"/>
        </w:rPr>
        <w:t xml:space="preserve"> Tingkat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Kesukaan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Konsumen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Kopi Wine Gayo pada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Beberapa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Derajat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Penyangraian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(Consumer Preference on Gayo Wine coffee prepared at different roasting degrees)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  <w:lang w:val="en-US"/>
        </w:rPr>
        <w:t>7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  <w:lang w:val="en-US"/>
        </w:rPr>
        <w:t xml:space="preserve">324-9. </w:t>
      </w:r>
    </w:p>
    <w:p w14:paraId="469AA367" w14:textId="0C42704E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Amaluddin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NA, Malik UK. 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(2018).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Pengaruh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Konsumsi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Peningkatan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Tekanan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Darah.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Jurnal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Universitas Muhammadiyah Semarang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  <w:lang w:val="en-US"/>
        </w:rPr>
        <w:t>1(5)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  <w:lang w:val="en-US"/>
        </w:rPr>
        <w:t>44-49.</w:t>
      </w:r>
    </w:p>
    <w:p w14:paraId="357B746B" w14:textId="0078EB63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</w:rPr>
        <w:t>Zindany MF, Kadri H, Almurdi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. (2017). </w:t>
      </w:r>
      <w:r w:rsidRPr="00586DB8">
        <w:rPr>
          <w:color w:val="0D0D0D" w:themeColor="text1" w:themeTint="F2"/>
          <w:sz w:val="24"/>
          <w:szCs w:val="24"/>
        </w:rPr>
        <w:t>Pengaruh Pemberian Kopi Terhadap Kadar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586DB8">
        <w:rPr>
          <w:color w:val="0D0D0D" w:themeColor="text1" w:themeTint="F2"/>
          <w:sz w:val="24"/>
          <w:szCs w:val="24"/>
        </w:rPr>
        <w:t>Kolesterol dan Trigliserida Pada Tikus Wistar (Rattus novergiccus). Jurnal Penelitian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586DB8">
        <w:rPr>
          <w:color w:val="0D0D0D" w:themeColor="text1" w:themeTint="F2"/>
          <w:sz w:val="24"/>
          <w:szCs w:val="24"/>
        </w:rPr>
        <w:t>Universitas Andalas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6(2)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369-374.</w:t>
      </w:r>
    </w:p>
    <w:p w14:paraId="6C18CCAE" w14:textId="5C758A93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  <w:lang w:val="en-US"/>
        </w:rPr>
        <w:t xml:space="preserve">Jain RB, and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Ducatman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A. 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(2018). </w:t>
      </w:r>
      <w:r w:rsidRPr="00586DB8">
        <w:rPr>
          <w:color w:val="0D0D0D" w:themeColor="text1" w:themeTint="F2"/>
          <w:sz w:val="24"/>
          <w:szCs w:val="24"/>
        </w:rPr>
        <w:t xml:space="preserve">Associations between smoking and lipid/lipoprotein concentrations among US adults aged </w:t>
      </w:r>
      <w:r w:rsidRPr="009C3536">
        <w:sym w:font="Symbol" w:char="F0B3"/>
      </w:r>
      <w:r w:rsidRPr="00586DB8">
        <w:rPr>
          <w:color w:val="0D0D0D" w:themeColor="text1" w:themeTint="F2"/>
          <w:sz w:val="24"/>
          <w:szCs w:val="24"/>
        </w:rPr>
        <w:t>20 years. Journal of Circulating Biomarkers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7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1-10.</w:t>
      </w:r>
    </w:p>
    <w:p w14:paraId="0E712467" w14:textId="38DEE439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rStyle w:val="Hyperlink"/>
          <w:color w:val="0D0D0D" w:themeColor="text1" w:themeTint="F2"/>
          <w:sz w:val="24"/>
          <w:szCs w:val="24"/>
          <w:u w:val="none"/>
          <w:lang w:val="en-US"/>
        </w:rPr>
      </w:pP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Badan Pusat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Statistik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(BPS). 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(2022).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Persentase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Merokok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Pada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Penduduk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Umur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r w:rsidRPr="009C3536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sym w:font="Symbol" w:char="F0B3"/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15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Tahun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Menurut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Provinsi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(Persen), 2019-2021. Badan Pusat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Statistik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. Jakarta, Indonesia.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[Available from: </w:t>
      </w:r>
      <w:hyperlink r:id="rId13" w:history="1">
        <w:r w:rsidRPr="00586DB8">
          <w:rPr>
            <w:rStyle w:val="Hyperlink"/>
            <w:color w:val="0D0D0D" w:themeColor="text1" w:themeTint="F2"/>
            <w:sz w:val="24"/>
            <w:szCs w:val="24"/>
            <w:u w:val="none"/>
            <w:lang w:val="en-US"/>
          </w:rPr>
          <w:t>https://www.bps.go.id/indicator/30/1</w:t>
        </w:r>
        <w:r w:rsidRPr="00586DB8">
          <w:rPr>
            <w:rStyle w:val="Hyperlink"/>
            <w:color w:val="0D0D0D" w:themeColor="text1" w:themeTint="F2"/>
            <w:sz w:val="24"/>
            <w:szCs w:val="24"/>
            <w:u w:val="none"/>
            <w:lang w:val="en-US"/>
          </w:rPr>
          <w:t>435/1/persentase-merokok-pada-penduduk-umur-15-tahun-menurut-provinsi.html</w:t>
        </w:r>
      </w:hyperlink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]</w:t>
      </w:r>
    </w:p>
    <w:p w14:paraId="258E3A31" w14:textId="1558EC9D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rStyle w:val="Hyperlink"/>
          <w:color w:val="0D0D0D" w:themeColor="text1" w:themeTint="F2"/>
          <w:sz w:val="24"/>
          <w:szCs w:val="24"/>
          <w:u w:val="none"/>
          <w:lang w:val="en-US"/>
        </w:rPr>
      </w:pP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Taha MH, </w:t>
      </w:r>
      <w:proofErr w:type="spellStart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Dagash</w:t>
      </w:r>
      <w:proofErr w:type="spellEnd"/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 R, Mohammad BA, et al. 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(2019). </w:t>
      </w:r>
      <w:r w:rsidR="00C527B1" w:rsidRPr="00586DB8">
        <w:rPr>
          <w:rStyle w:val="Hyperlink"/>
          <w:i/>
          <w:color w:val="0D0D0D" w:themeColor="text1" w:themeTint="F2"/>
          <w:sz w:val="24"/>
          <w:szCs w:val="24"/>
          <w:u w:val="none"/>
          <w:lang w:val="en-US"/>
        </w:rPr>
        <w:t>C</w:t>
      </w:r>
      <w:r w:rsidRPr="00586DB8">
        <w:rPr>
          <w:rStyle w:val="Hyperlink"/>
          <w:i/>
          <w:color w:val="0D0D0D" w:themeColor="text1" w:themeTint="F2"/>
          <w:sz w:val="24"/>
          <w:szCs w:val="24"/>
          <w:u w:val="none"/>
          <w:lang w:val="en-US"/>
        </w:rPr>
        <w:t xml:space="preserve">ombined Effect of Coffee Consumption and Cigarette Smoking </w:t>
      </w:r>
      <w:proofErr w:type="gramStart"/>
      <w:r w:rsidRPr="00586DB8">
        <w:rPr>
          <w:rStyle w:val="Hyperlink"/>
          <w:i/>
          <w:color w:val="0D0D0D" w:themeColor="text1" w:themeTint="F2"/>
          <w:sz w:val="24"/>
          <w:szCs w:val="24"/>
          <w:u w:val="none"/>
          <w:lang w:val="en-US"/>
        </w:rPr>
        <w:t>On</w:t>
      </w:r>
      <w:proofErr w:type="gramEnd"/>
      <w:r w:rsidRPr="00586DB8">
        <w:rPr>
          <w:rStyle w:val="Hyperlink"/>
          <w:i/>
          <w:color w:val="0D0D0D" w:themeColor="text1" w:themeTint="F2"/>
          <w:sz w:val="24"/>
          <w:szCs w:val="24"/>
          <w:u w:val="none"/>
          <w:lang w:val="en-US"/>
        </w:rPr>
        <w:t xml:space="preserve"> Serum Levels of Vitamin B12, Folic Acid, and Lipid Profile in Young Male: A Cross Sectional Study. International Journal of General Medicine</w:t>
      </w:r>
      <w:r w:rsidR="00C527B1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,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>12</w:t>
      </w:r>
      <w:r w:rsidR="00AA3654"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, </w:t>
      </w:r>
      <w:r w:rsidRPr="00586DB8">
        <w:rPr>
          <w:rStyle w:val="Hyperlink"/>
          <w:color w:val="0D0D0D" w:themeColor="text1" w:themeTint="F2"/>
          <w:sz w:val="24"/>
          <w:szCs w:val="24"/>
          <w:u w:val="none"/>
          <w:lang w:val="en-US"/>
        </w:rPr>
        <w:t xml:space="preserve">421-432. </w:t>
      </w:r>
    </w:p>
    <w:p w14:paraId="5C5B3B2C" w14:textId="7551BE49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Noegroho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BBC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>,</w:t>
      </w:r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Iryanthini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IAD</w:t>
      </w:r>
      <w:r w:rsidR="00AA3654" w:rsidRPr="00586DB8">
        <w:rPr>
          <w:color w:val="0D0D0D" w:themeColor="text1" w:themeTint="F2"/>
          <w:sz w:val="24"/>
          <w:szCs w:val="24"/>
          <w:lang w:val="en-US"/>
        </w:rPr>
        <w:t>,</w:t>
      </w:r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Surudarma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IW,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Kusmawati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AY. 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(2022).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Pengaruh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Pemberian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Seduhan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Kopi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Terhadap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Kadar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Trigliserida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dan Kolesterol Total pada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Mencit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(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Muc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musculus L.) yang </w:t>
      </w:r>
      <w:proofErr w:type="spellStart"/>
      <w:r w:rsidRPr="00586DB8">
        <w:rPr>
          <w:color w:val="0D0D0D" w:themeColor="text1" w:themeTint="F2"/>
          <w:sz w:val="24"/>
          <w:szCs w:val="24"/>
          <w:lang w:val="en-US"/>
        </w:rPr>
        <w:t>Diberi</w:t>
      </w:r>
      <w:proofErr w:type="spellEnd"/>
      <w:r w:rsidRPr="00586DB8">
        <w:rPr>
          <w:color w:val="0D0D0D" w:themeColor="text1" w:themeTint="F2"/>
          <w:sz w:val="24"/>
          <w:szCs w:val="24"/>
          <w:lang w:val="en-US"/>
        </w:rPr>
        <w:t xml:space="preserve"> Pakan Tinggi Lemak</w:t>
      </w:r>
      <w:r w:rsidRPr="00586DB8">
        <w:rPr>
          <w:b/>
          <w:bCs/>
          <w:color w:val="0D0D0D" w:themeColor="text1" w:themeTint="F2"/>
          <w:sz w:val="24"/>
          <w:szCs w:val="24"/>
        </w:rPr>
        <w:t xml:space="preserve">. </w:t>
      </w:r>
      <w:r w:rsidRPr="00586DB8">
        <w:rPr>
          <w:bCs/>
          <w:color w:val="0D0D0D" w:themeColor="text1" w:themeTint="F2"/>
          <w:sz w:val="24"/>
          <w:szCs w:val="24"/>
        </w:rPr>
        <w:t>Jurnal Medika Udayana</w:t>
      </w:r>
      <w:r w:rsidR="00C527B1" w:rsidRPr="00586DB8">
        <w:rPr>
          <w:bCs/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bCs/>
          <w:color w:val="0D0D0D" w:themeColor="text1" w:themeTint="F2"/>
          <w:sz w:val="24"/>
          <w:szCs w:val="24"/>
        </w:rPr>
        <w:t>11(2)</w:t>
      </w:r>
      <w:r w:rsidR="00C6513D" w:rsidRPr="00586DB8">
        <w:rPr>
          <w:bCs/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bCs/>
          <w:color w:val="0D0D0D" w:themeColor="text1" w:themeTint="F2"/>
          <w:sz w:val="24"/>
          <w:szCs w:val="24"/>
        </w:rPr>
        <w:t>54-58.</w:t>
      </w:r>
    </w:p>
    <w:p w14:paraId="32F9EADD" w14:textId="5C022F80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</w:rPr>
        <w:t xml:space="preserve">Diarti, M.W., Pauzi, I., dan Sabariah, S.R. 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(2016). </w:t>
      </w:r>
      <w:r w:rsidRPr="00586DB8">
        <w:rPr>
          <w:color w:val="0D0D0D" w:themeColor="text1" w:themeTint="F2"/>
          <w:sz w:val="24"/>
          <w:szCs w:val="24"/>
        </w:rPr>
        <w:t xml:space="preserve">Kadar Kolesterol Total pada Peminum Kopi Tradisional di Dusun Sembung Daye Kecamatan Narmada Kabupaten Lombok Barat. </w:t>
      </w:r>
      <w:r w:rsidRPr="00586DB8">
        <w:rPr>
          <w:i/>
          <w:iCs/>
          <w:color w:val="0D0D0D" w:themeColor="text1" w:themeTint="F2"/>
          <w:sz w:val="24"/>
          <w:szCs w:val="24"/>
        </w:rPr>
        <w:t>Jurnal Kesehatan Prima</w:t>
      </w:r>
      <w:r w:rsidR="00C527B1" w:rsidRPr="00586DB8">
        <w:rPr>
          <w:i/>
          <w:iCs/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10(1)</w:t>
      </w:r>
      <w:r w:rsidR="00C6513D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 xml:space="preserve">1626-1637. </w:t>
      </w:r>
    </w:p>
    <w:p w14:paraId="0E69C898" w14:textId="600DB73A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</w:rPr>
        <w:t xml:space="preserve">Nagara AIW. 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(2017). </w:t>
      </w:r>
      <w:r w:rsidRPr="00586DB8">
        <w:rPr>
          <w:color w:val="0D0D0D" w:themeColor="text1" w:themeTint="F2"/>
          <w:sz w:val="24"/>
          <w:szCs w:val="24"/>
        </w:rPr>
        <w:t xml:space="preserve">Hubungan Antara Lingkar Pinggang dan Kebiasaan Merokok Terhadap Kadar Kolesterol Total Pria Usia Produktif [dissertation]. Fakultas kedokteran. Universitas Trisakti. </w:t>
      </w:r>
    </w:p>
    <w:p w14:paraId="0B41246C" w14:textId="445DFC5B" w:rsidR="00404581" w:rsidRPr="00586DB8" w:rsidRDefault="00404581" w:rsidP="00586DB8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586DB8">
        <w:rPr>
          <w:color w:val="0D0D0D" w:themeColor="text1" w:themeTint="F2"/>
          <w:sz w:val="24"/>
          <w:szCs w:val="24"/>
        </w:rPr>
        <w:t xml:space="preserve">Fahmawati D, Adriani M. 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(2019). </w:t>
      </w:r>
      <w:r w:rsidRPr="00586DB8">
        <w:rPr>
          <w:color w:val="0D0D0D" w:themeColor="text1" w:themeTint="F2"/>
          <w:sz w:val="24"/>
          <w:szCs w:val="24"/>
        </w:rPr>
        <w:t xml:space="preserve">Perbedaan Tingkat Konsumsi dan Kadar Kolesterol Darah antara Perokok dan </w:t>
      </w:r>
      <w:r w:rsidRPr="00586DB8">
        <w:rPr>
          <w:color w:val="0D0D0D" w:themeColor="text1" w:themeTint="F2"/>
          <w:sz w:val="24"/>
          <w:szCs w:val="24"/>
        </w:rPr>
        <w:lastRenderedPageBreak/>
        <w:t>Non Perokok. The Indonesian Journal of Public Health</w:t>
      </w:r>
      <w:r w:rsidR="00C527B1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14(2)</w:t>
      </w:r>
      <w:r w:rsidR="00C6513D" w:rsidRPr="00586DB8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586DB8">
        <w:rPr>
          <w:color w:val="0D0D0D" w:themeColor="text1" w:themeTint="F2"/>
          <w:sz w:val="24"/>
          <w:szCs w:val="24"/>
        </w:rPr>
        <w:t>246-255.</w:t>
      </w:r>
    </w:p>
    <w:p w14:paraId="5D1EF55C" w14:textId="1A2E5B78" w:rsidR="00404581" w:rsidRPr="00D41397" w:rsidRDefault="00404581" w:rsidP="00D41397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</w:rPr>
      </w:pPr>
      <w:r w:rsidRPr="00D41397">
        <w:rPr>
          <w:color w:val="0D0D0D" w:themeColor="text1" w:themeTint="F2"/>
          <w:sz w:val="24"/>
          <w:szCs w:val="24"/>
        </w:rPr>
        <w:t xml:space="preserve">Minarti SN, Ketaren I, Hadi DP. </w:t>
      </w:r>
      <w:r w:rsidR="00C527B1" w:rsidRPr="00D41397">
        <w:rPr>
          <w:color w:val="0D0D0D" w:themeColor="text1" w:themeTint="F2"/>
          <w:sz w:val="24"/>
          <w:szCs w:val="24"/>
          <w:lang w:val="en-US"/>
        </w:rPr>
        <w:t xml:space="preserve">(2014). </w:t>
      </w:r>
      <w:r w:rsidRPr="00D41397">
        <w:rPr>
          <w:color w:val="0D0D0D" w:themeColor="text1" w:themeTint="F2"/>
          <w:sz w:val="24"/>
          <w:szCs w:val="24"/>
        </w:rPr>
        <w:t xml:space="preserve">Hubungan antara Perilaku Merokok Terhadap Kadar Kolesterol Low Density Lipoprotein (LDL) Serum pada Pekerja CV. Julian Pratama Pontianak. </w:t>
      </w:r>
      <w:r w:rsidRPr="00D41397">
        <w:rPr>
          <w:iCs/>
          <w:color w:val="0D0D0D" w:themeColor="text1" w:themeTint="F2"/>
          <w:sz w:val="24"/>
          <w:szCs w:val="24"/>
        </w:rPr>
        <w:t>Jurnal Mahasiswa PSPD FK Universitas Tanjungpura</w:t>
      </w:r>
      <w:r w:rsidR="00C527B1" w:rsidRPr="00D41397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D41397">
        <w:rPr>
          <w:color w:val="0D0D0D" w:themeColor="text1" w:themeTint="F2"/>
          <w:sz w:val="24"/>
          <w:szCs w:val="24"/>
        </w:rPr>
        <w:t>1(1)</w:t>
      </w:r>
      <w:r w:rsidR="00C6513D" w:rsidRPr="00D41397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D41397">
        <w:rPr>
          <w:color w:val="0D0D0D" w:themeColor="text1" w:themeTint="F2"/>
          <w:sz w:val="24"/>
          <w:szCs w:val="24"/>
        </w:rPr>
        <w:t>1-1.</w:t>
      </w:r>
    </w:p>
    <w:p w14:paraId="1A73B3EF" w14:textId="04CBE2BB" w:rsidR="00C527B1" w:rsidRPr="00D41397" w:rsidRDefault="00404581" w:rsidP="00D41397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D41397">
        <w:rPr>
          <w:color w:val="0D0D0D" w:themeColor="text1" w:themeTint="F2"/>
          <w:sz w:val="24"/>
          <w:szCs w:val="24"/>
        </w:rPr>
        <w:t xml:space="preserve">Nisa H, Artha DE, Risma. </w:t>
      </w:r>
      <w:r w:rsidR="00C527B1" w:rsidRPr="00D41397">
        <w:rPr>
          <w:color w:val="0D0D0D" w:themeColor="text1" w:themeTint="F2"/>
          <w:sz w:val="24"/>
          <w:szCs w:val="24"/>
          <w:lang w:val="en-US"/>
        </w:rPr>
        <w:t xml:space="preserve">(2018). </w:t>
      </w:r>
      <w:r w:rsidRPr="00D41397">
        <w:rPr>
          <w:color w:val="0D0D0D" w:themeColor="text1" w:themeTint="F2"/>
          <w:sz w:val="24"/>
          <w:szCs w:val="24"/>
        </w:rPr>
        <w:t>Pengaruh Rokok Terhadap Kadar Kolesterol 2 Jam Setelah Merokok pada Perokok Aktif. Jurnal Media Laboran</w:t>
      </w:r>
      <w:r w:rsidR="00C527B1" w:rsidRPr="00D41397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D41397">
        <w:rPr>
          <w:color w:val="0D0D0D" w:themeColor="text1" w:themeTint="F2"/>
          <w:sz w:val="24"/>
          <w:szCs w:val="24"/>
        </w:rPr>
        <w:t>8(1)</w:t>
      </w:r>
      <w:r w:rsidR="00C6513D" w:rsidRPr="00D41397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D41397">
        <w:rPr>
          <w:color w:val="0D0D0D" w:themeColor="text1" w:themeTint="F2"/>
          <w:sz w:val="24"/>
          <w:szCs w:val="24"/>
        </w:rPr>
        <w:t>33-38.</w:t>
      </w:r>
    </w:p>
    <w:p w14:paraId="1D9D2CA6" w14:textId="733F1A2E" w:rsidR="00945B2B" w:rsidRPr="00D41397" w:rsidRDefault="00404581" w:rsidP="00D41397">
      <w:pPr>
        <w:widowControl/>
        <w:autoSpaceDE/>
        <w:autoSpaceDN/>
        <w:spacing w:line="360" w:lineRule="auto"/>
        <w:ind w:left="709" w:hanging="709"/>
        <w:contextualSpacing/>
        <w:jc w:val="both"/>
        <w:rPr>
          <w:color w:val="0D0D0D" w:themeColor="text1" w:themeTint="F2"/>
          <w:sz w:val="24"/>
          <w:szCs w:val="24"/>
          <w:lang w:val="en-US"/>
        </w:rPr>
      </w:pPr>
      <w:r w:rsidRPr="00D41397">
        <w:rPr>
          <w:color w:val="0D0D0D" w:themeColor="text1" w:themeTint="F2"/>
          <w:sz w:val="24"/>
          <w:szCs w:val="24"/>
          <w:lang w:val="en-US"/>
        </w:rPr>
        <w:t xml:space="preserve">Ren Y, Wang C, Xu J, Wang S. </w:t>
      </w:r>
      <w:r w:rsidR="00C527B1" w:rsidRPr="00D41397">
        <w:rPr>
          <w:color w:val="0D0D0D" w:themeColor="text1" w:themeTint="F2"/>
          <w:sz w:val="24"/>
          <w:szCs w:val="24"/>
          <w:lang w:val="en-US"/>
        </w:rPr>
        <w:t xml:space="preserve">(2019). </w:t>
      </w:r>
      <w:proofErr w:type="spellStart"/>
      <w:r w:rsidR="00C527B1" w:rsidRPr="00D41397">
        <w:rPr>
          <w:color w:val="0D0D0D" w:themeColor="text1" w:themeTint="F2"/>
          <w:sz w:val="24"/>
          <w:szCs w:val="24"/>
          <w:lang w:val="en-US"/>
        </w:rPr>
        <w:t>C</w:t>
      </w:r>
      <w:r w:rsidRPr="00D41397">
        <w:rPr>
          <w:color w:val="0D0D0D" w:themeColor="text1" w:themeTint="F2"/>
          <w:sz w:val="24"/>
          <w:szCs w:val="24"/>
          <w:lang w:val="en-US"/>
        </w:rPr>
        <w:t>afestol</w:t>
      </w:r>
      <w:proofErr w:type="spellEnd"/>
      <w:r w:rsidRPr="00D41397">
        <w:rPr>
          <w:color w:val="0D0D0D" w:themeColor="text1" w:themeTint="F2"/>
          <w:sz w:val="24"/>
          <w:szCs w:val="24"/>
          <w:lang w:val="en-US"/>
        </w:rPr>
        <w:t xml:space="preserve"> and Kahweol: A Review on Their Bioactivities and Pharmacological Properties. </w:t>
      </w:r>
      <w:r w:rsidRPr="00D41397">
        <w:rPr>
          <w:i/>
          <w:color w:val="0D0D0D" w:themeColor="text1" w:themeTint="F2"/>
          <w:sz w:val="24"/>
          <w:szCs w:val="24"/>
          <w:lang w:val="en-US"/>
        </w:rPr>
        <w:t>Int. J. Mol. Sci</w:t>
      </w:r>
      <w:r w:rsidR="00C527B1" w:rsidRPr="00D41397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D41397">
        <w:rPr>
          <w:color w:val="0D0D0D" w:themeColor="text1" w:themeTint="F2"/>
          <w:sz w:val="24"/>
          <w:szCs w:val="24"/>
          <w:lang w:val="en-US"/>
        </w:rPr>
        <w:t>20(4238)</w:t>
      </w:r>
      <w:r w:rsidR="00C6513D" w:rsidRPr="00D41397">
        <w:rPr>
          <w:color w:val="0D0D0D" w:themeColor="text1" w:themeTint="F2"/>
          <w:sz w:val="24"/>
          <w:szCs w:val="24"/>
          <w:lang w:val="en-US"/>
        </w:rPr>
        <w:t xml:space="preserve">, </w:t>
      </w:r>
      <w:r w:rsidRPr="00D41397">
        <w:rPr>
          <w:color w:val="0D0D0D" w:themeColor="text1" w:themeTint="F2"/>
          <w:sz w:val="24"/>
          <w:szCs w:val="24"/>
          <w:lang w:val="en-US"/>
        </w:rPr>
        <w:t>1-15.</w:t>
      </w:r>
    </w:p>
    <w:p w14:paraId="511D616C" w14:textId="77777777" w:rsidR="00945B2B" w:rsidRPr="009C3536" w:rsidRDefault="00945B2B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p w14:paraId="70555C4A" w14:textId="77777777" w:rsidR="00611C1C" w:rsidRDefault="00611C1C" w:rsidP="009C3536">
      <w:pPr>
        <w:spacing w:line="360" w:lineRule="auto"/>
        <w:rPr>
          <w:color w:val="0D0D0D" w:themeColor="text1" w:themeTint="F2"/>
          <w:sz w:val="24"/>
          <w:szCs w:val="24"/>
        </w:rPr>
        <w:sectPr w:rsidR="00611C1C" w:rsidSect="00515769">
          <w:type w:val="continuous"/>
          <w:pgSz w:w="11910" w:h="16840"/>
          <w:pgMar w:top="1600" w:right="920" w:bottom="1200" w:left="1620" w:header="722" w:footer="1017" w:gutter="0"/>
          <w:cols w:num="2" w:space="720"/>
        </w:sectPr>
      </w:pPr>
    </w:p>
    <w:p w14:paraId="524D6177" w14:textId="2C23B14B" w:rsidR="007804F5" w:rsidRPr="009C3536" w:rsidRDefault="007804F5" w:rsidP="009C3536">
      <w:pPr>
        <w:spacing w:line="360" w:lineRule="auto"/>
        <w:rPr>
          <w:color w:val="0D0D0D" w:themeColor="text1" w:themeTint="F2"/>
          <w:sz w:val="24"/>
          <w:szCs w:val="24"/>
        </w:rPr>
      </w:pPr>
    </w:p>
    <w:sectPr w:rsidR="007804F5" w:rsidRPr="009C3536" w:rsidSect="00515769">
      <w:type w:val="continuous"/>
      <w:pgSz w:w="11910" w:h="16840"/>
      <w:pgMar w:top="1600" w:right="920" w:bottom="1200" w:left="1620" w:header="72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D749" w14:textId="77777777" w:rsidR="00515769" w:rsidRDefault="00515769">
      <w:r>
        <w:separator/>
      </w:r>
    </w:p>
  </w:endnote>
  <w:endnote w:type="continuationSeparator" w:id="0">
    <w:p w14:paraId="3B6EA4B9" w14:textId="77777777" w:rsidR="00515769" w:rsidRDefault="0051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73D" w14:textId="7065CB6D" w:rsidR="000B2162" w:rsidRDefault="004927C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6B108113" wp14:editId="7CCA1A74">
              <wp:simplePos x="0" y="0"/>
              <wp:positionH relativeFrom="page">
                <wp:posOffset>1391920</wp:posOffset>
              </wp:positionH>
              <wp:positionV relativeFrom="page">
                <wp:posOffset>9903460</wp:posOffset>
              </wp:positionV>
              <wp:extent cx="21653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4D5AC" w14:textId="77777777" w:rsidR="000B2162" w:rsidRDefault="00E5056C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081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9.6pt;margin-top:779.8pt;width:17.05pt;height:14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QU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" filled="f" stroked="f">
              <v:textbox inset="0,0,0,0">
                <w:txbxContent>
                  <w:p w14:paraId="7984D5AC" w14:textId="77777777" w:rsidR="000B2162" w:rsidRDefault="00E5056C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DC10" w14:textId="166BCF9A" w:rsidR="000B2162" w:rsidRDefault="004927C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334A29F" wp14:editId="321623E5">
              <wp:simplePos x="0" y="0"/>
              <wp:positionH relativeFrom="page">
                <wp:posOffset>6339840</wp:posOffset>
              </wp:positionH>
              <wp:positionV relativeFrom="page">
                <wp:posOffset>9903460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F93E5" w14:textId="77777777" w:rsidR="000B2162" w:rsidRDefault="00E5056C" w:rsidP="00787F51">
                          <w:pPr>
                            <w:spacing w:before="11"/>
                            <w:ind w:left="142" w:right="-367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4A2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9.2pt;margin-top:779.8pt;width:17.05pt;height:14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X8sA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" filled="f" stroked="f">
              <v:textbox inset="0,0,0,0">
                <w:txbxContent>
                  <w:p w14:paraId="5E4F93E5" w14:textId="77777777" w:rsidR="000B2162" w:rsidRDefault="00E5056C" w:rsidP="00787F51">
                    <w:pPr>
                      <w:spacing w:before="11"/>
                      <w:ind w:left="142" w:right="-367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2C16" w14:textId="77777777" w:rsidR="00515769" w:rsidRDefault="00515769">
      <w:r>
        <w:separator/>
      </w:r>
    </w:p>
  </w:footnote>
  <w:footnote w:type="continuationSeparator" w:id="0">
    <w:p w14:paraId="378F1D8B" w14:textId="77777777" w:rsidR="00515769" w:rsidRDefault="0051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4741" w14:textId="7AB570FE" w:rsidR="000B2162" w:rsidRDefault="00E5056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B4AD3D4" wp14:editId="20AD3260">
          <wp:simplePos x="0" y="0"/>
          <wp:positionH relativeFrom="page">
            <wp:posOffset>1435100</wp:posOffset>
          </wp:positionH>
          <wp:positionV relativeFrom="page">
            <wp:posOffset>832484</wp:posOffset>
          </wp:positionV>
          <wp:extent cx="4994910" cy="45084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491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7CC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F7255DB" wp14:editId="1F96E3FF">
              <wp:simplePos x="0" y="0"/>
              <wp:positionH relativeFrom="page">
                <wp:posOffset>1417320</wp:posOffset>
              </wp:positionH>
              <wp:positionV relativeFrom="page">
                <wp:posOffset>445770</wp:posOffset>
              </wp:positionV>
              <wp:extent cx="4124960" cy="31178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1DC58" w14:textId="77777777" w:rsidR="009C1E52" w:rsidRDefault="009C1E52" w:rsidP="009C1E5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Medika Respati : Jurnal Ilmiah Kesehatan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Vol. </w:t>
                          </w:r>
                          <w:proofErr w:type="gramStart"/>
                          <w:r>
                            <w:rPr>
                              <w:sz w:val="20"/>
                              <w:lang w:val="en-US"/>
                            </w:rPr>
                            <w:t>…..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No…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..</w:t>
                          </w:r>
                          <w:r>
                            <w:rPr>
                              <w:sz w:val="20"/>
                            </w:rPr>
                            <w:t xml:space="preserve">: </w:t>
                          </w:r>
                        </w:p>
                        <w:p w14:paraId="5FBF17AC" w14:textId="77777777" w:rsidR="009C1E52" w:rsidRDefault="009C1E52" w:rsidP="009C1E5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 1907-3887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(Print), ISSN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2685-1156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</w:p>
                        <w:p w14:paraId="3582B72C" w14:textId="6B6ADC49" w:rsidR="000B2162" w:rsidRDefault="000B216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255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1.6pt;margin-top:35.1pt;width:324.8pt;height:24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pGqwIAAKk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" filled="f" stroked="f">
              <v:textbox inset="0,0,0,0">
                <w:txbxContent>
                  <w:p w14:paraId="7D91DC58" w14:textId="77777777" w:rsidR="009C1E52" w:rsidRDefault="009C1E52" w:rsidP="009C1E5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Medika Respati : Jurnal Ilmiah Kesehatan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Vol.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…..</w:t>
                    </w:r>
                    <w:proofErr w:type="gramEnd"/>
                    <w:r>
                      <w:rPr>
                        <w:sz w:val="20"/>
                      </w:rPr>
                      <w:t>No…</w:t>
                    </w:r>
                    <w:r>
                      <w:rPr>
                        <w:sz w:val="20"/>
                        <w:lang w:val="en-US"/>
                      </w:rPr>
                      <w:t>..</w:t>
                    </w:r>
                    <w:r>
                      <w:rPr>
                        <w:sz w:val="20"/>
                      </w:rPr>
                      <w:t xml:space="preserve">: </w:t>
                    </w:r>
                  </w:p>
                  <w:p w14:paraId="5FBF17AC" w14:textId="77777777" w:rsidR="009C1E52" w:rsidRDefault="009C1E52" w:rsidP="009C1E5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 1907-3887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(Print), ISSN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2685-1156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</w:p>
                  <w:p w14:paraId="3582B72C" w14:textId="6B6ADC49" w:rsidR="000B2162" w:rsidRDefault="000B216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186B" w14:textId="3B2560CF" w:rsidR="000B2162" w:rsidRDefault="00E5056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20352" behindDoc="1" locked="0" layoutInCell="1" allowOverlap="1" wp14:anchorId="50548940" wp14:editId="56223C28">
          <wp:simplePos x="0" y="0"/>
          <wp:positionH relativeFrom="page">
            <wp:posOffset>1435100</wp:posOffset>
          </wp:positionH>
          <wp:positionV relativeFrom="page">
            <wp:posOffset>832484</wp:posOffset>
          </wp:positionV>
          <wp:extent cx="4994910" cy="45084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9491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7CC"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7A6AB78C" wp14:editId="2C685F86">
              <wp:simplePos x="0" y="0"/>
              <wp:positionH relativeFrom="page">
                <wp:posOffset>1417320</wp:posOffset>
              </wp:positionH>
              <wp:positionV relativeFrom="page">
                <wp:posOffset>445770</wp:posOffset>
              </wp:positionV>
              <wp:extent cx="4124960" cy="3117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CE664" w14:textId="77777777" w:rsidR="004927CC" w:rsidRDefault="00E5056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Medika Respati : Jurnal Ilmiah Kesehatan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Vol. </w:t>
                          </w:r>
                          <w:proofErr w:type="gramStart"/>
                          <w:r w:rsidR="004927CC">
                            <w:rPr>
                              <w:sz w:val="20"/>
                              <w:lang w:val="en-US"/>
                            </w:rPr>
                            <w:t>…..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No</w:t>
                          </w:r>
                          <w:r w:rsidR="004927CC">
                            <w:rPr>
                              <w:sz w:val="20"/>
                            </w:rPr>
                            <w:t>…</w:t>
                          </w:r>
                          <w:r w:rsidR="004927CC">
                            <w:rPr>
                              <w:sz w:val="20"/>
                              <w:lang w:val="en-US"/>
                            </w:rPr>
                            <w:t>..</w:t>
                          </w:r>
                          <w:r>
                            <w:rPr>
                              <w:sz w:val="20"/>
                            </w:rPr>
                            <w:t xml:space="preserve">: </w:t>
                          </w:r>
                        </w:p>
                        <w:p w14:paraId="454F9D2E" w14:textId="4D358E9C" w:rsidR="000B2162" w:rsidRDefault="00E5056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ISSN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 1907-3887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(Print), ISSN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2685-1156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(Online)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AB7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1.6pt;margin-top:35.1pt;width:324.8pt;height:24.5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sJsQ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" filled="f" stroked="f">
              <v:textbox inset="0,0,0,0">
                <w:txbxContent>
                  <w:p w14:paraId="1AACE664" w14:textId="77777777" w:rsidR="004927CC" w:rsidRDefault="00E5056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Medika Respati : Jurnal Ilmiah Kesehatan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Vol. </w:t>
                    </w:r>
                    <w:proofErr w:type="gramStart"/>
                    <w:r w:rsidR="004927CC">
                      <w:rPr>
                        <w:sz w:val="20"/>
                        <w:lang w:val="en-US"/>
                      </w:rPr>
                      <w:t>…..</w:t>
                    </w:r>
                    <w:proofErr w:type="gramEnd"/>
                    <w:r>
                      <w:rPr>
                        <w:sz w:val="20"/>
                      </w:rPr>
                      <w:t>No</w:t>
                    </w:r>
                    <w:r w:rsidR="004927CC">
                      <w:rPr>
                        <w:sz w:val="20"/>
                      </w:rPr>
                      <w:t>…</w:t>
                    </w:r>
                    <w:r w:rsidR="004927CC">
                      <w:rPr>
                        <w:sz w:val="20"/>
                        <w:lang w:val="en-US"/>
                      </w:rPr>
                      <w:t>..</w:t>
                    </w:r>
                    <w:r>
                      <w:rPr>
                        <w:sz w:val="20"/>
                      </w:rPr>
                      <w:t xml:space="preserve">: </w:t>
                    </w:r>
                  </w:p>
                  <w:p w14:paraId="454F9D2E" w14:textId="4D358E9C" w:rsidR="000B2162" w:rsidRDefault="00E5056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 1907-3887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(Print), ISSN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2685-1156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(Online)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B80"/>
    <w:multiLevelType w:val="hybridMultilevel"/>
    <w:tmpl w:val="35A44BF4"/>
    <w:lvl w:ilvl="0" w:tplc="AFA019D4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7C32"/>
    <w:multiLevelType w:val="hybridMultilevel"/>
    <w:tmpl w:val="A7980FAE"/>
    <w:lvl w:ilvl="0" w:tplc="EB8AC5EC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3A53"/>
    <w:multiLevelType w:val="hybridMultilevel"/>
    <w:tmpl w:val="552CED90"/>
    <w:lvl w:ilvl="0" w:tplc="2A80F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75278">
    <w:abstractNumId w:val="0"/>
  </w:num>
  <w:num w:numId="2" w16cid:durableId="244458069">
    <w:abstractNumId w:val="1"/>
  </w:num>
  <w:num w:numId="3" w16cid:durableId="80435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2"/>
    <w:rsid w:val="0005511D"/>
    <w:rsid w:val="00061E0E"/>
    <w:rsid w:val="000B2162"/>
    <w:rsid w:val="000D4D6B"/>
    <w:rsid w:val="002230DF"/>
    <w:rsid w:val="00226F52"/>
    <w:rsid w:val="002A26BA"/>
    <w:rsid w:val="00404581"/>
    <w:rsid w:val="0048748C"/>
    <w:rsid w:val="004927CC"/>
    <w:rsid w:val="004F0418"/>
    <w:rsid w:val="00515769"/>
    <w:rsid w:val="005616A5"/>
    <w:rsid w:val="00586DB8"/>
    <w:rsid w:val="005C1B85"/>
    <w:rsid w:val="00600206"/>
    <w:rsid w:val="00611C1C"/>
    <w:rsid w:val="00713E96"/>
    <w:rsid w:val="007804F5"/>
    <w:rsid w:val="00787F51"/>
    <w:rsid w:val="00945B2B"/>
    <w:rsid w:val="009C1E52"/>
    <w:rsid w:val="009C3536"/>
    <w:rsid w:val="00AA3654"/>
    <w:rsid w:val="00AC0F82"/>
    <w:rsid w:val="00AC662A"/>
    <w:rsid w:val="00B55729"/>
    <w:rsid w:val="00BE2093"/>
    <w:rsid w:val="00C22E5B"/>
    <w:rsid w:val="00C527B1"/>
    <w:rsid w:val="00C6513D"/>
    <w:rsid w:val="00CC1CC6"/>
    <w:rsid w:val="00D41397"/>
    <w:rsid w:val="00D957EC"/>
    <w:rsid w:val="00E5056C"/>
    <w:rsid w:val="00F36ACE"/>
    <w:rsid w:val="00FE7E72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24F02"/>
  <w15:docId w15:val="{2A7F9644-4DF5-EE4B-AD75-A3C2BEE3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6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1"/>
      <w:jc w:val="both"/>
    </w:pPr>
  </w:style>
  <w:style w:type="paragraph" w:styleId="Title">
    <w:name w:val="Title"/>
    <w:basedOn w:val="Normal"/>
    <w:uiPriority w:val="10"/>
    <w:qFormat/>
    <w:pPr>
      <w:spacing w:before="84"/>
      <w:ind w:left="715" w:right="728" w:firstLine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92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92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C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4927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7C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C1CC6"/>
    <w:pPr>
      <w:widowControl/>
      <w:autoSpaceDE/>
      <w:autoSpaceDN/>
    </w:pPr>
    <w:rPr>
      <w:sz w:val="24"/>
      <w:szCs w:val="24"/>
      <w:lang w:val="en-ID"/>
    </w:rPr>
  </w:style>
  <w:style w:type="character" w:customStyle="1" w:styleId="NoSpacingChar">
    <w:name w:val="No Spacing Char"/>
    <w:link w:val="NoSpacing"/>
    <w:uiPriority w:val="1"/>
    <w:locked/>
    <w:rsid w:val="00CC1CC6"/>
    <w:rPr>
      <w:sz w:val="24"/>
      <w:szCs w:val="24"/>
      <w:lang w:val="en-ID"/>
    </w:rPr>
  </w:style>
  <w:style w:type="table" w:customStyle="1" w:styleId="PlainTable21">
    <w:name w:val="Plain Table 21"/>
    <w:basedOn w:val="TableNormal"/>
    <w:uiPriority w:val="42"/>
    <w:rsid w:val="005C1B85"/>
    <w:pPr>
      <w:widowControl/>
      <w:autoSpaceDE/>
      <w:autoSpaceDN/>
    </w:pPr>
    <w:rPr>
      <w:sz w:val="24"/>
      <w:szCs w:val="24"/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4F0418"/>
  </w:style>
  <w:style w:type="character" w:styleId="Emphasis">
    <w:name w:val="Emphasis"/>
    <w:basedOn w:val="DefaultParagraphFont"/>
    <w:uiPriority w:val="20"/>
    <w:qFormat/>
    <w:rsid w:val="004F0418"/>
    <w:rPr>
      <w:i/>
      <w:iCs/>
    </w:rPr>
  </w:style>
  <w:style w:type="table" w:styleId="TableGrid">
    <w:name w:val="Table Grid"/>
    <w:basedOn w:val="TableNormal"/>
    <w:uiPriority w:val="39"/>
    <w:rsid w:val="0078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804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7804F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AC0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ps.go.id/indicator/30/1435/1/persentase-merokok-pada-penduduk-umur-15-tahun-menurut-provin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books/NBK4705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9EB7C2-5FAF-6641-9DDD-CCB9F39F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Rini Syahrani Harahap</cp:lastModifiedBy>
  <cp:revision>13</cp:revision>
  <dcterms:created xsi:type="dcterms:W3CDTF">2022-07-04T14:08:00Z</dcterms:created>
  <dcterms:modified xsi:type="dcterms:W3CDTF">2024-01-31T08:56:00Z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2022-07-04T00:00:00Z</vt:filetime>
  </property>
</Properties>
</file>